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BF451" w14:textId="77777777" w:rsidR="00BE4B50" w:rsidRDefault="00BE4B50" w:rsidP="00ED0D4B">
      <w:pPr>
        <w:rPr>
          <w:rFonts w:cs="Arial"/>
          <w:b/>
          <w:color w:val="000000"/>
          <w:szCs w:val="20"/>
        </w:rPr>
      </w:pPr>
    </w:p>
    <w:tbl>
      <w:tblPr>
        <w:tblStyle w:val="Tabelacomgrade"/>
        <w:tblW w:w="9356" w:type="dxa"/>
        <w:tblInd w:w="1129" w:type="dxa"/>
        <w:tblLayout w:type="fixed"/>
        <w:tblLook w:val="04A0" w:firstRow="1" w:lastRow="0" w:firstColumn="1" w:lastColumn="0" w:noHBand="0" w:noVBand="1"/>
      </w:tblPr>
      <w:tblGrid>
        <w:gridCol w:w="9356"/>
      </w:tblGrid>
      <w:tr w:rsidR="00BE4B50" w14:paraId="366BC608" w14:textId="77777777">
        <w:tc>
          <w:tcPr>
            <w:tcW w:w="9356" w:type="dxa"/>
            <w:shd w:val="clear" w:color="auto" w:fill="BFBFBF" w:themeFill="background1" w:themeFillShade="BF"/>
          </w:tcPr>
          <w:p w14:paraId="2398C289" w14:textId="77777777" w:rsidR="00BE4B50" w:rsidRDefault="00D65664">
            <w:pPr>
              <w:widowControl w:val="0"/>
              <w:spacing w:before="60" w:after="60"/>
              <w:ind w:left="317" w:hanging="283"/>
              <w:jc w:val="center"/>
              <w:rPr>
                <w:rFonts w:cs="Arial"/>
                <w:b/>
                <w:color w:val="000000"/>
                <w:szCs w:val="20"/>
              </w:rPr>
            </w:pPr>
            <w:r>
              <w:rPr>
                <w:rFonts w:eastAsia="MS Mincho" w:cs="Arial"/>
                <w:b/>
                <w:color w:val="000000"/>
                <w:szCs w:val="20"/>
              </w:rPr>
              <w:t>ANEXO I - TERMO DE REFERÊNCIA</w:t>
            </w:r>
          </w:p>
        </w:tc>
      </w:tr>
    </w:tbl>
    <w:p w14:paraId="5F98E697" w14:textId="77777777" w:rsidR="00BE4B50" w:rsidRDefault="00BE4B50">
      <w:pPr>
        <w:rPr>
          <w:rFonts w:cs="Arial"/>
          <w:b/>
          <w:i/>
          <w:color w:val="000000"/>
          <w:szCs w:val="20"/>
        </w:rPr>
      </w:pPr>
    </w:p>
    <w:p w14:paraId="07D305DA" w14:textId="77777777" w:rsidR="00BE4B50" w:rsidRDefault="00BE4B50">
      <w:pPr>
        <w:spacing w:after="120" w:line="276" w:lineRule="auto"/>
        <w:ind w:right="-15"/>
        <w:jc w:val="center"/>
        <w:rPr>
          <w:rFonts w:cs="Arial"/>
          <w:bCs/>
          <w:i/>
          <w:color w:val="FF0000"/>
          <w:szCs w:val="20"/>
        </w:rPr>
      </w:pPr>
    </w:p>
    <w:p w14:paraId="45942B40" w14:textId="77777777" w:rsidR="00BE4B50" w:rsidRDefault="00D65664">
      <w:pPr>
        <w:ind w:left="851"/>
        <w:jc w:val="center"/>
      </w:pPr>
      <w:r>
        <w:t>TRIBUNAL REGIONAL DO TRABALHO DA 9ª REGIÃO</w:t>
      </w:r>
    </w:p>
    <w:p w14:paraId="604C12C9" w14:textId="7269EDE6" w:rsidR="00BE4B50" w:rsidRDefault="00D65664">
      <w:pPr>
        <w:ind w:firstLine="709"/>
        <w:jc w:val="center"/>
      </w:pPr>
      <w:r>
        <w:t xml:space="preserve">PREGÃO ELETRÔNICO Nº </w:t>
      </w:r>
      <w:r w:rsidR="00A66910" w:rsidRPr="00A66910">
        <w:t>1</w:t>
      </w:r>
      <w:r w:rsidR="00140A62" w:rsidRPr="00A66910">
        <w:t>/202</w:t>
      </w:r>
      <w:r w:rsidR="00A66910" w:rsidRPr="00A66910">
        <w:t>3</w:t>
      </w:r>
    </w:p>
    <w:p w14:paraId="61798F5F" w14:textId="77777777" w:rsidR="00BE4B50" w:rsidRDefault="00D65664">
      <w:pPr>
        <w:ind w:firstLine="709"/>
        <w:jc w:val="center"/>
        <w:rPr>
          <w:rFonts w:cs="Arial"/>
          <w:bCs/>
          <w:color w:val="000000"/>
          <w:szCs w:val="20"/>
        </w:rPr>
      </w:pPr>
      <w:r>
        <w:t xml:space="preserve">(Processo Administrativo Proad </w:t>
      </w:r>
      <w:r w:rsidR="00C21C1F">
        <w:t>n.º</w:t>
      </w:r>
      <w:r>
        <w:t xml:space="preserve"> </w:t>
      </w:r>
      <w:r w:rsidR="00C21C1F" w:rsidRPr="00C21C1F">
        <w:t>3743</w:t>
      </w:r>
      <w:r w:rsidRPr="00C21C1F">
        <w:t>/2022)</w:t>
      </w:r>
    </w:p>
    <w:p w14:paraId="0F7E0E00" w14:textId="77777777" w:rsidR="00BE4B50" w:rsidRDefault="00D65664" w:rsidP="00D506EF">
      <w:pPr>
        <w:pStyle w:val="Nivel1"/>
        <w:numPr>
          <w:ilvl w:val="0"/>
          <w:numId w:val="15"/>
        </w:numPr>
        <w:rPr>
          <w:rFonts w:cs="Arial"/>
        </w:rPr>
      </w:pPr>
      <w:r>
        <w:rPr>
          <w:rFonts w:cs="Arial"/>
        </w:rPr>
        <w:t xml:space="preserve"> </w:t>
      </w:r>
      <w:bookmarkStart w:id="0" w:name="_Ref120608787"/>
      <w:r>
        <w:rPr>
          <w:rFonts w:cs="Arial"/>
        </w:rPr>
        <w:t>DO OBJETO</w:t>
      </w:r>
      <w:bookmarkEnd w:id="0"/>
    </w:p>
    <w:p w14:paraId="71EBCB59" w14:textId="77777777" w:rsidR="00BE4B50" w:rsidRDefault="00D65664">
      <w:pPr>
        <w:numPr>
          <w:ilvl w:val="1"/>
          <w:numId w:val="1"/>
        </w:numPr>
        <w:spacing w:before="120" w:after="120" w:line="276" w:lineRule="auto"/>
        <w:ind w:left="1701" w:hanging="567"/>
        <w:jc w:val="both"/>
        <w:rPr>
          <w:rFonts w:cs="Arial"/>
          <w:szCs w:val="20"/>
        </w:rPr>
      </w:pPr>
      <w:r>
        <w:t>Contratação de serviços terceirizados de vigilância armada para as unidades do Tribunal Regional do Trabalho da 9ª Região/PR, conforme condições, quantidades e exigências estabelecidas neste instrumento:</w:t>
      </w:r>
    </w:p>
    <w:p w14:paraId="7DE4FBC1" w14:textId="7B265B21" w:rsidR="00BE4B50" w:rsidRDefault="00D65664">
      <w:pPr>
        <w:numPr>
          <w:ilvl w:val="2"/>
          <w:numId w:val="1"/>
        </w:numPr>
        <w:spacing w:before="120" w:after="120" w:line="276" w:lineRule="auto"/>
        <w:ind w:left="2410" w:hanging="709"/>
        <w:jc w:val="both"/>
      </w:pPr>
      <w:r>
        <w:t xml:space="preserve">Descrição Geral – Quantidade de Postos por </w:t>
      </w:r>
      <w:r w:rsidR="00A074A4">
        <w:t>Lote</w:t>
      </w:r>
      <w:r>
        <w:t>:</w:t>
      </w:r>
    </w:p>
    <w:p w14:paraId="549B2701" w14:textId="0CEFC4D9" w:rsidR="00BE4B50" w:rsidRDefault="00A074A4">
      <w:pPr>
        <w:spacing w:before="360" w:after="120" w:line="276" w:lineRule="auto"/>
        <w:ind w:left="2126" w:hanging="992"/>
        <w:jc w:val="both"/>
        <w:rPr>
          <w:b/>
        </w:rPr>
      </w:pPr>
      <w:r>
        <w:rPr>
          <w:b/>
        </w:rPr>
        <w:t>Lote</w:t>
      </w:r>
      <w:r w:rsidR="00D65664">
        <w:rPr>
          <w:b/>
        </w:rPr>
        <w:t xml:space="preserve"> 01 – Polo Cascavel</w:t>
      </w:r>
    </w:p>
    <w:tbl>
      <w:tblPr>
        <w:tblStyle w:val="TableNormal"/>
        <w:tblW w:w="4450" w:type="pct"/>
        <w:jc w:val="right"/>
        <w:tblInd w:w="0" w:type="dxa"/>
        <w:tblLayout w:type="fixed"/>
        <w:tblCellMar>
          <w:left w:w="5" w:type="dxa"/>
          <w:right w:w="5" w:type="dxa"/>
        </w:tblCellMar>
        <w:tblLook w:val="01E0" w:firstRow="1" w:lastRow="1" w:firstColumn="1" w:lastColumn="1" w:noHBand="0" w:noVBand="0"/>
      </w:tblPr>
      <w:tblGrid>
        <w:gridCol w:w="1270"/>
        <w:gridCol w:w="6302"/>
        <w:gridCol w:w="1502"/>
      </w:tblGrid>
      <w:tr w:rsidR="00BE4B50" w14:paraId="70223348" w14:textId="77777777" w:rsidTr="00B15387">
        <w:trPr>
          <w:trHeight w:val="417"/>
          <w:jc w:val="right"/>
        </w:trPr>
        <w:tc>
          <w:tcPr>
            <w:tcW w:w="8065" w:type="dxa"/>
            <w:gridSpan w:val="3"/>
            <w:tcBorders>
              <w:top w:val="single" w:sz="4" w:space="0" w:color="000000"/>
              <w:left w:val="single" w:sz="4" w:space="0" w:color="000000"/>
              <w:bottom w:val="single" w:sz="4" w:space="0" w:color="000000"/>
              <w:right w:val="single" w:sz="4" w:space="0" w:color="000000"/>
            </w:tcBorders>
            <w:shd w:val="clear" w:color="auto" w:fill="D9D9D9"/>
          </w:tcPr>
          <w:p w14:paraId="5F342FFF" w14:textId="77777777" w:rsidR="00BE4B50" w:rsidRDefault="00D65664">
            <w:pPr>
              <w:pStyle w:val="TableParagraph"/>
              <w:spacing w:line="223" w:lineRule="exact"/>
              <w:ind w:left="69"/>
              <w:rPr>
                <w:rFonts w:ascii="Arial" w:hAnsi="Arial" w:cs="Arial"/>
                <w:sz w:val="20"/>
              </w:rPr>
            </w:pPr>
            <w:r>
              <w:rPr>
                <w:rFonts w:ascii="Arial" w:hAnsi="Arial" w:cs="Arial"/>
                <w:sz w:val="20"/>
              </w:rPr>
              <w:t>OBJETO:</w:t>
            </w:r>
            <w:r>
              <w:rPr>
                <w:rFonts w:ascii="Arial" w:hAnsi="Arial" w:cs="Arial"/>
                <w:spacing w:val="-3"/>
                <w:sz w:val="20"/>
              </w:rPr>
              <w:t xml:space="preserve"> </w:t>
            </w:r>
            <w:r>
              <w:rPr>
                <w:rFonts w:ascii="Arial" w:hAnsi="Arial" w:cs="Arial"/>
                <w:sz w:val="20"/>
              </w:rPr>
              <w:t>contratação</w:t>
            </w:r>
            <w:r>
              <w:rPr>
                <w:rFonts w:ascii="Arial" w:hAnsi="Arial" w:cs="Arial"/>
                <w:spacing w:val="-1"/>
                <w:sz w:val="20"/>
              </w:rPr>
              <w:t xml:space="preserve"> </w:t>
            </w:r>
            <w:r>
              <w:rPr>
                <w:rFonts w:ascii="Arial" w:hAnsi="Arial" w:cs="Arial"/>
                <w:sz w:val="20"/>
              </w:rPr>
              <w:t>de</w:t>
            </w:r>
            <w:r>
              <w:rPr>
                <w:rFonts w:ascii="Arial" w:hAnsi="Arial" w:cs="Arial"/>
                <w:spacing w:val="-3"/>
                <w:sz w:val="20"/>
              </w:rPr>
              <w:t xml:space="preserve"> </w:t>
            </w:r>
            <w:r>
              <w:rPr>
                <w:rFonts w:ascii="Arial" w:hAnsi="Arial" w:cs="Arial"/>
                <w:sz w:val="20"/>
              </w:rPr>
              <w:t>empresa</w:t>
            </w:r>
            <w:r>
              <w:rPr>
                <w:rFonts w:ascii="Arial" w:hAnsi="Arial" w:cs="Arial"/>
                <w:spacing w:val="-2"/>
                <w:sz w:val="20"/>
              </w:rPr>
              <w:t xml:space="preserve"> </w:t>
            </w:r>
            <w:r>
              <w:rPr>
                <w:rFonts w:ascii="Arial" w:hAnsi="Arial" w:cs="Arial"/>
                <w:sz w:val="20"/>
              </w:rPr>
              <w:t>especializada</w:t>
            </w:r>
            <w:r>
              <w:rPr>
                <w:rFonts w:ascii="Arial" w:hAnsi="Arial" w:cs="Arial"/>
                <w:spacing w:val="-2"/>
                <w:sz w:val="20"/>
              </w:rPr>
              <w:t xml:space="preserve"> </w:t>
            </w:r>
            <w:r>
              <w:rPr>
                <w:rFonts w:ascii="Arial" w:hAnsi="Arial" w:cs="Arial"/>
                <w:sz w:val="20"/>
              </w:rPr>
              <w:t>para</w:t>
            </w:r>
            <w:r>
              <w:rPr>
                <w:rFonts w:ascii="Arial" w:hAnsi="Arial" w:cs="Arial"/>
                <w:spacing w:val="-3"/>
                <w:sz w:val="20"/>
              </w:rPr>
              <w:t xml:space="preserve"> </w:t>
            </w:r>
            <w:r>
              <w:rPr>
                <w:rFonts w:ascii="Arial" w:hAnsi="Arial" w:cs="Arial"/>
                <w:sz w:val="20"/>
              </w:rPr>
              <w:t>prestação</w:t>
            </w:r>
            <w:r>
              <w:rPr>
                <w:rFonts w:ascii="Arial" w:hAnsi="Arial" w:cs="Arial"/>
                <w:spacing w:val="-1"/>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serviços</w:t>
            </w:r>
            <w:r>
              <w:rPr>
                <w:rFonts w:ascii="Arial" w:hAnsi="Arial" w:cs="Arial"/>
                <w:spacing w:val="-4"/>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vigilância</w:t>
            </w:r>
            <w:r>
              <w:rPr>
                <w:rFonts w:ascii="Arial" w:hAnsi="Arial" w:cs="Arial"/>
                <w:spacing w:val="-2"/>
                <w:sz w:val="20"/>
              </w:rPr>
              <w:t xml:space="preserve"> </w:t>
            </w:r>
            <w:r>
              <w:rPr>
                <w:rFonts w:ascii="Arial" w:hAnsi="Arial" w:cs="Arial"/>
                <w:sz w:val="20"/>
              </w:rPr>
              <w:t>armada</w:t>
            </w:r>
          </w:p>
        </w:tc>
      </w:tr>
      <w:tr w:rsidR="00BE4B50" w14:paraId="699427EB" w14:textId="77777777" w:rsidTr="00B15387">
        <w:trPr>
          <w:trHeight w:val="460"/>
          <w:jc w:val="right"/>
        </w:trPr>
        <w:tc>
          <w:tcPr>
            <w:tcW w:w="1129" w:type="dxa"/>
            <w:tcBorders>
              <w:top w:val="single" w:sz="4" w:space="0" w:color="000000"/>
              <w:left w:val="single" w:sz="4" w:space="0" w:color="000000"/>
              <w:bottom w:val="single" w:sz="4" w:space="0" w:color="000000"/>
              <w:right w:val="single" w:sz="4" w:space="0" w:color="000000"/>
            </w:tcBorders>
          </w:tcPr>
          <w:p w14:paraId="6B1655B4" w14:textId="77777777" w:rsidR="00BE4B50" w:rsidRDefault="00D65664">
            <w:pPr>
              <w:pStyle w:val="TableParagraph"/>
              <w:spacing w:before="112"/>
              <w:ind w:left="305" w:right="296"/>
              <w:jc w:val="center"/>
              <w:rPr>
                <w:rFonts w:ascii="Arial" w:hAnsi="Arial" w:cs="Arial"/>
                <w:b/>
                <w:sz w:val="20"/>
              </w:rPr>
            </w:pPr>
            <w:r>
              <w:rPr>
                <w:rFonts w:ascii="Arial" w:hAnsi="Arial" w:cs="Arial"/>
                <w:b/>
                <w:sz w:val="20"/>
              </w:rPr>
              <w:t>Item</w:t>
            </w:r>
          </w:p>
        </w:tc>
        <w:tc>
          <w:tcPr>
            <w:tcW w:w="5601" w:type="dxa"/>
            <w:tcBorders>
              <w:top w:val="single" w:sz="4" w:space="0" w:color="000000"/>
              <w:left w:val="single" w:sz="4" w:space="0" w:color="000000"/>
              <w:bottom w:val="single" w:sz="4" w:space="0" w:color="000000"/>
              <w:right w:val="single" w:sz="4" w:space="0" w:color="000000"/>
            </w:tcBorders>
          </w:tcPr>
          <w:p w14:paraId="52E2C0AB" w14:textId="77777777" w:rsidR="00BE4B50" w:rsidRDefault="00D65664">
            <w:pPr>
              <w:pStyle w:val="TableParagraph"/>
              <w:spacing w:before="112"/>
              <w:ind w:left="52" w:right="48"/>
              <w:jc w:val="center"/>
              <w:rPr>
                <w:rFonts w:ascii="Arial" w:hAnsi="Arial" w:cs="Arial"/>
                <w:b/>
                <w:sz w:val="20"/>
              </w:rPr>
            </w:pPr>
            <w:r>
              <w:rPr>
                <w:rFonts w:ascii="Arial" w:hAnsi="Arial" w:cs="Arial"/>
                <w:b/>
                <w:sz w:val="20"/>
              </w:rPr>
              <w:t>Especificação</w:t>
            </w:r>
          </w:p>
        </w:tc>
        <w:tc>
          <w:tcPr>
            <w:tcW w:w="1335" w:type="dxa"/>
            <w:tcBorders>
              <w:top w:val="single" w:sz="4" w:space="0" w:color="000000"/>
              <w:left w:val="single" w:sz="4" w:space="0" w:color="000000"/>
              <w:bottom w:val="single" w:sz="4" w:space="0" w:color="000000"/>
              <w:right w:val="single" w:sz="4" w:space="0" w:color="000000"/>
            </w:tcBorders>
          </w:tcPr>
          <w:p w14:paraId="600637B6" w14:textId="77777777" w:rsidR="00BE4B50" w:rsidRDefault="00D65664">
            <w:pPr>
              <w:pStyle w:val="TableParagraph"/>
              <w:spacing w:line="228" w:lineRule="exact"/>
              <w:ind w:left="118" w:right="5" w:hanging="5"/>
              <w:rPr>
                <w:rFonts w:ascii="Arial" w:hAnsi="Arial" w:cs="Arial"/>
                <w:b/>
                <w:sz w:val="20"/>
              </w:rPr>
            </w:pPr>
            <w:r>
              <w:rPr>
                <w:rFonts w:ascii="Arial" w:hAnsi="Arial" w:cs="Arial"/>
                <w:b/>
                <w:spacing w:val="-1"/>
                <w:sz w:val="20"/>
              </w:rPr>
              <w:t xml:space="preserve">Postos </w:t>
            </w:r>
            <w:r>
              <w:rPr>
                <w:rFonts w:ascii="Arial" w:hAnsi="Arial" w:cs="Arial"/>
                <w:b/>
                <w:sz w:val="20"/>
              </w:rPr>
              <w:t>para</w:t>
            </w:r>
            <w:r>
              <w:rPr>
                <w:rFonts w:ascii="Arial" w:hAnsi="Arial" w:cs="Arial"/>
                <w:b/>
                <w:spacing w:val="-53"/>
                <w:sz w:val="20"/>
              </w:rPr>
              <w:t xml:space="preserve"> </w:t>
            </w:r>
            <w:r>
              <w:rPr>
                <w:rFonts w:ascii="Arial" w:hAnsi="Arial" w:cs="Arial"/>
                <w:b/>
                <w:sz w:val="20"/>
              </w:rPr>
              <w:t>contratação</w:t>
            </w:r>
          </w:p>
        </w:tc>
      </w:tr>
      <w:tr w:rsidR="00BE4B50" w14:paraId="34EE2E5F" w14:textId="77777777" w:rsidTr="00B15387">
        <w:trPr>
          <w:trHeight w:val="460"/>
          <w:jc w:val="right"/>
        </w:trPr>
        <w:tc>
          <w:tcPr>
            <w:tcW w:w="1129" w:type="dxa"/>
            <w:tcBorders>
              <w:top w:val="single" w:sz="4" w:space="0" w:color="000000"/>
              <w:left w:val="single" w:sz="4" w:space="0" w:color="000000"/>
              <w:bottom w:val="single" w:sz="4" w:space="0" w:color="000000"/>
              <w:right w:val="single" w:sz="4" w:space="0" w:color="000000"/>
            </w:tcBorders>
          </w:tcPr>
          <w:p w14:paraId="73CC444D" w14:textId="77777777" w:rsidR="00BE4B50" w:rsidRDefault="00D65664">
            <w:pPr>
              <w:pStyle w:val="TableParagraph"/>
              <w:spacing w:before="112"/>
              <w:ind w:left="7"/>
              <w:jc w:val="center"/>
              <w:rPr>
                <w:rFonts w:ascii="Arial" w:hAnsi="Arial" w:cs="Arial"/>
                <w:b/>
                <w:sz w:val="20"/>
              </w:rPr>
            </w:pPr>
            <w:r>
              <w:rPr>
                <w:rFonts w:ascii="Arial" w:hAnsi="Arial" w:cs="Arial"/>
                <w:b/>
                <w:w w:val="99"/>
                <w:sz w:val="20"/>
              </w:rPr>
              <w:t>1</w:t>
            </w:r>
          </w:p>
        </w:tc>
        <w:tc>
          <w:tcPr>
            <w:tcW w:w="5601" w:type="dxa"/>
            <w:tcBorders>
              <w:top w:val="single" w:sz="4" w:space="0" w:color="000000"/>
              <w:left w:val="single" w:sz="4" w:space="0" w:color="000000"/>
              <w:bottom w:val="single" w:sz="4" w:space="0" w:color="000000"/>
              <w:right w:val="single" w:sz="4" w:space="0" w:color="000000"/>
            </w:tcBorders>
          </w:tcPr>
          <w:p w14:paraId="7E652752" w14:textId="77777777" w:rsidR="00BE4B50" w:rsidRDefault="00D65664">
            <w:pPr>
              <w:pStyle w:val="TableParagraph"/>
              <w:spacing w:line="225" w:lineRule="exact"/>
              <w:ind w:left="56" w:right="48"/>
              <w:jc w:val="both"/>
              <w:rPr>
                <w:rFonts w:ascii="Arial" w:hAnsi="Arial" w:cs="Arial"/>
                <w:sz w:val="20"/>
              </w:rPr>
            </w:pPr>
            <w:r>
              <w:rPr>
                <w:rFonts w:ascii="Arial" w:hAnsi="Arial" w:cs="Arial"/>
                <w:sz w:val="20"/>
              </w:rPr>
              <w:t>Posto</w:t>
            </w:r>
            <w:r>
              <w:rPr>
                <w:rFonts w:ascii="Arial" w:hAnsi="Arial" w:cs="Arial"/>
                <w:spacing w:val="-1"/>
                <w:sz w:val="20"/>
              </w:rPr>
              <w:t xml:space="preserve"> </w:t>
            </w:r>
            <w:r>
              <w:rPr>
                <w:rFonts w:ascii="Arial" w:hAnsi="Arial" w:cs="Arial"/>
                <w:sz w:val="20"/>
              </w:rPr>
              <w:t>de vigilância</w:t>
            </w:r>
            <w:r>
              <w:rPr>
                <w:rFonts w:ascii="Arial" w:hAnsi="Arial" w:cs="Arial"/>
                <w:spacing w:val="-2"/>
                <w:sz w:val="20"/>
              </w:rPr>
              <w:t xml:space="preserve"> </w:t>
            </w:r>
            <w:r>
              <w:rPr>
                <w:rFonts w:ascii="Arial" w:hAnsi="Arial" w:cs="Arial"/>
                <w:sz w:val="20"/>
              </w:rPr>
              <w:t>armada</w:t>
            </w:r>
            <w:r>
              <w:rPr>
                <w:rFonts w:ascii="Arial" w:hAnsi="Arial" w:cs="Arial"/>
                <w:spacing w:val="2"/>
                <w:sz w:val="20"/>
              </w:rPr>
              <w:t xml:space="preserve"> </w:t>
            </w:r>
            <w:r>
              <w:rPr>
                <w:rFonts w:ascii="Arial" w:hAnsi="Arial" w:cs="Arial"/>
                <w:sz w:val="20"/>
              </w:rPr>
              <w:t>44</w:t>
            </w:r>
            <w:r>
              <w:rPr>
                <w:rFonts w:ascii="Arial" w:hAnsi="Arial" w:cs="Arial"/>
                <w:spacing w:val="-2"/>
                <w:sz w:val="20"/>
              </w:rPr>
              <w:t xml:space="preserve"> horas </w:t>
            </w:r>
            <w:r>
              <w:rPr>
                <w:rFonts w:ascii="Arial" w:hAnsi="Arial" w:cs="Arial"/>
                <w:sz w:val="20"/>
              </w:rPr>
              <w:t>semanais</w:t>
            </w:r>
            <w:r>
              <w:rPr>
                <w:rFonts w:ascii="Arial" w:hAnsi="Arial" w:cs="Arial"/>
                <w:spacing w:val="-2"/>
                <w:sz w:val="20"/>
              </w:rPr>
              <w:t xml:space="preserve"> </w:t>
            </w:r>
            <w:r>
              <w:rPr>
                <w:rFonts w:ascii="Arial" w:hAnsi="Arial" w:cs="Arial"/>
                <w:sz w:val="20"/>
              </w:rPr>
              <w:t>diurnas</w:t>
            </w:r>
            <w:r>
              <w:rPr>
                <w:rFonts w:ascii="Arial" w:hAnsi="Arial" w:cs="Arial"/>
                <w:b/>
                <w:spacing w:val="-2"/>
                <w:sz w:val="20"/>
              </w:rPr>
              <w:t xml:space="preserve"> </w:t>
            </w:r>
            <w:r>
              <w:rPr>
                <w:rFonts w:ascii="Arial" w:hAnsi="Arial" w:cs="Arial"/>
                <w:sz w:val="20"/>
              </w:rPr>
              <w:t>-</w:t>
            </w:r>
            <w:r>
              <w:rPr>
                <w:rFonts w:ascii="Arial" w:hAnsi="Arial" w:cs="Arial"/>
                <w:spacing w:val="-1"/>
                <w:sz w:val="20"/>
              </w:rPr>
              <w:t xml:space="preserve"> </w:t>
            </w:r>
            <w:r>
              <w:rPr>
                <w:rFonts w:ascii="Arial" w:hAnsi="Arial" w:cs="Arial"/>
                <w:sz w:val="20"/>
              </w:rPr>
              <w:t>de 2ª</w:t>
            </w:r>
            <w:r>
              <w:rPr>
                <w:rFonts w:ascii="Arial" w:hAnsi="Arial" w:cs="Arial"/>
                <w:spacing w:val="-3"/>
                <w:sz w:val="20"/>
              </w:rPr>
              <w:t xml:space="preserve"> </w:t>
            </w:r>
            <w:r>
              <w:rPr>
                <w:rFonts w:ascii="Arial" w:hAnsi="Arial" w:cs="Arial"/>
                <w:sz w:val="20"/>
              </w:rPr>
              <w:t>a</w:t>
            </w:r>
            <w:r>
              <w:rPr>
                <w:rFonts w:ascii="Arial" w:hAnsi="Arial" w:cs="Arial"/>
                <w:spacing w:val="-2"/>
                <w:sz w:val="20"/>
              </w:rPr>
              <w:t xml:space="preserve"> </w:t>
            </w:r>
            <w:r>
              <w:rPr>
                <w:rFonts w:ascii="Arial" w:hAnsi="Arial" w:cs="Arial"/>
                <w:sz w:val="20"/>
              </w:rPr>
              <w:t>6ª</w:t>
            </w:r>
            <w:r>
              <w:rPr>
                <w:rFonts w:ascii="Arial" w:hAnsi="Arial" w:cs="Arial"/>
                <w:spacing w:val="-1"/>
                <w:sz w:val="20"/>
              </w:rPr>
              <w:t xml:space="preserve"> </w:t>
            </w:r>
            <w:r>
              <w:rPr>
                <w:rFonts w:ascii="Arial" w:hAnsi="Arial" w:cs="Arial"/>
                <w:sz w:val="20"/>
              </w:rPr>
              <w:t>feira, envolvendo</w:t>
            </w:r>
            <w:r>
              <w:rPr>
                <w:rFonts w:ascii="Arial" w:hAnsi="Arial" w:cs="Arial"/>
                <w:spacing w:val="-3"/>
                <w:sz w:val="20"/>
              </w:rPr>
              <w:t xml:space="preserve"> </w:t>
            </w:r>
            <w:r>
              <w:rPr>
                <w:rFonts w:ascii="Arial" w:hAnsi="Arial" w:cs="Arial"/>
                <w:sz w:val="20"/>
              </w:rPr>
              <w:t>1</w:t>
            </w:r>
            <w:r>
              <w:rPr>
                <w:rFonts w:ascii="Arial" w:hAnsi="Arial" w:cs="Arial"/>
                <w:spacing w:val="-2"/>
                <w:sz w:val="20"/>
              </w:rPr>
              <w:t xml:space="preserve"> </w:t>
            </w:r>
            <w:r>
              <w:rPr>
                <w:rFonts w:ascii="Arial" w:hAnsi="Arial" w:cs="Arial"/>
                <w:sz w:val="20"/>
              </w:rPr>
              <w:t>vigilante</w:t>
            </w:r>
          </w:p>
        </w:tc>
        <w:tc>
          <w:tcPr>
            <w:tcW w:w="1335" w:type="dxa"/>
            <w:tcBorders>
              <w:top w:val="single" w:sz="4" w:space="0" w:color="000000"/>
              <w:left w:val="single" w:sz="4" w:space="0" w:color="000000"/>
              <w:bottom w:val="single" w:sz="4" w:space="0" w:color="000000"/>
              <w:right w:val="single" w:sz="4" w:space="0" w:color="000000"/>
            </w:tcBorders>
          </w:tcPr>
          <w:p w14:paraId="09A25D9E" w14:textId="77777777" w:rsidR="00BE4B50" w:rsidRDefault="00D65664">
            <w:pPr>
              <w:pStyle w:val="TableParagraph"/>
              <w:spacing w:before="112"/>
              <w:ind w:left="142"/>
              <w:jc w:val="center"/>
              <w:rPr>
                <w:rFonts w:ascii="Arial" w:hAnsi="Arial" w:cs="Arial"/>
                <w:sz w:val="20"/>
              </w:rPr>
            </w:pPr>
            <w:r>
              <w:rPr>
                <w:rFonts w:ascii="Arial" w:hAnsi="Arial" w:cs="Arial"/>
                <w:w w:val="99"/>
                <w:sz w:val="20"/>
              </w:rPr>
              <w:t>13</w:t>
            </w:r>
          </w:p>
        </w:tc>
      </w:tr>
      <w:tr w:rsidR="00BE4B50" w14:paraId="390DD924" w14:textId="77777777" w:rsidTr="00B15387">
        <w:trPr>
          <w:trHeight w:val="400"/>
          <w:jc w:val="right"/>
        </w:trPr>
        <w:tc>
          <w:tcPr>
            <w:tcW w:w="6730" w:type="dxa"/>
            <w:gridSpan w:val="2"/>
            <w:tcBorders>
              <w:top w:val="single" w:sz="4" w:space="0" w:color="000000"/>
              <w:left w:val="single" w:sz="4" w:space="0" w:color="000000"/>
              <w:bottom w:val="single" w:sz="4" w:space="0" w:color="000000"/>
              <w:right w:val="single" w:sz="4" w:space="0" w:color="000000"/>
            </w:tcBorders>
          </w:tcPr>
          <w:p w14:paraId="3075C04A" w14:textId="77777777" w:rsidR="00BE4B50" w:rsidRDefault="00D65664" w:rsidP="00B15387">
            <w:pPr>
              <w:pStyle w:val="TableParagraph"/>
              <w:spacing w:before="78"/>
              <w:ind w:left="137"/>
              <w:jc w:val="center"/>
              <w:rPr>
                <w:rFonts w:ascii="Arial" w:hAnsi="Arial" w:cs="Arial"/>
                <w:b/>
                <w:sz w:val="20"/>
              </w:rPr>
            </w:pPr>
            <w:r>
              <w:rPr>
                <w:rFonts w:ascii="Arial" w:hAnsi="Arial" w:cs="Arial"/>
                <w:b/>
                <w:sz w:val="20"/>
              </w:rPr>
              <w:t>Total</w:t>
            </w:r>
          </w:p>
        </w:tc>
        <w:tc>
          <w:tcPr>
            <w:tcW w:w="1335" w:type="dxa"/>
            <w:tcBorders>
              <w:top w:val="single" w:sz="4" w:space="0" w:color="000000"/>
              <w:left w:val="single" w:sz="4" w:space="0" w:color="000000"/>
              <w:bottom w:val="single" w:sz="4" w:space="0" w:color="000000"/>
              <w:right w:val="single" w:sz="4" w:space="0" w:color="000000"/>
            </w:tcBorders>
          </w:tcPr>
          <w:p w14:paraId="305E9F31" w14:textId="77777777" w:rsidR="00BE4B50" w:rsidRDefault="00D65664">
            <w:pPr>
              <w:pStyle w:val="TableParagraph"/>
              <w:spacing w:before="78"/>
              <w:ind w:left="142"/>
              <w:jc w:val="center"/>
              <w:rPr>
                <w:rFonts w:ascii="Arial" w:hAnsi="Arial" w:cs="Arial"/>
                <w:b/>
                <w:sz w:val="20"/>
              </w:rPr>
            </w:pPr>
            <w:r>
              <w:rPr>
                <w:rFonts w:ascii="Arial" w:hAnsi="Arial" w:cs="Arial"/>
                <w:b/>
                <w:sz w:val="20"/>
              </w:rPr>
              <w:t>13</w:t>
            </w:r>
          </w:p>
        </w:tc>
      </w:tr>
    </w:tbl>
    <w:p w14:paraId="635018B6" w14:textId="77777777" w:rsidR="00BE4B50" w:rsidRDefault="00BE4B50">
      <w:pPr>
        <w:spacing w:before="120" w:after="120" w:line="276" w:lineRule="auto"/>
        <w:ind w:left="1134"/>
        <w:jc w:val="both"/>
      </w:pPr>
    </w:p>
    <w:p w14:paraId="12D0E7C5" w14:textId="38E022F2" w:rsidR="00BE4B50" w:rsidRDefault="00A074A4">
      <w:pPr>
        <w:spacing w:after="120" w:line="276" w:lineRule="auto"/>
        <w:ind w:left="851" w:firstLine="284"/>
        <w:jc w:val="both"/>
        <w:rPr>
          <w:b/>
        </w:rPr>
      </w:pPr>
      <w:r>
        <w:rPr>
          <w:b/>
        </w:rPr>
        <w:t>Lote</w:t>
      </w:r>
      <w:r w:rsidR="00D65664">
        <w:rPr>
          <w:b/>
        </w:rPr>
        <w:t xml:space="preserve"> 02 – Polo Curitiba</w:t>
      </w:r>
    </w:p>
    <w:tbl>
      <w:tblPr>
        <w:tblStyle w:val="TableNormal"/>
        <w:tblW w:w="4466" w:type="pct"/>
        <w:tblInd w:w="1129" w:type="dxa"/>
        <w:tblLayout w:type="fixed"/>
        <w:tblCellMar>
          <w:left w:w="5" w:type="dxa"/>
          <w:right w:w="5" w:type="dxa"/>
        </w:tblCellMar>
        <w:tblLook w:val="01E0" w:firstRow="1" w:lastRow="1" w:firstColumn="1" w:lastColumn="1" w:noHBand="0" w:noVBand="0"/>
      </w:tblPr>
      <w:tblGrid>
        <w:gridCol w:w="1165"/>
        <w:gridCol w:w="6424"/>
        <w:gridCol w:w="1518"/>
      </w:tblGrid>
      <w:tr w:rsidR="00BE4B50" w14:paraId="1812442B" w14:textId="77777777" w:rsidTr="00B15387">
        <w:trPr>
          <w:trHeight w:val="414"/>
        </w:trPr>
        <w:tc>
          <w:tcPr>
            <w:tcW w:w="809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582863" w14:textId="77777777" w:rsidR="00BE4B50" w:rsidRDefault="00D65664">
            <w:pPr>
              <w:pStyle w:val="TableParagraph"/>
              <w:spacing w:line="223" w:lineRule="exact"/>
              <w:ind w:left="132"/>
              <w:rPr>
                <w:rFonts w:ascii="Arial" w:hAnsi="Arial" w:cs="Arial"/>
                <w:sz w:val="20"/>
              </w:rPr>
            </w:pPr>
            <w:r>
              <w:rPr>
                <w:rFonts w:ascii="Arial" w:hAnsi="Arial" w:cs="Arial"/>
                <w:sz w:val="20"/>
              </w:rPr>
              <w:t>OBJETO:</w:t>
            </w:r>
            <w:r>
              <w:rPr>
                <w:rFonts w:ascii="Arial" w:hAnsi="Arial" w:cs="Arial"/>
                <w:spacing w:val="-3"/>
                <w:sz w:val="20"/>
              </w:rPr>
              <w:t xml:space="preserve"> </w:t>
            </w:r>
            <w:r>
              <w:rPr>
                <w:rFonts w:ascii="Arial" w:hAnsi="Arial" w:cs="Arial"/>
                <w:sz w:val="20"/>
              </w:rPr>
              <w:t>contratação</w:t>
            </w:r>
            <w:r>
              <w:rPr>
                <w:rFonts w:ascii="Arial" w:hAnsi="Arial" w:cs="Arial"/>
                <w:spacing w:val="-1"/>
                <w:sz w:val="20"/>
              </w:rPr>
              <w:t xml:space="preserve"> </w:t>
            </w:r>
            <w:r>
              <w:rPr>
                <w:rFonts w:ascii="Arial" w:hAnsi="Arial" w:cs="Arial"/>
                <w:sz w:val="20"/>
              </w:rPr>
              <w:t>de</w:t>
            </w:r>
            <w:r>
              <w:rPr>
                <w:rFonts w:ascii="Arial" w:hAnsi="Arial" w:cs="Arial"/>
                <w:spacing w:val="-3"/>
                <w:sz w:val="20"/>
              </w:rPr>
              <w:t xml:space="preserve"> </w:t>
            </w:r>
            <w:r>
              <w:rPr>
                <w:rFonts w:ascii="Arial" w:hAnsi="Arial" w:cs="Arial"/>
                <w:sz w:val="20"/>
              </w:rPr>
              <w:t>empresa</w:t>
            </w:r>
            <w:r>
              <w:rPr>
                <w:rFonts w:ascii="Arial" w:hAnsi="Arial" w:cs="Arial"/>
                <w:spacing w:val="-2"/>
                <w:sz w:val="20"/>
              </w:rPr>
              <w:t xml:space="preserve"> </w:t>
            </w:r>
            <w:r>
              <w:rPr>
                <w:rFonts w:ascii="Arial" w:hAnsi="Arial" w:cs="Arial"/>
                <w:sz w:val="20"/>
              </w:rPr>
              <w:t>especializada</w:t>
            </w:r>
            <w:r>
              <w:rPr>
                <w:rFonts w:ascii="Arial" w:hAnsi="Arial" w:cs="Arial"/>
                <w:spacing w:val="-2"/>
                <w:sz w:val="20"/>
              </w:rPr>
              <w:t xml:space="preserve"> </w:t>
            </w:r>
            <w:r>
              <w:rPr>
                <w:rFonts w:ascii="Arial" w:hAnsi="Arial" w:cs="Arial"/>
                <w:sz w:val="20"/>
              </w:rPr>
              <w:t>para</w:t>
            </w:r>
            <w:r>
              <w:rPr>
                <w:rFonts w:ascii="Arial" w:hAnsi="Arial" w:cs="Arial"/>
                <w:spacing w:val="-3"/>
                <w:sz w:val="20"/>
              </w:rPr>
              <w:t xml:space="preserve"> </w:t>
            </w:r>
            <w:r>
              <w:rPr>
                <w:rFonts w:ascii="Arial" w:hAnsi="Arial" w:cs="Arial"/>
                <w:sz w:val="20"/>
              </w:rPr>
              <w:t>prestação</w:t>
            </w:r>
            <w:r>
              <w:rPr>
                <w:rFonts w:ascii="Arial" w:hAnsi="Arial" w:cs="Arial"/>
                <w:spacing w:val="-1"/>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serviços</w:t>
            </w:r>
            <w:r>
              <w:rPr>
                <w:rFonts w:ascii="Arial" w:hAnsi="Arial" w:cs="Arial"/>
                <w:spacing w:val="-4"/>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vigilância</w:t>
            </w:r>
            <w:r>
              <w:rPr>
                <w:rFonts w:ascii="Arial" w:hAnsi="Arial" w:cs="Arial"/>
                <w:spacing w:val="-2"/>
                <w:sz w:val="20"/>
              </w:rPr>
              <w:t xml:space="preserve"> </w:t>
            </w:r>
            <w:r>
              <w:rPr>
                <w:rFonts w:ascii="Arial" w:hAnsi="Arial" w:cs="Arial"/>
                <w:sz w:val="20"/>
              </w:rPr>
              <w:t>armada</w:t>
            </w:r>
          </w:p>
        </w:tc>
      </w:tr>
      <w:tr w:rsidR="00BE4B50" w14:paraId="6D24E626" w14:textId="77777777" w:rsidTr="00B15387">
        <w:trPr>
          <w:trHeight w:val="460"/>
        </w:trPr>
        <w:tc>
          <w:tcPr>
            <w:tcW w:w="1036" w:type="dxa"/>
            <w:tcBorders>
              <w:top w:val="single" w:sz="4" w:space="0" w:color="000000"/>
              <w:left w:val="single" w:sz="4" w:space="0" w:color="000000"/>
              <w:bottom w:val="single" w:sz="4" w:space="0" w:color="000000"/>
              <w:right w:val="single" w:sz="4" w:space="0" w:color="000000"/>
            </w:tcBorders>
          </w:tcPr>
          <w:p w14:paraId="0FCDF62C" w14:textId="77777777" w:rsidR="00BE4B50" w:rsidRDefault="00D65664" w:rsidP="00B15387">
            <w:pPr>
              <w:pStyle w:val="TableParagraph"/>
              <w:spacing w:before="112"/>
              <w:ind w:left="305" w:right="296"/>
              <w:jc w:val="center"/>
              <w:rPr>
                <w:rFonts w:ascii="Arial" w:hAnsi="Arial"/>
                <w:b/>
                <w:sz w:val="20"/>
              </w:rPr>
            </w:pPr>
            <w:r w:rsidRPr="00B15387">
              <w:rPr>
                <w:rFonts w:ascii="Arial" w:hAnsi="Arial" w:cs="Arial"/>
                <w:b/>
                <w:sz w:val="20"/>
              </w:rPr>
              <w:t>Item</w:t>
            </w:r>
          </w:p>
        </w:tc>
        <w:tc>
          <w:tcPr>
            <w:tcW w:w="5709" w:type="dxa"/>
            <w:tcBorders>
              <w:top w:val="single" w:sz="4" w:space="0" w:color="000000"/>
              <w:left w:val="single" w:sz="4" w:space="0" w:color="000000"/>
              <w:bottom w:val="single" w:sz="4" w:space="0" w:color="000000"/>
              <w:right w:val="single" w:sz="4" w:space="0" w:color="000000"/>
            </w:tcBorders>
          </w:tcPr>
          <w:p w14:paraId="6B69B393" w14:textId="77777777" w:rsidR="00BE4B50" w:rsidRDefault="00D65664">
            <w:pPr>
              <w:pStyle w:val="TableParagraph"/>
              <w:spacing w:before="110"/>
              <w:ind w:left="52" w:right="48"/>
              <w:jc w:val="center"/>
              <w:rPr>
                <w:rFonts w:ascii="Arial" w:hAnsi="Arial"/>
                <w:b/>
                <w:sz w:val="20"/>
              </w:rPr>
            </w:pPr>
            <w:r>
              <w:rPr>
                <w:rFonts w:ascii="Arial" w:hAnsi="Arial"/>
                <w:b/>
                <w:sz w:val="20"/>
              </w:rPr>
              <w:t>Especificação</w:t>
            </w:r>
          </w:p>
        </w:tc>
        <w:tc>
          <w:tcPr>
            <w:tcW w:w="1349" w:type="dxa"/>
            <w:tcBorders>
              <w:top w:val="single" w:sz="4" w:space="0" w:color="000000"/>
              <w:left w:val="single" w:sz="4" w:space="0" w:color="000000"/>
              <w:bottom w:val="single" w:sz="4" w:space="0" w:color="000000"/>
              <w:right w:val="single" w:sz="4" w:space="0" w:color="000000"/>
            </w:tcBorders>
          </w:tcPr>
          <w:p w14:paraId="511AF414" w14:textId="77777777" w:rsidR="00BE4B50" w:rsidRDefault="00D65664">
            <w:pPr>
              <w:pStyle w:val="TableParagraph"/>
              <w:spacing w:line="225" w:lineRule="exact"/>
              <w:ind w:left="140"/>
              <w:rPr>
                <w:rFonts w:ascii="Arial" w:hAnsi="Arial"/>
                <w:b/>
                <w:sz w:val="20"/>
              </w:rPr>
            </w:pPr>
            <w:r>
              <w:rPr>
                <w:rFonts w:ascii="Arial" w:hAnsi="Arial"/>
                <w:b/>
                <w:sz w:val="20"/>
              </w:rPr>
              <w:t>Postos</w:t>
            </w:r>
            <w:r>
              <w:rPr>
                <w:rFonts w:ascii="Arial" w:hAnsi="Arial"/>
                <w:b/>
                <w:spacing w:val="-5"/>
                <w:sz w:val="20"/>
              </w:rPr>
              <w:t xml:space="preserve"> </w:t>
            </w:r>
            <w:r>
              <w:rPr>
                <w:rFonts w:ascii="Arial" w:hAnsi="Arial"/>
                <w:b/>
                <w:sz w:val="20"/>
              </w:rPr>
              <w:t>para</w:t>
            </w:r>
          </w:p>
          <w:p w14:paraId="12128FD7" w14:textId="77777777" w:rsidR="00BE4B50" w:rsidRDefault="00D65664">
            <w:pPr>
              <w:pStyle w:val="TableParagraph"/>
              <w:spacing w:line="215" w:lineRule="exact"/>
              <w:ind w:left="140"/>
              <w:rPr>
                <w:rFonts w:ascii="Arial" w:hAnsi="Arial"/>
                <w:b/>
                <w:sz w:val="20"/>
              </w:rPr>
            </w:pPr>
            <w:r>
              <w:rPr>
                <w:rFonts w:ascii="Arial" w:hAnsi="Arial"/>
                <w:b/>
                <w:sz w:val="20"/>
              </w:rPr>
              <w:t>contratação</w:t>
            </w:r>
          </w:p>
        </w:tc>
      </w:tr>
      <w:tr w:rsidR="00BE4B50" w14:paraId="31D75B81" w14:textId="77777777" w:rsidTr="00B15387">
        <w:trPr>
          <w:trHeight w:val="458"/>
        </w:trPr>
        <w:tc>
          <w:tcPr>
            <w:tcW w:w="1036" w:type="dxa"/>
            <w:tcBorders>
              <w:top w:val="single" w:sz="4" w:space="0" w:color="000000"/>
              <w:left w:val="single" w:sz="4" w:space="0" w:color="000000"/>
              <w:bottom w:val="single" w:sz="4" w:space="0" w:color="000000"/>
              <w:right w:val="single" w:sz="4" w:space="0" w:color="000000"/>
            </w:tcBorders>
          </w:tcPr>
          <w:p w14:paraId="3B9E1EBD" w14:textId="77777777" w:rsidR="00BE4B50" w:rsidRDefault="00D65664">
            <w:pPr>
              <w:pStyle w:val="TableParagraph"/>
              <w:spacing w:before="112"/>
              <w:ind w:left="7"/>
              <w:jc w:val="center"/>
              <w:rPr>
                <w:rFonts w:ascii="Arial" w:hAnsi="Arial" w:cs="Arial"/>
                <w:b/>
                <w:sz w:val="20"/>
              </w:rPr>
            </w:pPr>
            <w:r>
              <w:rPr>
                <w:rFonts w:ascii="Arial" w:hAnsi="Arial" w:cs="Arial"/>
                <w:b/>
                <w:sz w:val="20"/>
              </w:rPr>
              <w:t>1</w:t>
            </w:r>
          </w:p>
        </w:tc>
        <w:tc>
          <w:tcPr>
            <w:tcW w:w="5709" w:type="dxa"/>
            <w:tcBorders>
              <w:top w:val="single" w:sz="4" w:space="0" w:color="000000"/>
              <w:left w:val="single" w:sz="4" w:space="0" w:color="000000"/>
              <w:bottom w:val="single" w:sz="4" w:space="0" w:color="000000"/>
              <w:right w:val="single" w:sz="4" w:space="0" w:color="000000"/>
            </w:tcBorders>
          </w:tcPr>
          <w:p w14:paraId="3C0E17E5" w14:textId="77777777" w:rsidR="00BE4B50" w:rsidRDefault="00D65664">
            <w:pPr>
              <w:pStyle w:val="TableParagraph"/>
              <w:spacing w:line="230" w:lineRule="exact"/>
              <w:ind w:left="82" w:right="147"/>
              <w:jc w:val="both"/>
              <w:rPr>
                <w:rFonts w:ascii="Arial" w:hAnsi="Arial" w:cs="Arial"/>
                <w:sz w:val="20"/>
              </w:rPr>
            </w:pPr>
            <w:r>
              <w:rPr>
                <w:rFonts w:ascii="Arial" w:hAnsi="Arial" w:cs="Arial"/>
                <w:sz w:val="20"/>
              </w:rPr>
              <w:t>Posto</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vigilância</w:t>
            </w:r>
            <w:r>
              <w:rPr>
                <w:rFonts w:ascii="Arial" w:hAnsi="Arial" w:cs="Arial"/>
                <w:spacing w:val="-3"/>
                <w:sz w:val="20"/>
              </w:rPr>
              <w:t xml:space="preserve"> </w:t>
            </w:r>
            <w:r>
              <w:rPr>
                <w:rFonts w:ascii="Arial" w:hAnsi="Arial" w:cs="Arial"/>
                <w:sz w:val="20"/>
              </w:rPr>
              <w:t>armada</w:t>
            </w:r>
            <w:r>
              <w:rPr>
                <w:rFonts w:ascii="Arial" w:hAnsi="Arial" w:cs="Arial"/>
                <w:spacing w:val="-1"/>
                <w:sz w:val="20"/>
              </w:rPr>
              <w:t xml:space="preserve"> </w:t>
            </w:r>
            <w:r>
              <w:rPr>
                <w:rFonts w:ascii="Arial" w:hAnsi="Arial" w:cs="Arial"/>
                <w:sz w:val="20"/>
              </w:rPr>
              <w:t>44</w:t>
            </w:r>
            <w:r>
              <w:rPr>
                <w:rFonts w:ascii="Arial" w:hAnsi="Arial" w:cs="Arial"/>
                <w:spacing w:val="-2"/>
                <w:sz w:val="20"/>
              </w:rPr>
              <w:t xml:space="preserve"> </w:t>
            </w:r>
            <w:r>
              <w:rPr>
                <w:rFonts w:ascii="Arial" w:hAnsi="Arial" w:cs="Arial"/>
                <w:sz w:val="20"/>
              </w:rPr>
              <w:t>semanais</w:t>
            </w:r>
            <w:r>
              <w:rPr>
                <w:rFonts w:ascii="Arial" w:hAnsi="Arial" w:cs="Arial"/>
                <w:spacing w:val="-2"/>
                <w:sz w:val="20"/>
              </w:rPr>
              <w:t xml:space="preserve"> </w:t>
            </w:r>
            <w:r>
              <w:rPr>
                <w:rFonts w:ascii="Arial" w:hAnsi="Arial" w:cs="Arial"/>
                <w:sz w:val="20"/>
              </w:rPr>
              <w:t>diurnas</w:t>
            </w:r>
            <w:r>
              <w:rPr>
                <w:rFonts w:ascii="Arial" w:hAnsi="Arial" w:cs="Arial"/>
                <w:spacing w:val="2"/>
                <w:sz w:val="20"/>
              </w:rPr>
              <w:t xml:space="preserve"> </w:t>
            </w:r>
            <w:r>
              <w:rPr>
                <w:rFonts w:ascii="Arial" w:hAnsi="Arial" w:cs="Arial"/>
                <w:sz w:val="20"/>
              </w:rPr>
              <w:t>-</w:t>
            </w:r>
            <w:r>
              <w:rPr>
                <w:rFonts w:ascii="Arial" w:hAnsi="Arial" w:cs="Arial"/>
                <w:spacing w:val="-2"/>
                <w:sz w:val="20"/>
              </w:rPr>
              <w:t xml:space="preserve"> </w:t>
            </w:r>
            <w:r>
              <w:rPr>
                <w:rFonts w:ascii="Arial" w:hAnsi="Arial" w:cs="Arial"/>
                <w:sz w:val="20"/>
              </w:rPr>
              <w:t>de 2ª</w:t>
            </w:r>
            <w:r>
              <w:rPr>
                <w:rFonts w:ascii="Arial" w:hAnsi="Arial" w:cs="Arial"/>
                <w:spacing w:val="-3"/>
                <w:sz w:val="20"/>
              </w:rPr>
              <w:t xml:space="preserve"> </w:t>
            </w:r>
            <w:r>
              <w:rPr>
                <w:rFonts w:ascii="Arial" w:hAnsi="Arial" w:cs="Arial"/>
                <w:sz w:val="20"/>
              </w:rPr>
              <w:t>a</w:t>
            </w:r>
            <w:r>
              <w:rPr>
                <w:rFonts w:ascii="Arial" w:hAnsi="Arial" w:cs="Arial"/>
                <w:spacing w:val="-3"/>
                <w:sz w:val="20"/>
              </w:rPr>
              <w:t xml:space="preserve"> </w:t>
            </w:r>
            <w:r>
              <w:rPr>
                <w:rFonts w:ascii="Arial" w:hAnsi="Arial" w:cs="Arial"/>
                <w:sz w:val="20"/>
              </w:rPr>
              <w:t>6ª</w:t>
            </w:r>
            <w:r>
              <w:rPr>
                <w:rFonts w:ascii="Arial" w:hAnsi="Arial" w:cs="Arial"/>
                <w:spacing w:val="-2"/>
                <w:sz w:val="20"/>
              </w:rPr>
              <w:t xml:space="preserve"> </w:t>
            </w:r>
            <w:r>
              <w:rPr>
                <w:rFonts w:ascii="Arial" w:hAnsi="Arial" w:cs="Arial"/>
                <w:sz w:val="20"/>
              </w:rPr>
              <w:t>feira,</w:t>
            </w:r>
            <w:r>
              <w:rPr>
                <w:rFonts w:ascii="Arial" w:hAnsi="Arial" w:cs="Arial"/>
                <w:spacing w:val="-52"/>
                <w:sz w:val="20"/>
              </w:rPr>
              <w:t xml:space="preserve"> </w:t>
            </w:r>
            <w:r>
              <w:rPr>
                <w:rFonts w:ascii="Arial" w:hAnsi="Arial" w:cs="Arial"/>
                <w:sz w:val="20"/>
              </w:rPr>
              <w:t>envolvendo 1</w:t>
            </w:r>
            <w:r>
              <w:rPr>
                <w:rFonts w:ascii="Arial" w:hAnsi="Arial" w:cs="Arial"/>
                <w:spacing w:val="1"/>
                <w:sz w:val="20"/>
              </w:rPr>
              <w:t xml:space="preserve"> </w:t>
            </w:r>
            <w:r>
              <w:rPr>
                <w:rFonts w:ascii="Arial" w:hAnsi="Arial" w:cs="Arial"/>
                <w:sz w:val="20"/>
              </w:rPr>
              <w:t>vigilante</w:t>
            </w:r>
          </w:p>
        </w:tc>
        <w:tc>
          <w:tcPr>
            <w:tcW w:w="1349" w:type="dxa"/>
            <w:tcBorders>
              <w:top w:val="single" w:sz="4" w:space="0" w:color="000000"/>
              <w:left w:val="single" w:sz="4" w:space="0" w:color="000000"/>
              <w:bottom w:val="single" w:sz="4" w:space="0" w:color="000000"/>
              <w:right w:val="single" w:sz="4" w:space="0" w:color="000000"/>
            </w:tcBorders>
          </w:tcPr>
          <w:p w14:paraId="03B780DD" w14:textId="77777777" w:rsidR="00BE4B50" w:rsidRDefault="00D65664">
            <w:pPr>
              <w:pStyle w:val="TableParagraph"/>
              <w:spacing w:before="112"/>
              <w:ind w:left="140"/>
              <w:jc w:val="center"/>
              <w:rPr>
                <w:rFonts w:ascii="Arial" w:hAnsi="Arial" w:cs="Arial"/>
                <w:sz w:val="20"/>
              </w:rPr>
            </w:pPr>
            <w:r>
              <w:rPr>
                <w:rFonts w:ascii="Arial" w:hAnsi="Arial" w:cs="Arial"/>
                <w:sz w:val="20"/>
              </w:rPr>
              <w:t>19</w:t>
            </w:r>
          </w:p>
        </w:tc>
      </w:tr>
      <w:tr w:rsidR="00BE4B50" w14:paraId="7B35D45E" w14:textId="77777777" w:rsidTr="00B15387">
        <w:trPr>
          <w:trHeight w:val="458"/>
        </w:trPr>
        <w:tc>
          <w:tcPr>
            <w:tcW w:w="1036" w:type="dxa"/>
            <w:tcBorders>
              <w:top w:val="single" w:sz="4" w:space="0" w:color="000000"/>
              <w:left w:val="single" w:sz="4" w:space="0" w:color="000000"/>
              <w:bottom w:val="single" w:sz="4" w:space="0" w:color="000000"/>
              <w:right w:val="single" w:sz="4" w:space="0" w:color="000000"/>
            </w:tcBorders>
          </w:tcPr>
          <w:p w14:paraId="2DDE26B3" w14:textId="77777777" w:rsidR="00BE4B50" w:rsidRDefault="00D65664">
            <w:pPr>
              <w:pStyle w:val="TableParagraph"/>
              <w:spacing w:before="112"/>
              <w:ind w:left="7"/>
              <w:jc w:val="center"/>
              <w:rPr>
                <w:rFonts w:ascii="Arial" w:hAnsi="Arial" w:cs="Arial"/>
                <w:b/>
                <w:sz w:val="20"/>
              </w:rPr>
            </w:pPr>
            <w:r>
              <w:rPr>
                <w:rFonts w:ascii="Arial" w:hAnsi="Arial" w:cs="Arial"/>
                <w:b/>
                <w:sz w:val="20"/>
              </w:rPr>
              <w:t>2</w:t>
            </w:r>
          </w:p>
        </w:tc>
        <w:tc>
          <w:tcPr>
            <w:tcW w:w="5709" w:type="dxa"/>
            <w:tcBorders>
              <w:top w:val="single" w:sz="4" w:space="0" w:color="000000"/>
              <w:left w:val="single" w:sz="4" w:space="0" w:color="000000"/>
              <w:bottom w:val="single" w:sz="4" w:space="0" w:color="000000"/>
              <w:right w:val="single" w:sz="4" w:space="0" w:color="000000"/>
            </w:tcBorders>
          </w:tcPr>
          <w:p w14:paraId="3E7F7BC4" w14:textId="77777777" w:rsidR="00BE4B50" w:rsidRDefault="00D65664">
            <w:pPr>
              <w:pStyle w:val="TableParagraph"/>
              <w:spacing w:line="224" w:lineRule="exact"/>
              <w:ind w:left="82" w:right="47"/>
              <w:jc w:val="both"/>
              <w:rPr>
                <w:rFonts w:ascii="Arial" w:hAnsi="Arial" w:cs="Arial"/>
                <w:sz w:val="20"/>
              </w:rPr>
            </w:pPr>
            <w:r>
              <w:rPr>
                <w:rFonts w:ascii="Arial" w:hAnsi="Arial" w:cs="Arial"/>
                <w:sz w:val="20"/>
              </w:rPr>
              <w:t>Posto</w:t>
            </w:r>
            <w:r>
              <w:rPr>
                <w:rFonts w:ascii="Arial" w:hAnsi="Arial" w:cs="Arial"/>
                <w:spacing w:val="-2"/>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vigilância</w:t>
            </w:r>
            <w:r>
              <w:rPr>
                <w:rFonts w:ascii="Arial" w:hAnsi="Arial" w:cs="Arial"/>
                <w:spacing w:val="-3"/>
                <w:sz w:val="20"/>
              </w:rPr>
              <w:t xml:space="preserve"> </w:t>
            </w:r>
            <w:r>
              <w:rPr>
                <w:rFonts w:ascii="Arial" w:hAnsi="Arial" w:cs="Arial"/>
                <w:sz w:val="20"/>
              </w:rPr>
              <w:t>armada</w:t>
            </w:r>
            <w:r>
              <w:rPr>
                <w:rFonts w:ascii="Arial" w:hAnsi="Arial" w:cs="Arial"/>
                <w:spacing w:val="-1"/>
                <w:sz w:val="20"/>
              </w:rPr>
              <w:t xml:space="preserve"> </w:t>
            </w:r>
            <w:r>
              <w:rPr>
                <w:rFonts w:ascii="Arial" w:hAnsi="Arial" w:cs="Arial"/>
                <w:sz w:val="20"/>
              </w:rPr>
              <w:t>44</w:t>
            </w:r>
            <w:r>
              <w:rPr>
                <w:rFonts w:ascii="Arial" w:hAnsi="Arial" w:cs="Arial"/>
                <w:spacing w:val="-3"/>
                <w:sz w:val="20"/>
              </w:rPr>
              <w:t xml:space="preserve"> </w:t>
            </w:r>
            <w:r>
              <w:rPr>
                <w:rFonts w:ascii="Arial" w:hAnsi="Arial" w:cs="Arial"/>
                <w:sz w:val="20"/>
              </w:rPr>
              <w:t>horas</w:t>
            </w:r>
            <w:r>
              <w:rPr>
                <w:rFonts w:ascii="Arial" w:hAnsi="Arial" w:cs="Arial"/>
                <w:spacing w:val="-1"/>
                <w:sz w:val="20"/>
              </w:rPr>
              <w:t xml:space="preserve"> </w:t>
            </w:r>
            <w:r>
              <w:rPr>
                <w:rFonts w:ascii="Arial" w:hAnsi="Arial" w:cs="Arial"/>
                <w:sz w:val="20"/>
              </w:rPr>
              <w:t>semanais</w:t>
            </w:r>
            <w:r>
              <w:rPr>
                <w:rFonts w:ascii="Arial" w:hAnsi="Arial" w:cs="Arial"/>
                <w:spacing w:val="-2"/>
                <w:sz w:val="20"/>
              </w:rPr>
              <w:t xml:space="preserve"> </w:t>
            </w:r>
            <w:r>
              <w:rPr>
                <w:rFonts w:ascii="Arial" w:hAnsi="Arial" w:cs="Arial"/>
                <w:sz w:val="20"/>
              </w:rPr>
              <w:t>diurnas</w:t>
            </w:r>
            <w:r>
              <w:rPr>
                <w:rFonts w:ascii="Arial" w:hAnsi="Arial" w:cs="Arial"/>
                <w:spacing w:val="-2"/>
                <w:sz w:val="20"/>
              </w:rPr>
              <w:t xml:space="preserve"> </w:t>
            </w:r>
            <w:r>
              <w:rPr>
                <w:rFonts w:ascii="Arial" w:hAnsi="Arial" w:cs="Arial"/>
                <w:sz w:val="20"/>
              </w:rPr>
              <w:t>LÍDER</w:t>
            </w:r>
            <w:r>
              <w:rPr>
                <w:rFonts w:ascii="Arial" w:hAnsi="Arial" w:cs="Arial"/>
                <w:spacing w:val="2"/>
                <w:sz w:val="20"/>
              </w:rPr>
              <w:t xml:space="preserve"> </w:t>
            </w:r>
            <w:r>
              <w:rPr>
                <w:rFonts w:ascii="Arial" w:hAnsi="Arial" w:cs="Arial"/>
                <w:sz w:val="20"/>
              </w:rPr>
              <w:t>- de</w:t>
            </w:r>
          </w:p>
          <w:p w14:paraId="3BBBE6C5" w14:textId="77777777" w:rsidR="00BE4B50" w:rsidRDefault="00D65664">
            <w:pPr>
              <w:pStyle w:val="TableParagraph"/>
              <w:spacing w:line="230" w:lineRule="exact"/>
              <w:ind w:left="82" w:right="147"/>
              <w:jc w:val="both"/>
              <w:rPr>
                <w:rFonts w:ascii="Arial" w:hAnsi="Arial" w:cs="Arial"/>
                <w:sz w:val="20"/>
              </w:rPr>
            </w:pPr>
            <w:r>
              <w:rPr>
                <w:rFonts w:ascii="Arial" w:hAnsi="Arial" w:cs="Arial"/>
                <w:sz w:val="20"/>
              </w:rPr>
              <w:t>2ª</w:t>
            </w:r>
            <w:r>
              <w:rPr>
                <w:rFonts w:ascii="Arial" w:hAnsi="Arial" w:cs="Arial"/>
                <w:spacing w:val="-4"/>
                <w:sz w:val="20"/>
              </w:rPr>
              <w:t xml:space="preserve"> </w:t>
            </w:r>
            <w:r>
              <w:rPr>
                <w:rFonts w:ascii="Arial" w:hAnsi="Arial" w:cs="Arial"/>
                <w:sz w:val="20"/>
              </w:rPr>
              <w:t>a</w:t>
            </w:r>
            <w:r>
              <w:rPr>
                <w:rFonts w:ascii="Arial" w:hAnsi="Arial" w:cs="Arial"/>
                <w:spacing w:val="-3"/>
                <w:sz w:val="20"/>
              </w:rPr>
              <w:t xml:space="preserve"> </w:t>
            </w:r>
            <w:r>
              <w:rPr>
                <w:rFonts w:ascii="Arial" w:hAnsi="Arial" w:cs="Arial"/>
                <w:sz w:val="20"/>
              </w:rPr>
              <w:t>6ª</w:t>
            </w:r>
            <w:r>
              <w:rPr>
                <w:rFonts w:ascii="Arial" w:hAnsi="Arial" w:cs="Arial"/>
                <w:spacing w:val="-2"/>
                <w:sz w:val="20"/>
              </w:rPr>
              <w:t xml:space="preserve"> </w:t>
            </w:r>
            <w:r>
              <w:rPr>
                <w:rFonts w:ascii="Arial" w:hAnsi="Arial" w:cs="Arial"/>
                <w:sz w:val="20"/>
              </w:rPr>
              <w:t>feira,</w:t>
            </w:r>
            <w:r>
              <w:rPr>
                <w:rFonts w:ascii="Arial" w:hAnsi="Arial" w:cs="Arial"/>
                <w:spacing w:val="-1"/>
                <w:sz w:val="20"/>
              </w:rPr>
              <w:t xml:space="preserve"> </w:t>
            </w:r>
            <w:r>
              <w:rPr>
                <w:rFonts w:ascii="Arial" w:hAnsi="Arial" w:cs="Arial"/>
                <w:sz w:val="20"/>
              </w:rPr>
              <w:t>envolvendo</w:t>
            </w:r>
            <w:r>
              <w:rPr>
                <w:rFonts w:ascii="Arial" w:hAnsi="Arial" w:cs="Arial"/>
                <w:spacing w:val="-3"/>
                <w:sz w:val="20"/>
              </w:rPr>
              <w:t xml:space="preserve"> </w:t>
            </w:r>
            <w:r>
              <w:rPr>
                <w:rFonts w:ascii="Arial" w:hAnsi="Arial" w:cs="Arial"/>
                <w:sz w:val="20"/>
              </w:rPr>
              <w:t>1</w:t>
            </w:r>
            <w:r>
              <w:rPr>
                <w:rFonts w:ascii="Arial" w:hAnsi="Arial" w:cs="Arial"/>
                <w:spacing w:val="1"/>
                <w:sz w:val="20"/>
              </w:rPr>
              <w:t xml:space="preserve"> </w:t>
            </w:r>
            <w:r>
              <w:rPr>
                <w:rFonts w:ascii="Arial" w:hAnsi="Arial" w:cs="Arial"/>
                <w:sz w:val="20"/>
              </w:rPr>
              <w:t>vigilante</w:t>
            </w:r>
          </w:p>
        </w:tc>
        <w:tc>
          <w:tcPr>
            <w:tcW w:w="1349" w:type="dxa"/>
            <w:tcBorders>
              <w:top w:val="single" w:sz="4" w:space="0" w:color="000000"/>
              <w:left w:val="single" w:sz="4" w:space="0" w:color="000000"/>
              <w:bottom w:val="single" w:sz="4" w:space="0" w:color="000000"/>
              <w:right w:val="single" w:sz="4" w:space="0" w:color="000000"/>
            </w:tcBorders>
          </w:tcPr>
          <w:p w14:paraId="3290E1DE" w14:textId="77777777" w:rsidR="00BE4B50" w:rsidRDefault="00D65664">
            <w:pPr>
              <w:pStyle w:val="TableParagraph"/>
              <w:spacing w:before="112"/>
              <w:ind w:left="140"/>
              <w:jc w:val="center"/>
              <w:rPr>
                <w:rFonts w:ascii="Arial" w:hAnsi="Arial" w:cs="Arial"/>
                <w:sz w:val="20"/>
              </w:rPr>
            </w:pPr>
            <w:r>
              <w:rPr>
                <w:rFonts w:ascii="Arial" w:hAnsi="Arial" w:cs="Arial"/>
                <w:sz w:val="20"/>
              </w:rPr>
              <w:t>1</w:t>
            </w:r>
          </w:p>
        </w:tc>
      </w:tr>
      <w:tr w:rsidR="00BE4B50" w14:paraId="41524896" w14:textId="77777777" w:rsidTr="00B15387">
        <w:trPr>
          <w:trHeight w:val="460"/>
        </w:trPr>
        <w:tc>
          <w:tcPr>
            <w:tcW w:w="1036" w:type="dxa"/>
            <w:tcBorders>
              <w:top w:val="single" w:sz="4" w:space="0" w:color="000000"/>
              <w:left w:val="single" w:sz="4" w:space="0" w:color="000000"/>
              <w:bottom w:val="single" w:sz="4" w:space="0" w:color="000000"/>
              <w:right w:val="single" w:sz="4" w:space="0" w:color="000000"/>
            </w:tcBorders>
          </w:tcPr>
          <w:p w14:paraId="5B21085E" w14:textId="77777777" w:rsidR="00BE4B50" w:rsidRDefault="00D65664">
            <w:pPr>
              <w:pStyle w:val="TableParagraph"/>
              <w:spacing w:before="112"/>
              <w:ind w:left="7"/>
              <w:jc w:val="center"/>
              <w:rPr>
                <w:rFonts w:ascii="Arial" w:hAnsi="Arial" w:cs="Arial"/>
                <w:b/>
                <w:sz w:val="20"/>
              </w:rPr>
            </w:pPr>
            <w:r>
              <w:rPr>
                <w:rFonts w:ascii="Arial" w:hAnsi="Arial" w:cs="Arial"/>
                <w:b/>
                <w:sz w:val="20"/>
              </w:rPr>
              <w:t>3</w:t>
            </w:r>
          </w:p>
        </w:tc>
        <w:tc>
          <w:tcPr>
            <w:tcW w:w="5709" w:type="dxa"/>
            <w:tcBorders>
              <w:top w:val="single" w:sz="4" w:space="0" w:color="000000"/>
              <w:left w:val="single" w:sz="4" w:space="0" w:color="000000"/>
              <w:bottom w:val="single" w:sz="4" w:space="0" w:color="000000"/>
              <w:right w:val="single" w:sz="4" w:space="0" w:color="000000"/>
            </w:tcBorders>
          </w:tcPr>
          <w:p w14:paraId="1D4ADF7C" w14:textId="77777777" w:rsidR="00BE4B50" w:rsidRDefault="00D65664">
            <w:pPr>
              <w:pStyle w:val="TableParagraph"/>
              <w:spacing w:line="232" w:lineRule="exact"/>
              <w:ind w:left="82" w:right="450"/>
              <w:jc w:val="both"/>
              <w:rPr>
                <w:rFonts w:ascii="Arial" w:hAnsi="Arial" w:cs="Arial"/>
                <w:sz w:val="20"/>
              </w:rPr>
            </w:pPr>
            <w:r>
              <w:rPr>
                <w:rFonts w:ascii="Arial" w:hAnsi="Arial" w:cs="Arial"/>
                <w:sz w:val="20"/>
              </w:rPr>
              <w:t>Posto</w:t>
            </w:r>
            <w:r>
              <w:rPr>
                <w:rFonts w:ascii="Arial" w:hAnsi="Arial" w:cs="Arial"/>
                <w:spacing w:val="-1"/>
                <w:sz w:val="20"/>
              </w:rPr>
              <w:t xml:space="preserve"> </w:t>
            </w:r>
            <w:r>
              <w:rPr>
                <w:rFonts w:ascii="Arial" w:hAnsi="Arial" w:cs="Arial"/>
                <w:sz w:val="20"/>
              </w:rPr>
              <w:t>de vigilância</w:t>
            </w:r>
            <w:r>
              <w:rPr>
                <w:rFonts w:ascii="Arial" w:hAnsi="Arial" w:cs="Arial"/>
                <w:spacing w:val="-3"/>
                <w:sz w:val="20"/>
              </w:rPr>
              <w:t xml:space="preserve"> </w:t>
            </w:r>
            <w:r>
              <w:rPr>
                <w:rFonts w:ascii="Arial" w:hAnsi="Arial" w:cs="Arial"/>
                <w:sz w:val="20"/>
              </w:rPr>
              <w:t>armada 12</w:t>
            </w:r>
            <w:r>
              <w:rPr>
                <w:rFonts w:ascii="Arial" w:hAnsi="Arial" w:cs="Arial"/>
                <w:spacing w:val="-3"/>
                <w:sz w:val="20"/>
              </w:rPr>
              <w:t xml:space="preserve"> </w:t>
            </w:r>
            <w:r>
              <w:rPr>
                <w:rFonts w:ascii="Arial" w:hAnsi="Arial" w:cs="Arial"/>
                <w:sz w:val="20"/>
              </w:rPr>
              <w:t>horas noturnas</w:t>
            </w:r>
            <w:r>
              <w:rPr>
                <w:rFonts w:ascii="Arial" w:hAnsi="Arial" w:cs="Arial"/>
                <w:spacing w:val="-2"/>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2ª</w:t>
            </w:r>
            <w:r>
              <w:rPr>
                <w:rFonts w:ascii="Arial" w:hAnsi="Arial" w:cs="Arial"/>
                <w:spacing w:val="-2"/>
                <w:sz w:val="20"/>
              </w:rPr>
              <w:t xml:space="preserve"> </w:t>
            </w:r>
            <w:r>
              <w:rPr>
                <w:rFonts w:ascii="Arial" w:hAnsi="Arial" w:cs="Arial"/>
                <w:sz w:val="20"/>
              </w:rPr>
              <w:t>feira a domingo, envolvendo</w:t>
            </w:r>
            <w:r>
              <w:rPr>
                <w:rFonts w:ascii="Arial" w:hAnsi="Arial" w:cs="Arial"/>
                <w:spacing w:val="-1"/>
                <w:sz w:val="20"/>
              </w:rPr>
              <w:t xml:space="preserve"> </w:t>
            </w:r>
            <w:r>
              <w:rPr>
                <w:rFonts w:ascii="Arial" w:hAnsi="Arial" w:cs="Arial"/>
                <w:sz w:val="20"/>
              </w:rPr>
              <w:t>2</w:t>
            </w:r>
            <w:r>
              <w:rPr>
                <w:rFonts w:ascii="Arial" w:hAnsi="Arial" w:cs="Arial"/>
                <w:spacing w:val="-2"/>
                <w:sz w:val="20"/>
              </w:rPr>
              <w:t xml:space="preserve"> </w:t>
            </w:r>
            <w:r>
              <w:rPr>
                <w:rFonts w:ascii="Arial" w:hAnsi="Arial" w:cs="Arial"/>
                <w:sz w:val="20"/>
              </w:rPr>
              <w:t>vigilantes</w:t>
            </w:r>
            <w:r>
              <w:rPr>
                <w:rFonts w:ascii="Arial" w:hAnsi="Arial" w:cs="Arial"/>
                <w:spacing w:val="-2"/>
                <w:sz w:val="20"/>
              </w:rPr>
              <w:t xml:space="preserve"> </w:t>
            </w:r>
            <w:r>
              <w:rPr>
                <w:rFonts w:ascii="Arial" w:hAnsi="Arial" w:cs="Arial"/>
                <w:sz w:val="20"/>
              </w:rPr>
              <w:t>em turno</w:t>
            </w:r>
            <w:r>
              <w:rPr>
                <w:rFonts w:ascii="Arial" w:hAnsi="Arial" w:cs="Arial"/>
                <w:spacing w:val="-3"/>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12x36</w:t>
            </w:r>
            <w:r>
              <w:rPr>
                <w:rFonts w:ascii="Arial" w:hAnsi="Arial" w:cs="Arial"/>
                <w:spacing w:val="-3"/>
                <w:sz w:val="20"/>
              </w:rPr>
              <w:t xml:space="preserve"> </w:t>
            </w:r>
            <w:r>
              <w:rPr>
                <w:rFonts w:ascii="Arial" w:hAnsi="Arial" w:cs="Arial"/>
                <w:sz w:val="20"/>
              </w:rPr>
              <w:t>horas</w:t>
            </w:r>
          </w:p>
        </w:tc>
        <w:tc>
          <w:tcPr>
            <w:tcW w:w="1349" w:type="dxa"/>
            <w:tcBorders>
              <w:top w:val="single" w:sz="4" w:space="0" w:color="000000"/>
              <w:left w:val="single" w:sz="4" w:space="0" w:color="000000"/>
              <w:bottom w:val="single" w:sz="4" w:space="0" w:color="000000"/>
              <w:right w:val="single" w:sz="4" w:space="0" w:color="000000"/>
            </w:tcBorders>
          </w:tcPr>
          <w:p w14:paraId="5C6C49A6" w14:textId="77777777" w:rsidR="00BE4B50" w:rsidRDefault="00D65664">
            <w:pPr>
              <w:pStyle w:val="TableParagraph"/>
              <w:spacing w:before="112"/>
              <w:ind w:left="140"/>
              <w:jc w:val="center"/>
              <w:rPr>
                <w:rFonts w:ascii="Arial" w:hAnsi="Arial" w:cs="Arial"/>
                <w:sz w:val="20"/>
              </w:rPr>
            </w:pPr>
            <w:r>
              <w:rPr>
                <w:rFonts w:ascii="Arial" w:hAnsi="Arial" w:cs="Arial"/>
                <w:sz w:val="20"/>
              </w:rPr>
              <w:t>2</w:t>
            </w:r>
          </w:p>
        </w:tc>
      </w:tr>
      <w:tr w:rsidR="00BE4B50" w14:paraId="3E2BBF8C" w14:textId="77777777" w:rsidTr="00B15387">
        <w:trPr>
          <w:trHeight w:val="460"/>
        </w:trPr>
        <w:tc>
          <w:tcPr>
            <w:tcW w:w="1036" w:type="dxa"/>
            <w:tcBorders>
              <w:top w:val="single" w:sz="4" w:space="0" w:color="000000"/>
              <w:left w:val="single" w:sz="4" w:space="0" w:color="000000"/>
              <w:bottom w:val="single" w:sz="4" w:space="0" w:color="000000"/>
              <w:right w:val="single" w:sz="4" w:space="0" w:color="000000"/>
            </w:tcBorders>
          </w:tcPr>
          <w:p w14:paraId="0CB76FD2" w14:textId="77777777" w:rsidR="00BE4B50" w:rsidRDefault="00D65664">
            <w:pPr>
              <w:pStyle w:val="TableParagraph"/>
              <w:spacing w:before="112"/>
              <w:ind w:left="7"/>
              <w:jc w:val="center"/>
              <w:rPr>
                <w:rFonts w:ascii="Arial" w:hAnsi="Arial" w:cs="Arial"/>
                <w:b/>
                <w:sz w:val="20"/>
              </w:rPr>
            </w:pPr>
            <w:r>
              <w:rPr>
                <w:rFonts w:ascii="Arial" w:hAnsi="Arial" w:cs="Arial"/>
                <w:b/>
                <w:sz w:val="20"/>
              </w:rPr>
              <w:t>4</w:t>
            </w:r>
          </w:p>
        </w:tc>
        <w:tc>
          <w:tcPr>
            <w:tcW w:w="5709" w:type="dxa"/>
            <w:tcBorders>
              <w:top w:val="single" w:sz="4" w:space="0" w:color="000000"/>
              <w:left w:val="single" w:sz="4" w:space="0" w:color="000000"/>
              <w:bottom w:val="single" w:sz="4" w:space="0" w:color="000000"/>
              <w:right w:val="single" w:sz="4" w:space="0" w:color="000000"/>
            </w:tcBorders>
          </w:tcPr>
          <w:p w14:paraId="74499025" w14:textId="77777777" w:rsidR="00BE4B50" w:rsidRDefault="00D65664">
            <w:pPr>
              <w:pStyle w:val="TableParagraph"/>
              <w:spacing w:line="230" w:lineRule="exact"/>
              <w:ind w:left="82" w:right="61"/>
              <w:jc w:val="both"/>
              <w:rPr>
                <w:rFonts w:ascii="Arial" w:hAnsi="Arial" w:cs="Arial"/>
                <w:sz w:val="20"/>
              </w:rPr>
            </w:pPr>
            <w:r>
              <w:rPr>
                <w:rFonts w:ascii="Arial" w:hAnsi="Arial" w:cs="Arial"/>
                <w:sz w:val="20"/>
              </w:rPr>
              <w:t>Posto de vigilância armada SDF</w:t>
            </w:r>
            <w:r>
              <w:rPr>
                <w:rFonts w:ascii="Arial" w:hAnsi="Arial" w:cs="Arial"/>
                <w:spacing w:val="-2"/>
                <w:sz w:val="20"/>
              </w:rPr>
              <w:t xml:space="preserve"> </w:t>
            </w:r>
            <w:r>
              <w:rPr>
                <w:rFonts w:ascii="Arial" w:hAnsi="Arial" w:cs="Arial"/>
                <w:sz w:val="20"/>
              </w:rPr>
              <w:t>-</w:t>
            </w:r>
            <w:r>
              <w:rPr>
                <w:rFonts w:ascii="Arial" w:hAnsi="Arial" w:cs="Arial"/>
                <w:spacing w:val="-2"/>
                <w:sz w:val="20"/>
              </w:rPr>
              <w:t xml:space="preserve"> </w:t>
            </w:r>
            <w:r>
              <w:rPr>
                <w:rFonts w:ascii="Arial" w:hAnsi="Arial" w:cs="Arial"/>
                <w:sz w:val="20"/>
              </w:rPr>
              <w:t>12 horas diurnas -</w:t>
            </w:r>
            <w:r>
              <w:rPr>
                <w:rFonts w:ascii="Arial" w:hAnsi="Arial" w:cs="Arial"/>
                <w:spacing w:val="-1"/>
                <w:sz w:val="20"/>
              </w:rPr>
              <w:t xml:space="preserve"> </w:t>
            </w:r>
            <w:r>
              <w:rPr>
                <w:rFonts w:ascii="Arial" w:hAnsi="Arial" w:cs="Arial"/>
                <w:sz w:val="20"/>
              </w:rPr>
              <w:t>sábado,</w:t>
            </w:r>
            <w:r>
              <w:rPr>
                <w:rFonts w:ascii="Arial" w:hAnsi="Arial" w:cs="Arial"/>
                <w:spacing w:val="-3"/>
                <w:sz w:val="20"/>
              </w:rPr>
              <w:t xml:space="preserve"> </w:t>
            </w:r>
            <w:r>
              <w:rPr>
                <w:rFonts w:ascii="Arial" w:hAnsi="Arial" w:cs="Arial"/>
                <w:sz w:val="20"/>
              </w:rPr>
              <w:t>domingo</w:t>
            </w:r>
            <w:r>
              <w:rPr>
                <w:rFonts w:ascii="Arial" w:hAnsi="Arial" w:cs="Arial"/>
                <w:spacing w:val="-2"/>
                <w:sz w:val="20"/>
              </w:rPr>
              <w:t xml:space="preserve"> </w:t>
            </w:r>
            <w:r>
              <w:rPr>
                <w:rFonts w:ascii="Arial" w:hAnsi="Arial" w:cs="Arial"/>
                <w:sz w:val="20"/>
              </w:rPr>
              <w:t>e</w:t>
            </w:r>
            <w:r>
              <w:rPr>
                <w:rFonts w:ascii="Arial" w:hAnsi="Arial" w:cs="Arial"/>
                <w:spacing w:val="-3"/>
                <w:sz w:val="20"/>
              </w:rPr>
              <w:t xml:space="preserve"> </w:t>
            </w:r>
            <w:r>
              <w:rPr>
                <w:rFonts w:ascii="Arial" w:hAnsi="Arial" w:cs="Arial"/>
                <w:sz w:val="20"/>
              </w:rPr>
              <w:t>feriado em</w:t>
            </w:r>
            <w:r>
              <w:rPr>
                <w:rFonts w:ascii="Arial" w:hAnsi="Arial" w:cs="Arial"/>
                <w:spacing w:val="2"/>
                <w:sz w:val="20"/>
              </w:rPr>
              <w:t xml:space="preserve"> </w:t>
            </w:r>
            <w:r>
              <w:rPr>
                <w:rFonts w:ascii="Arial" w:hAnsi="Arial" w:cs="Arial"/>
                <w:sz w:val="20"/>
              </w:rPr>
              <w:t>turno</w:t>
            </w:r>
            <w:r>
              <w:rPr>
                <w:rFonts w:ascii="Arial" w:hAnsi="Arial" w:cs="Arial"/>
                <w:spacing w:val="-3"/>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 xml:space="preserve">12 </w:t>
            </w:r>
            <w:r>
              <w:rPr>
                <w:rFonts w:ascii="Arial" w:hAnsi="Arial" w:cs="Arial"/>
                <w:spacing w:val="-53"/>
                <w:sz w:val="20"/>
              </w:rPr>
              <w:t xml:space="preserve">   </w:t>
            </w:r>
            <w:r>
              <w:rPr>
                <w:rFonts w:ascii="Arial" w:hAnsi="Arial" w:cs="Arial"/>
                <w:sz w:val="20"/>
              </w:rPr>
              <w:t>horas</w:t>
            </w:r>
          </w:p>
        </w:tc>
        <w:tc>
          <w:tcPr>
            <w:tcW w:w="1349" w:type="dxa"/>
            <w:tcBorders>
              <w:top w:val="single" w:sz="4" w:space="0" w:color="000000"/>
              <w:left w:val="single" w:sz="4" w:space="0" w:color="000000"/>
              <w:bottom w:val="single" w:sz="4" w:space="0" w:color="000000"/>
              <w:right w:val="single" w:sz="4" w:space="0" w:color="000000"/>
            </w:tcBorders>
          </w:tcPr>
          <w:p w14:paraId="452BD8DF" w14:textId="77777777" w:rsidR="00BE4B50" w:rsidRDefault="00D65664">
            <w:pPr>
              <w:pStyle w:val="TableParagraph"/>
              <w:spacing w:before="112"/>
              <w:ind w:left="140"/>
              <w:jc w:val="center"/>
              <w:rPr>
                <w:rFonts w:ascii="Arial" w:hAnsi="Arial" w:cs="Arial"/>
                <w:sz w:val="20"/>
              </w:rPr>
            </w:pPr>
            <w:r>
              <w:rPr>
                <w:rFonts w:ascii="Arial" w:hAnsi="Arial" w:cs="Arial"/>
                <w:sz w:val="20"/>
              </w:rPr>
              <w:t>3</w:t>
            </w:r>
          </w:p>
        </w:tc>
      </w:tr>
      <w:tr w:rsidR="00BE4B50" w14:paraId="0EFB8329" w14:textId="77777777" w:rsidTr="00B15387">
        <w:trPr>
          <w:trHeight w:val="400"/>
        </w:trPr>
        <w:tc>
          <w:tcPr>
            <w:tcW w:w="6745" w:type="dxa"/>
            <w:gridSpan w:val="2"/>
            <w:tcBorders>
              <w:top w:val="single" w:sz="4" w:space="0" w:color="000000"/>
              <w:left w:val="single" w:sz="4" w:space="0" w:color="000000"/>
              <w:bottom w:val="single" w:sz="4" w:space="0" w:color="000000"/>
              <w:right w:val="single" w:sz="4" w:space="0" w:color="000000"/>
            </w:tcBorders>
          </w:tcPr>
          <w:p w14:paraId="2F604436" w14:textId="77777777" w:rsidR="00BE4B50" w:rsidRDefault="00D65664">
            <w:pPr>
              <w:pStyle w:val="TableParagraph"/>
              <w:spacing w:before="78"/>
              <w:ind w:left="137"/>
              <w:jc w:val="center"/>
              <w:rPr>
                <w:rFonts w:ascii="Arial" w:hAnsi="Arial" w:cs="Arial"/>
                <w:b/>
                <w:sz w:val="20"/>
              </w:rPr>
            </w:pPr>
            <w:r>
              <w:rPr>
                <w:rFonts w:ascii="Arial" w:hAnsi="Arial" w:cs="Arial"/>
                <w:b/>
                <w:sz w:val="20"/>
              </w:rPr>
              <w:t>Total</w:t>
            </w:r>
          </w:p>
        </w:tc>
        <w:tc>
          <w:tcPr>
            <w:tcW w:w="1349" w:type="dxa"/>
            <w:tcBorders>
              <w:top w:val="single" w:sz="4" w:space="0" w:color="000000"/>
              <w:left w:val="single" w:sz="4" w:space="0" w:color="000000"/>
              <w:bottom w:val="single" w:sz="4" w:space="0" w:color="000000"/>
              <w:right w:val="single" w:sz="4" w:space="0" w:color="000000"/>
            </w:tcBorders>
          </w:tcPr>
          <w:p w14:paraId="1B25AA1B" w14:textId="77777777" w:rsidR="00BE4B50" w:rsidRDefault="00D65664">
            <w:pPr>
              <w:pStyle w:val="TableParagraph"/>
              <w:spacing w:before="78"/>
              <w:ind w:left="140"/>
              <w:jc w:val="center"/>
              <w:rPr>
                <w:rFonts w:ascii="Arial" w:hAnsi="Arial" w:cs="Arial"/>
                <w:b/>
                <w:sz w:val="20"/>
              </w:rPr>
            </w:pPr>
            <w:r>
              <w:rPr>
                <w:rFonts w:ascii="Arial" w:hAnsi="Arial" w:cs="Arial"/>
                <w:b/>
                <w:sz w:val="20"/>
              </w:rPr>
              <w:t>25</w:t>
            </w:r>
          </w:p>
        </w:tc>
      </w:tr>
    </w:tbl>
    <w:p w14:paraId="61E37BF5" w14:textId="77777777" w:rsidR="00BE4B50" w:rsidRDefault="00BE4B50">
      <w:pPr>
        <w:spacing w:before="120" w:after="120" w:line="276" w:lineRule="auto"/>
        <w:ind w:left="1134"/>
        <w:jc w:val="both"/>
      </w:pPr>
    </w:p>
    <w:p w14:paraId="6F174B74" w14:textId="6696D897" w:rsidR="00BE4B50" w:rsidRDefault="00A074A4">
      <w:pPr>
        <w:spacing w:before="120" w:after="120" w:line="276" w:lineRule="auto"/>
        <w:ind w:left="1134"/>
        <w:jc w:val="both"/>
        <w:rPr>
          <w:b/>
        </w:rPr>
      </w:pPr>
      <w:r>
        <w:rPr>
          <w:b/>
        </w:rPr>
        <w:t>Lote</w:t>
      </w:r>
      <w:r w:rsidR="00D65664">
        <w:rPr>
          <w:b/>
        </w:rPr>
        <w:t xml:space="preserve"> 03 – Polo Londrina e Maringá</w:t>
      </w:r>
    </w:p>
    <w:tbl>
      <w:tblPr>
        <w:tblStyle w:val="TableNormal"/>
        <w:tblW w:w="4450" w:type="pct"/>
        <w:tblInd w:w="1129" w:type="dxa"/>
        <w:tblLayout w:type="fixed"/>
        <w:tblCellMar>
          <w:left w:w="5" w:type="dxa"/>
          <w:right w:w="5" w:type="dxa"/>
        </w:tblCellMar>
        <w:tblLook w:val="01E0" w:firstRow="1" w:lastRow="1" w:firstColumn="1" w:lastColumn="1" w:noHBand="0" w:noVBand="0"/>
      </w:tblPr>
      <w:tblGrid>
        <w:gridCol w:w="966"/>
        <w:gridCol w:w="6371"/>
        <w:gridCol w:w="1737"/>
      </w:tblGrid>
      <w:tr w:rsidR="00BE4B50" w14:paraId="58024298" w14:textId="77777777" w:rsidTr="00B15387">
        <w:trPr>
          <w:trHeight w:val="417"/>
        </w:trPr>
        <w:tc>
          <w:tcPr>
            <w:tcW w:w="8065" w:type="dxa"/>
            <w:gridSpan w:val="3"/>
            <w:tcBorders>
              <w:top w:val="single" w:sz="4" w:space="0" w:color="000000"/>
              <w:left w:val="single" w:sz="4" w:space="0" w:color="000000"/>
              <w:bottom w:val="single" w:sz="4" w:space="0" w:color="000000"/>
              <w:right w:val="single" w:sz="4" w:space="0" w:color="000000"/>
            </w:tcBorders>
            <w:shd w:val="clear" w:color="auto" w:fill="D9D9D9"/>
          </w:tcPr>
          <w:p w14:paraId="6BB69F18" w14:textId="77777777" w:rsidR="00BE4B50" w:rsidRDefault="00D65664">
            <w:pPr>
              <w:pStyle w:val="TableParagraph"/>
              <w:spacing w:line="223" w:lineRule="exact"/>
              <w:ind w:left="141"/>
              <w:rPr>
                <w:rFonts w:ascii="Arial" w:hAnsi="Arial" w:cs="Arial"/>
                <w:sz w:val="20"/>
              </w:rPr>
            </w:pPr>
            <w:r>
              <w:rPr>
                <w:rFonts w:ascii="Arial" w:hAnsi="Arial" w:cs="Arial"/>
                <w:sz w:val="20"/>
              </w:rPr>
              <w:t>OBJETO:</w:t>
            </w:r>
            <w:r>
              <w:rPr>
                <w:rFonts w:ascii="Arial" w:hAnsi="Arial" w:cs="Arial"/>
                <w:spacing w:val="-3"/>
                <w:sz w:val="20"/>
              </w:rPr>
              <w:t xml:space="preserve"> </w:t>
            </w:r>
            <w:r>
              <w:rPr>
                <w:rFonts w:ascii="Arial" w:hAnsi="Arial" w:cs="Arial"/>
                <w:sz w:val="20"/>
              </w:rPr>
              <w:t>contratação</w:t>
            </w:r>
            <w:r>
              <w:rPr>
                <w:rFonts w:ascii="Arial" w:hAnsi="Arial" w:cs="Arial"/>
                <w:spacing w:val="-1"/>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empresa</w:t>
            </w:r>
            <w:r>
              <w:rPr>
                <w:rFonts w:ascii="Arial" w:hAnsi="Arial" w:cs="Arial"/>
                <w:spacing w:val="-2"/>
                <w:sz w:val="20"/>
              </w:rPr>
              <w:t xml:space="preserve"> </w:t>
            </w:r>
            <w:r>
              <w:rPr>
                <w:rFonts w:ascii="Arial" w:hAnsi="Arial" w:cs="Arial"/>
                <w:sz w:val="20"/>
              </w:rPr>
              <w:t>especializada</w:t>
            </w:r>
            <w:r>
              <w:rPr>
                <w:rFonts w:ascii="Arial" w:hAnsi="Arial" w:cs="Arial"/>
                <w:spacing w:val="-3"/>
                <w:sz w:val="20"/>
              </w:rPr>
              <w:t xml:space="preserve"> </w:t>
            </w:r>
            <w:r>
              <w:rPr>
                <w:rFonts w:ascii="Arial" w:hAnsi="Arial" w:cs="Arial"/>
                <w:sz w:val="20"/>
              </w:rPr>
              <w:t>para</w:t>
            </w:r>
            <w:r>
              <w:rPr>
                <w:rFonts w:ascii="Arial" w:hAnsi="Arial" w:cs="Arial"/>
                <w:spacing w:val="-2"/>
                <w:sz w:val="20"/>
              </w:rPr>
              <w:t xml:space="preserve"> </w:t>
            </w:r>
            <w:r>
              <w:rPr>
                <w:rFonts w:ascii="Arial" w:hAnsi="Arial" w:cs="Arial"/>
                <w:sz w:val="20"/>
              </w:rPr>
              <w:t>prestação</w:t>
            </w:r>
            <w:r>
              <w:rPr>
                <w:rFonts w:ascii="Arial" w:hAnsi="Arial" w:cs="Arial"/>
                <w:spacing w:val="-1"/>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serviços</w:t>
            </w:r>
            <w:r>
              <w:rPr>
                <w:rFonts w:ascii="Arial" w:hAnsi="Arial" w:cs="Arial"/>
                <w:spacing w:val="44"/>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vigilância</w:t>
            </w:r>
            <w:r>
              <w:rPr>
                <w:rFonts w:ascii="Arial" w:hAnsi="Arial" w:cs="Arial"/>
                <w:spacing w:val="-2"/>
                <w:sz w:val="20"/>
              </w:rPr>
              <w:t xml:space="preserve"> </w:t>
            </w:r>
            <w:r>
              <w:rPr>
                <w:rFonts w:ascii="Arial" w:hAnsi="Arial" w:cs="Arial"/>
                <w:sz w:val="20"/>
              </w:rPr>
              <w:t>armada</w:t>
            </w:r>
          </w:p>
        </w:tc>
      </w:tr>
      <w:tr w:rsidR="00BE4B50" w14:paraId="43AD43DA" w14:textId="77777777" w:rsidTr="00B15387">
        <w:trPr>
          <w:trHeight w:val="460"/>
        </w:trPr>
        <w:tc>
          <w:tcPr>
            <w:tcW w:w="858" w:type="dxa"/>
            <w:tcBorders>
              <w:top w:val="single" w:sz="4" w:space="0" w:color="000000"/>
              <w:left w:val="single" w:sz="4" w:space="0" w:color="000000"/>
              <w:bottom w:val="single" w:sz="4" w:space="0" w:color="000000"/>
              <w:right w:val="single" w:sz="4" w:space="0" w:color="000000"/>
            </w:tcBorders>
          </w:tcPr>
          <w:p w14:paraId="69C1AA31" w14:textId="77777777" w:rsidR="00BE4B50" w:rsidRDefault="00D65664">
            <w:pPr>
              <w:pStyle w:val="TableParagraph"/>
              <w:spacing w:before="110"/>
              <w:ind w:left="141"/>
              <w:jc w:val="center"/>
              <w:rPr>
                <w:rFonts w:ascii="Arial" w:hAnsi="Arial"/>
                <w:b/>
                <w:sz w:val="20"/>
              </w:rPr>
            </w:pPr>
            <w:r>
              <w:rPr>
                <w:rFonts w:ascii="Arial" w:hAnsi="Arial"/>
                <w:b/>
                <w:sz w:val="20"/>
              </w:rPr>
              <w:t>Item</w:t>
            </w:r>
          </w:p>
        </w:tc>
        <w:tc>
          <w:tcPr>
            <w:tcW w:w="5663" w:type="dxa"/>
            <w:tcBorders>
              <w:top w:val="single" w:sz="4" w:space="0" w:color="000000"/>
              <w:left w:val="single" w:sz="4" w:space="0" w:color="000000"/>
              <w:bottom w:val="single" w:sz="4" w:space="0" w:color="000000"/>
              <w:right w:val="single" w:sz="4" w:space="0" w:color="000000"/>
            </w:tcBorders>
          </w:tcPr>
          <w:p w14:paraId="45AB05FF" w14:textId="77777777" w:rsidR="00BE4B50" w:rsidRDefault="00D65664">
            <w:pPr>
              <w:pStyle w:val="TableParagraph"/>
              <w:spacing w:before="110"/>
              <w:ind w:left="141"/>
              <w:jc w:val="center"/>
              <w:rPr>
                <w:rFonts w:ascii="Arial" w:hAnsi="Arial"/>
                <w:b/>
                <w:sz w:val="20"/>
              </w:rPr>
            </w:pPr>
            <w:r>
              <w:rPr>
                <w:rFonts w:ascii="Arial" w:hAnsi="Arial"/>
                <w:b/>
                <w:sz w:val="20"/>
              </w:rPr>
              <w:t>Especificação</w:t>
            </w:r>
          </w:p>
        </w:tc>
        <w:tc>
          <w:tcPr>
            <w:tcW w:w="1544" w:type="dxa"/>
            <w:tcBorders>
              <w:top w:val="single" w:sz="4" w:space="0" w:color="000000"/>
              <w:left w:val="single" w:sz="4" w:space="0" w:color="000000"/>
              <w:bottom w:val="single" w:sz="4" w:space="0" w:color="000000"/>
              <w:right w:val="single" w:sz="4" w:space="0" w:color="000000"/>
            </w:tcBorders>
          </w:tcPr>
          <w:p w14:paraId="4D11EC91" w14:textId="77777777" w:rsidR="00BE4B50" w:rsidRDefault="00D65664">
            <w:pPr>
              <w:pStyle w:val="TableParagraph"/>
              <w:spacing w:line="228" w:lineRule="exact"/>
              <w:ind w:left="141" w:right="146" w:hanging="16"/>
              <w:jc w:val="center"/>
              <w:rPr>
                <w:rFonts w:ascii="Arial" w:hAnsi="Arial"/>
                <w:b/>
                <w:sz w:val="20"/>
              </w:rPr>
            </w:pPr>
            <w:r>
              <w:rPr>
                <w:rFonts w:ascii="Arial" w:hAnsi="Arial"/>
                <w:b/>
                <w:spacing w:val="-1"/>
                <w:sz w:val="20"/>
              </w:rPr>
              <w:t xml:space="preserve">Postos </w:t>
            </w:r>
            <w:r>
              <w:rPr>
                <w:rFonts w:ascii="Arial" w:hAnsi="Arial"/>
                <w:b/>
                <w:sz w:val="20"/>
              </w:rPr>
              <w:t>para</w:t>
            </w:r>
            <w:r>
              <w:rPr>
                <w:rFonts w:ascii="Arial" w:hAnsi="Arial"/>
                <w:b/>
                <w:spacing w:val="-53"/>
                <w:sz w:val="20"/>
              </w:rPr>
              <w:t xml:space="preserve"> </w:t>
            </w:r>
            <w:r>
              <w:rPr>
                <w:rFonts w:ascii="Arial" w:hAnsi="Arial"/>
                <w:b/>
                <w:sz w:val="20"/>
              </w:rPr>
              <w:t>contratação</w:t>
            </w:r>
          </w:p>
        </w:tc>
      </w:tr>
      <w:tr w:rsidR="00BE4B50" w14:paraId="6E89F91A" w14:textId="77777777" w:rsidTr="00B15387">
        <w:trPr>
          <w:trHeight w:val="460"/>
        </w:trPr>
        <w:tc>
          <w:tcPr>
            <w:tcW w:w="858" w:type="dxa"/>
            <w:tcBorders>
              <w:top w:val="single" w:sz="4" w:space="0" w:color="000000"/>
              <w:left w:val="single" w:sz="4" w:space="0" w:color="000000"/>
              <w:bottom w:val="single" w:sz="4" w:space="0" w:color="000000"/>
              <w:right w:val="single" w:sz="4" w:space="0" w:color="000000"/>
            </w:tcBorders>
          </w:tcPr>
          <w:p w14:paraId="6910DF7B" w14:textId="77777777" w:rsidR="00BE4B50" w:rsidRDefault="00D65664">
            <w:pPr>
              <w:pStyle w:val="TableParagraph"/>
              <w:spacing w:before="112"/>
              <w:ind w:left="141"/>
              <w:jc w:val="center"/>
              <w:rPr>
                <w:rFonts w:ascii="Arial" w:hAnsi="Arial" w:cs="Arial"/>
                <w:b/>
                <w:sz w:val="20"/>
                <w:szCs w:val="20"/>
              </w:rPr>
            </w:pPr>
            <w:r>
              <w:rPr>
                <w:rFonts w:ascii="Arial" w:hAnsi="Arial" w:cs="Arial"/>
                <w:b/>
                <w:w w:val="99"/>
                <w:sz w:val="20"/>
                <w:szCs w:val="20"/>
              </w:rPr>
              <w:t>1</w:t>
            </w:r>
          </w:p>
        </w:tc>
        <w:tc>
          <w:tcPr>
            <w:tcW w:w="5663" w:type="dxa"/>
            <w:tcBorders>
              <w:top w:val="single" w:sz="4" w:space="0" w:color="000000"/>
              <w:left w:val="single" w:sz="4" w:space="0" w:color="000000"/>
              <w:bottom w:val="single" w:sz="4" w:space="0" w:color="000000"/>
              <w:right w:val="single" w:sz="4" w:space="0" w:color="000000"/>
            </w:tcBorders>
          </w:tcPr>
          <w:p w14:paraId="475A50FE" w14:textId="77777777" w:rsidR="00BE4B50" w:rsidRPr="000A437A" w:rsidRDefault="00D65664">
            <w:pPr>
              <w:pStyle w:val="TableParagraph"/>
              <w:spacing w:line="230" w:lineRule="exact"/>
              <w:ind w:left="141" w:right="115" w:hanging="4"/>
              <w:jc w:val="both"/>
              <w:rPr>
                <w:rFonts w:ascii="Arial" w:hAnsi="Arial" w:cs="Arial"/>
                <w:sz w:val="20"/>
                <w:szCs w:val="20"/>
              </w:rPr>
            </w:pPr>
            <w:r w:rsidRPr="000A437A">
              <w:rPr>
                <w:rFonts w:ascii="Arial" w:hAnsi="Arial" w:cs="Arial"/>
                <w:sz w:val="20"/>
                <w:szCs w:val="20"/>
              </w:rPr>
              <w:t>Posto de Vigilância armada 44 horas semanais diurnas - de 2ª a 6ª feira,</w:t>
            </w:r>
            <w:r w:rsidRPr="000A437A">
              <w:rPr>
                <w:rFonts w:ascii="Arial" w:hAnsi="Arial" w:cs="Arial"/>
                <w:spacing w:val="-54"/>
                <w:sz w:val="20"/>
                <w:szCs w:val="20"/>
              </w:rPr>
              <w:t xml:space="preserve"> </w:t>
            </w:r>
            <w:r w:rsidRPr="000A437A">
              <w:rPr>
                <w:rFonts w:ascii="Arial" w:hAnsi="Arial" w:cs="Arial"/>
                <w:sz w:val="20"/>
                <w:szCs w:val="20"/>
              </w:rPr>
              <w:t>envolvendo 1</w:t>
            </w:r>
            <w:r w:rsidRPr="000A437A">
              <w:rPr>
                <w:rFonts w:ascii="Arial" w:hAnsi="Arial" w:cs="Arial"/>
                <w:spacing w:val="1"/>
                <w:sz w:val="20"/>
                <w:szCs w:val="20"/>
              </w:rPr>
              <w:t xml:space="preserve"> </w:t>
            </w:r>
            <w:r w:rsidRPr="000A437A">
              <w:rPr>
                <w:rFonts w:ascii="Arial" w:hAnsi="Arial" w:cs="Arial"/>
                <w:sz w:val="20"/>
                <w:szCs w:val="20"/>
              </w:rPr>
              <w:t>vigilante</w:t>
            </w:r>
          </w:p>
        </w:tc>
        <w:tc>
          <w:tcPr>
            <w:tcW w:w="1544" w:type="dxa"/>
            <w:tcBorders>
              <w:top w:val="single" w:sz="4" w:space="0" w:color="000000"/>
              <w:left w:val="single" w:sz="4" w:space="0" w:color="000000"/>
              <w:bottom w:val="single" w:sz="4" w:space="0" w:color="000000"/>
              <w:right w:val="single" w:sz="4" w:space="0" w:color="000000"/>
            </w:tcBorders>
          </w:tcPr>
          <w:p w14:paraId="6EE1FBE8" w14:textId="77777777" w:rsidR="00BE4B50" w:rsidRDefault="00D65664">
            <w:pPr>
              <w:pStyle w:val="TableParagraph"/>
              <w:spacing w:before="112"/>
              <w:ind w:left="141"/>
              <w:jc w:val="center"/>
              <w:rPr>
                <w:rFonts w:ascii="Arial" w:hAnsi="Arial" w:cs="Arial"/>
                <w:sz w:val="20"/>
                <w:szCs w:val="20"/>
              </w:rPr>
            </w:pPr>
            <w:r>
              <w:rPr>
                <w:rFonts w:ascii="Arial" w:hAnsi="Arial" w:cs="Arial"/>
                <w:w w:val="99"/>
                <w:sz w:val="20"/>
                <w:szCs w:val="20"/>
              </w:rPr>
              <w:t>23</w:t>
            </w:r>
          </w:p>
        </w:tc>
      </w:tr>
      <w:tr w:rsidR="00BE4B50" w14:paraId="13691DE8" w14:textId="77777777" w:rsidTr="00B15387">
        <w:trPr>
          <w:trHeight w:val="460"/>
        </w:trPr>
        <w:tc>
          <w:tcPr>
            <w:tcW w:w="858" w:type="dxa"/>
            <w:tcBorders>
              <w:top w:val="single" w:sz="4" w:space="0" w:color="000000"/>
              <w:left w:val="single" w:sz="4" w:space="0" w:color="000000"/>
              <w:bottom w:val="single" w:sz="4" w:space="0" w:color="000000"/>
              <w:right w:val="single" w:sz="4" w:space="0" w:color="000000"/>
            </w:tcBorders>
          </w:tcPr>
          <w:p w14:paraId="3E26442B" w14:textId="77777777" w:rsidR="00BE4B50" w:rsidRDefault="00D65664">
            <w:pPr>
              <w:pStyle w:val="TableParagraph"/>
              <w:spacing w:before="112"/>
              <w:ind w:left="141"/>
              <w:jc w:val="center"/>
              <w:rPr>
                <w:rFonts w:ascii="Arial" w:hAnsi="Arial" w:cs="Arial"/>
                <w:b/>
                <w:sz w:val="20"/>
                <w:szCs w:val="20"/>
              </w:rPr>
            </w:pPr>
            <w:r>
              <w:rPr>
                <w:rFonts w:ascii="Arial" w:hAnsi="Arial" w:cs="Arial"/>
                <w:b/>
                <w:w w:val="99"/>
                <w:sz w:val="20"/>
                <w:szCs w:val="20"/>
              </w:rPr>
              <w:t>2</w:t>
            </w:r>
          </w:p>
        </w:tc>
        <w:tc>
          <w:tcPr>
            <w:tcW w:w="5663" w:type="dxa"/>
            <w:tcBorders>
              <w:top w:val="single" w:sz="4" w:space="0" w:color="000000"/>
              <w:left w:val="single" w:sz="4" w:space="0" w:color="000000"/>
              <w:bottom w:val="single" w:sz="4" w:space="0" w:color="000000"/>
              <w:right w:val="single" w:sz="4" w:space="0" w:color="000000"/>
            </w:tcBorders>
          </w:tcPr>
          <w:p w14:paraId="5D120AD9" w14:textId="77777777" w:rsidR="00BE4B50" w:rsidRPr="00C21C1F" w:rsidRDefault="00D65664">
            <w:pPr>
              <w:widowControl w:val="0"/>
              <w:suppressAutoHyphens w:val="0"/>
              <w:ind w:left="134" w:right="139"/>
              <w:jc w:val="both"/>
              <w:rPr>
                <w:rFonts w:cs="Arial"/>
                <w:sz w:val="20"/>
                <w:szCs w:val="20"/>
                <w:lang w:val="pt-BR"/>
              </w:rPr>
            </w:pPr>
            <w:r w:rsidRPr="00C21C1F">
              <w:rPr>
                <w:rFonts w:eastAsia="Calibri" w:cs="Arial"/>
                <w:sz w:val="20"/>
                <w:szCs w:val="20"/>
                <w:lang w:val="pt-BR"/>
              </w:rPr>
              <w:t>Posto de Vigilância armada 12 horas noturnas de 2ª feira a domingo, envolvendo 2 vigilantes em turno de 12x36 horas</w:t>
            </w:r>
          </w:p>
        </w:tc>
        <w:tc>
          <w:tcPr>
            <w:tcW w:w="1544" w:type="dxa"/>
            <w:tcBorders>
              <w:top w:val="single" w:sz="4" w:space="0" w:color="000000"/>
              <w:left w:val="single" w:sz="4" w:space="0" w:color="000000"/>
              <w:bottom w:val="single" w:sz="4" w:space="0" w:color="000000"/>
              <w:right w:val="single" w:sz="4" w:space="0" w:color="000000"/>
            </w:tcBorders>
          </w:tcPr>
          <w:p w14:paraId="18370FE2" w14:textId="77777777" w:rsidR="00BE4B50" w:rsidRPr="00920E11" w:rsidRDefault="00D65664">
            <w:pPr>
              <w:pStyle w:val="TableParagraph"/>
              <w:spacing w:before="112"/>
              <w:ind w:left="141"/>
              <w:jc w:val="center"/>
              <w:rPr>
                <w:rFonts w:ascii="Arial" w:hAnsi="Arial" w:cs="Arial"/>
                <w:sz w:val="20"/>
                <w:szCs w:val="20"/>
              </w:rPr>
            </w:pPr>
            <w:r w:rsidRPr="00920E11">
              <w:rPr>
                <w:rFonts w:ascii="Arial" w:hAnsi="Arial" w:cs="Arial"/>
                <w:w w:val="99"/>
                <w:sz w:val="20"/>
                <w:szCs w:val="20"/>
              </w:rPr>
              <w:t>1</w:t>
            </w:r>
          </w:p>
        </w:tc>
      </w:tr>
      <w:tr w:rsidR="00BE4B50" w14:paraId="538BD706" w14:textId="77777777" w:rsidTr="00B15387">
        <w:trPr>
          <w:trHeight w:val="400"/>
        </w:trPr>
        <w:tc>
          <w:tcPr>
            <w:tcW w:w="6521" w:type="dxa"/>
            <w:gridSpan w:val="2"/>
            <w:tcBorders>
              <w:top w:val="single" w:sz="4" w:space="0" w:color="000000"/>
              <w:left w:val="single" w:sz="4" w:space="0" w:color="000000"/>
              <w:bottom w:val="single" w:sz="4" w:space="0" w:color="000000"/>
              <w:right w:val="single" w:sz="4" w:space="0" w:color="000000"/>
            </w:tcBorders>
          </w:tcPr>
          <w:p w14:paraId="42AD07BA" w14:textId="77777777" w:rsidR="00BE4B50" w:rsidRDefault="00D65664">
            <w:pPr>
              <w:pStyle w:val="TableParagraph"/>
              <w:spacing w:before="78"/>
              <w:ind w:left="137" w:right="15"/>
              <w:jc w:val="center"/>
              <w:rPr>
                <w:rFonts w:ascii="Arial" w:hAnsi="Arial"/>
                <w:b/>
                <w:sz w:val="20"/>
                <w:szCs w:val="20"/>
              </w:rPr>
            </w:pPr>
            <w:r>
              <w:rPr>
                <w:rFonts w:ascii="Arial" w:hAnsi="Arial"/>
                <w:b/>
                <w:sz w:val="20"/>
                <w:szCs w:val="20"/>
              </w:rPr>
              <w:t>Total</w:t>
            </w:r>
          </w:p>
        </w:tc>
        <w:tc>
          <w:tcPr>
            <w:tcW w:w="1544" w:type="dxa"/>
            <w:tcBorders>
              <w:top w:val="single" w:sz="4" w:space="0" w:color="000000"/>
              <w:left w:val="single" w:sz="4" w:space="0" w:color="000000"/>
              <w:bottom w:val="single" w:sz="4" w:space="0" w:color="000000"/>
              <w:right w:val="single" w:sz="4" w:space="0" w:color="000000"/>
            </w:tcBorders>
          </w:tcPr>
          <w:p w14:paraId="030E3820" w14:textId="77777777" w:rsidR="00BE4B50" w:rsidRDefault="00D65664">
            <w:pPr>
              <w:pStyle w:val="TableParagraph"/>
              <w:spacing w:before="78"/>
              <w:ind w:left="141" w:right="-20"/>
              <w:jc w:val="center"/>
              <w:rPr>
                <w:rFonts w:ascii="Arial" w:hAnsi="Arial"/>
                <w:b/>
                <w:sz w:val="20"/>
                <w:szCs w:val="20"/>
              </w:rPr>
            </w:pPr>
            <w:r>
              <w:rPr>
                <w:rFonts w:ascii="Arial" w:hAnsi="Arial"/>
                <w:b/>
                <w:sz w:val="20"/>
                <w:szCs w:val="20"/>
              </w:rPr>
              <w:t>24</w:t>
            </w:r>
          </w:p>
        </w:tc>
      </w:tr>
    </w:tbl>
    <w:p w14:paraId="36C4F240" w14:textId="77777777" w:rsidR="00BE4B50" w:rsidRDefault="00BE4B50" w:rsidP="00AA6ACC">
      <w:pPr>
        <w:pStyle w:val="Nivel1"/>
        <w:numPr>
          <w:ilvl w:val="0"/>
          <w:numId w:val="0"/>
        </w:numPr>
        <w:spacing w:before="0"/>
        <w:ind w:left="1418"/>
      </w:pPr>
    </w:p>
    <w:p w14:paraId="3C8E4F67" w14:textId="77777777" w:rsidR="00BE4B50" w:rsidRDefault="00D65664" w:rsidP="00AA6ACC">
      <w:pPr>
        <w:numPr>
          <w:ilvl w:val="2"/>
          <w:numId w:val="1"/>
        </w:numPr>
        <w:spacing w:before="120" w:after="120" w:line="276" w:lineRule="auto"/>
        <w:ind w:left="2410" w:hanging="709"/>
        <w:jc w:val="both"/>
        <w:rPr>
          <w:b/>
        </w:rPr>
      </w:pPr>
      <w:r w:rsidRPr="00AA6ACC">
        <w:t>Descrição Analítica – Quantidade de Postos por Cidade:</w:t>
      </w:r>
    </w:p>
    <w:p w14:paraId="3A88E734" w14:textId="77777777" w:rsidR="00BE4B50" w:rsidRDefault="00BE4B50" w:rsidP="00AA6ACC">
      <w:pPr>
        <w:pStyle w:val="Nivel1"/>
        <w:numPr>
          <w:ilvl w:val="0"/>
          <w:numId w:val="0"/>
        </w:numPr>
        <w:spacing w:before="0"/>
        <w:ind w:left="1134"/>
      </w:pPr>
    </w:p>
    <w:p w14:paraId="311A85FD" w14:textId="77777777" w:rsidR="00BE4B50" w:rsidRDefault="00D65664" w:rsidP="00AA6ACC">
      <w:pPr>
        <w:pStyle w:val="Nivel1"/>
        <w:numPr>
          <w:ilvl w:val="0"/>
          <w:numId w:val="0"/>
        </w:numPr>
        <w:spacing w:before="0"/>
        <w:ind w:left="1134"/>
      </w:pPr>
      <w:r>
        <w:t>Lote 1 – Polo Cascavel</w:t>
      </w:r>
    </w:p>
    <w:p w14:paraId="61931B6B" w14:textId="77777777" w:rsidR="00BE4B50" w:rsidRDefault="00BE4B50">
      <w:pPr>
        <w:pStyle w:val="Nivel1"/>
        <w:numPr>
          <w:ilvl w:val="0"/>
          <w:numId w:val="0"/>
        </w:numPr>
        <w:spacing w:before="0"/>
        <w:ind w:left="644" w:hanging="360"/>
      </w:pPr>
    </w:p>
    <w:tbl>
      <w:tblPr>
        <w:tblW w:w="4950" w:type="pct"/>
        <w:tblLayout w:type="fixed"/>
        <w:tblCellMar>
          <w:left w:w="70" w:type="dxa"/>
          <w:right w:w="70" w:type="dxa"/>
        </w:tblCellMar>
        <w:tblLook w:val="04A0" w:firstRow="1" w:lastRow="0" w:firstColumn="1" w:lastColumn="0" w:noHBand="0" w:noVBand="1"/>
      </w:tblPr>
      <w:tblGrid>
        <w:gridCol w:w="1107"/>
        <w:gridCol w:w="835"/>
        <w:gridCol w:w="2236"/>
        <w:gridCol w:w="4589"/>
        <w:gridCol w:w="1332"/>
      </w:tblGrid>
      <w:tr w:rsidR="00BE4B50" w14:paraId="4602DCBE" w14:textId="77777777" w:rsidTr="00436F43">
        <w:trPr>
          <w:trHeight w:val="537"/>
        </w:trPr>
        <w:tc>
          <w:tcPr>
            <w:tcW w:w="1162" w:type="dxa"/>
            <w:shd w:val="clear" w:color="FFFFD7" w:fill="FFFFFF"/>
            <w:vAlign w:val="bottom"/>
          </w:tcPr>
          <w:p w14:paraId="638FAFE9" w14:textId="77777777" w:rsidR="00BE4B50" w:rsidRDefault="00D65664">
            <w:pPr>
              <w:widowControl w:val="0"/>
              <w:rPr>
                <w:rFonts w:cs="Arial"/>
                <w:color w:val="000000"/>
              </w:rPr>
            </w:pPr>
            <w:r>
              <w:rPr>
                <w:rFonts w:cs="Arial"/>
                <w:color w:val="000000"/>
              </w:rPr>
              <w:t> </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C67E5" w14:textId="77777777" w:rsidR="00BE4B50" w:rsidRDefault="00D65664">
            <w:pPr>
              <w:widowControl w:val="0"/>
              <w:jc w:val="center"/>
              <w:rPr>
                <w:rFonts w:cs="Arial"/>
                <w:b/>
                <w:bCs/>
                <w:color w:val="000000"/>
              </w:rPr>
            </w:pPr>
            <w:r>
              <w:rPr>
                <w:rFonts w:cs="Arial"/>
                <w:b/>
                <w:bCs/>
                <w:color w:val="000000"/>
              </w:rPr>
              <w:t>Item</w:t>
            </w:r>
          </w:p>
        </w:tc>
        <w:tc>
          <w:tcPr>
            <w:tcW w:w="2358" w:type="dxa"/>
            <w:tcBorders>
              <w:top w:val="single" w:sz="4" w:space="0" w:color="000000"/>
              <w:bottom w:val="single" w:sz="4" w:space="0" w:color="000000"/>
              <w:right w:val="single" w:sz="4" w:space="0" w:color="000000"/>
            </w:tcBorders>
            <w:shd w:val="clear" w:color="auto" w:fill="auto"/>
            <w:vAlign w:val="center"/>
          </w:tcPr>
          <w:p w14:paraId="660A8565" w14:textId="77777777" w:rsidR="00BE4B50" w:rsidRDefault="00D65664">
            <w:pPr>
              <w:widowControl w:val="0"/>
              <w:jc w:val="center"/>
              <w:rPr>
                <w:rFonts w:cs="Arial"/>
                <w:b/>
                <w:bCs/>
                <w:color w:val="000000"/>
              </w:rPr>
            </w:pPr>
            <w:r>
              <w:rPr>
                <w:rFonts w:cs="Arial"/>
                <w:b/>
                <w:bCs/>
                <w:color w:val="000000"/>
              </w:rPr>
              <w:t>Unidade</w:t>
            </w:r>
          </w:p>
        </w:tc>
        <w:tc>
          <w:tcPr>
            <w:tcW w:w="4850" w:type="dxa"/>
            <w:tcBorders>
              <w:top w:val="single" w:sz="4" w:space="0" w:color="000000"/>
              <w:bottom w:val="single" w:sz="4" w:space="0" w:color="000000"/>
              <w:right w:val="single" w:sz="4" w:space="0" w:color="000000"/>
            </w:tcBorders>
            <w:shd w:val="clear" w:color="auto" w:fill="auto"/>
            <w:vAlign w:val="center"/>
          </w:tcPr>
          <w:p w14:paraId="3CAC5F4A" w14:textId="77777777" w:rsidR="00BE4B50" w:rsidRDefault="00D65664">
            <w:pPr>
              <w:widowControl w:val="0"/>
              <w:jc w:val="center"/>
              <w:rPr>
                <w:rFonts w:cs="Arial"/>
                <w:b/>
                <w:bCs/>
                <w:color w:val="000000"/>
              </w:rPr>
            </w:pPr>
            <w:r>
              <w:rPr>
                <w:rFonts w:cs="Arial"/>
                <w:b/>
                <w:bCs/>
                <w:color w:val="000000"/>
              </w:rPr>
              <w:t>Escala de Trabalho</w:t>
            </w:r>
          </w:p>
        </w:tc>
        <w:tc>
          <w:tcPr>
            <w:tcW w:w="1401" w:type="dxa"/>
            <w:tcBorders>
              <w:top w:val="single" w:sz="4" w:space="0" w:color="000000"/>
              <w:bottom w:val="single" w:sz="4" w:space="0" w:color="000000"/>
              <w:right w:val="single" w:sz="4" w:space="0" w:color="000000"/>
            </w:tcBorders>
            <w:shd w:val="clear" w:color="auto" w:fill="auto"/>
            <w:vAlign w:val="center"/>
          </w:tcPr>
          <w:p w14:paraId="3BD06D6E" w14:textId="77777777" w:rsidR="00BE4B50" w:rsidRDefault="00D65664">
            <w:pPr>
              <w:widowControl w:val="0"/>
              <w:jc w:val="center"/>
              <w:rPr>
                <w:rFonts w:cs="Arial"/>
                <w:b/>
                <w:bCs/>
                <w:color w:val="000000"/>
              </w:rPr>
            </w:pPr>
            <w:r>
              <w:rPr>
                <w:rFonts w:cs="Arial"/>
                <w:b/>
                <w:bCs/>
                <w:color w:val="000000"/>
              </w:rPr>
              <w:t>Nº de postos</w:t>
            </w:r>
          </w:p>
        </w:tc>
      </w:tr>
      <w:tr w:rsidR="00BE4B50" w14:paraId="721B050A" w14:textId="77777777" w:rsidTr="00436F43">
        <w:trPr>
          <w:trHeight w:val="402"/>
        </w:trPr>
        <w:tc>
          <w:tcPr>
            <w:tcW w:w="1162" w:type="dxa"/>
            <w:shd w:val="clear" w:color="FFFFD7" w:fill="FFFFFF"/>
            <w:vAlign w:val="bottom"/>
          </w:tcPr>
          <w:p w14:paraId="76DB3F4F" w14:textId="77777777" w:rsidR="00BE4B50" w:rsidRDefault="00BE4B50">
            <w:pPr>
              <w:widowControl w:val="0"/>
              <w:rPr>
                <w:rFonts w:cs="Arial"/>
                <w:color w:val="000000"/>
              </w:rPr>
            </w:pPr>
          </w:p>
        </w:tc>
        <w:tc>
          <w:tcPr>
            <w:tcW w:w="875" w:type="dxa"/>
            <w:tcBorders>
              <w:left w:val="single" w:sz="4" w:space="0" w:color="000000"/>
              <w:bottom w:val="single" w:sz="4" w:space="0" w:color="000000"/>
              <w:right w:val="single" w:sz="4" w:space="0" w:color="000000"/>
            </w:tcBorders>
            <w:shd w:val="clear" w:color="FFFFD7" w:fill="FFFFFF"/>
            <w:vAlign w:val="center"/>
          </w:tcPr>
          <w:p w14:paraId="5418B52E" w14:textId="77777777" w:rsidR="00BE4B50" w:rsidRDefault="00D65664">
            <w:pPr>
              <w:widowControl w:val="0"/>
              <w:jc w:val="center"/>
              <w:rPr>
                <w:rFonts w:cs="Arial"/>
                <w:b/>
                <w:color w:val="000000"/>
              </w:rPr>
            </w:pPr>
            <w:r>
              <w:rPr>
                <w:rFonts w:cs="Arial"/>
                <w:b/>
                <w:color w:val="000000"/>
              </w:rPr>
              <w:t>1</w:t>
            </w:r>
          </w:p>
        </w:tc>
        <w:tc>
          <w:tcPr>
            <w:tcW w:w="2358" w:type="dxa"/>
            <w:tcBorders>
              <w:top w:val="single" w:sz="4" w:space="0" w:color="000000"/>
              <w:bottom w:val="single" w:sz="4" w:space="0" w:color="000000"/>
              <w:right w:val="single" w:sz="4" w:space="0" w:color="000000"/>
            </w:tcBorders>
            <w:shd w:val="clear" w:color="FFFFD7" w:fill="FFFFFF"/>
            <w:vAlign w:val="center"/>
          </w:tcPr>
          <w:p w14:paraId="52EB8CBD" w14:textId="77777777" w:rsidR="00BE4B50" w:rsidRDefault="00D65664">
            <w:pPr>
              <w:widowControl w:val="0"/>
              <w:jc w:val="center"/>
              <w:rPr>
                <w:rFonts w:cs="Arial"/>
                <w:color w:val="000000"/>
              </w:rPr>
            </w:pPr>
            <w:r>
              <w:rPr>
                <w:rFonts w:cs="Arial"/>
                <w:color w:val="000000"/>
              </w:rPr>
              <w:t>Assis Chateaubriand</w:t>
            </w:r>
          </w:p>
        </w:tc>
        <w:tc>
          <w:tcPr>
            <w:tcW w:w="4850" w:type="dxa"/>
            <w:tcBorders>
              <w:top w:val="single" w:sz="4" w:space="0" w:color="000000"/>
              <w:bottom w:val="single" w:sz="4" w:space="0" w:color="000000"/>
              <w:right w:val="single" w:sz="4" w:space="0" w:color="000000"/>
            </w:tcBorders>
            <w:shd w:val="clear" w:color="auto" w:fill="auto"/>
            <w:vAlign w:val="center"/>
          </w:tcPr>
          <w:p w14:paraId="3182FF22"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09829857" w14:textId="77777777" w:rsidR="00BE4B50" w:rsidRDefault="00D65664">
            <w:pPr>
              <w:widowControl w:val="0"/>
              <w:jc w:val="center"/>
              <w:rPr>
                <w:rFonts w:cs="Arial"/>
                <w:color w:val="000000"/>
              </w:rPr>
            </w:pPr>
            <w:r>
              <w:rPr>
                <w:rFonts w:cs="Arial"/>
                <w:color w:val="000000"/>
              </w:rPr>
              <w:t>1</w:t>
            </w:r>
          </w:p>
        </w:tc>
      </w:tr>
      <w:tr w:rsidR="00BE4B50" w14:paraId="3663BF91" w14:textId="77777777" w:rsidTr="00436F43">
        <w:trPr>
          <w:trHeight w:val="402"/>
        </w:trPr>
        <w:tc>
          <w:tcPr>
            <w:tcW w:w="1162" w:type="dxa"/>
            <w:shd w:val="clear" w:color="FFFFD7" w:fill="FFFFFF"/>
            <w:vAlign w:val="bottom"/>
          </w:tcPr>
          <w:p w14:paraId="119D3CC2"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FFFFD7" w:fill="FFFFFF"/>
            <w:vAlign w:val="center"/>
          </w:tcPr>
          <w:p w14:paraId="58309626" w14:textId="77777777" w:rsidR="00BE4B50" w:rsidRDefault="00D65664">
            <w:pPr>
              <w:widowControl w:val="0"/>
              <w:jc w:val="center"/>
              <w:rPr>
                <w:rFonts w:cs="Arial"/>
                <w:b/>
                <w:color w:val="000000"/>
              </w:rPr>
            </w:pPr>
            <w:r>
              <w:rPr>
                <w:rFonts w:cs="Arial"/>
                <w:b/>
                <w:color w:val="000000"/>
              </w:rPr>
              <w:t>2</w:t>
            </w:r>
          </w:p>
        </w:tc>
        <w:tc>
          <w:tcPr>
            <w:tcW w:w="2358" w:type="dxa"/>
            <w:tcBorders>
              <w:top w:val="single" w:sz="4" w:space="0" w:color="000000"/>
              <w:bottom w:val="single" w:sz="4" w:space="0" w:color="000000"/>
              <w:right w:val="single" w:sz="4" w:space="0" w:color="000000"/>
            </w:tcBorders>
            <w:shd w:val="clear" w:color="FFFFD7" w:fill="FFFFFF"/>
            <w:vAlign w:val="center"/>
          </w:tcPr>
          <w:p w14:paraId="5AFD0812" w14:textId="77777777" w:rsidR="00BE4B50" w:rsidRDefault="00D65664">
            <w:pPr>
              <w:widowControl w:val="0"/>
              <w:jc w:val="center"/>
              <w:rPr>
                <w:rFonts w:cs="Arial"/>
                <w:color w:val="000000"/>
              </w:rPr>
            </w:pPr>
            <w:r>
              <w:rPr>
                <w:rFonts w:cs="Arial"/>
                <w:color w:val="000000"/>
              </w:rPr>
              <w:t>Cascavel</w:t>
            </w:r>
          </w:p>
        </w:tc>
        <w:tc>
          <w:tcPr>
            <w:tcW w:w="4850" w:type="dxa"/>
            <w:tcBorders>
              <w:top w:val="single" w:sz="4" w:space="0" w:color="000000"/>
              <w:bottom w:val="single" w:sz="4" w:space="0" w:color="000000"/>
              <w:right w:val="single" w:sz="4" w:space="0" w:color="000000"/>
            </w:tcBorders>
            <w:shd w:val="clear" w:color="auto" w:fill="auto"/>
            <w:vAlign w:val="center"/>
          </w:tcPr>
          <w:p w14:paraId="382B7354"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75F440B8" w14:textId="77777777" w:rsidR="00BE4B50" w:rsidRDefault="00D65664">
            <w:pPr>
              <w:widowControl w:val="0"/>
              <w:jc w:val="center"/>
              <w:rPr>
                <w:rFonts w:cs="Arial"/>
              </w:rPr>
            </w:pPr>
            <w:r>
              <w:rPr>
                <w:rFonts w:cs="Arial"/>
              </w:rPr>
              <w:t>2</w:t>
            </w:r>
          </w:p>
        </w:tc>
      </w:tr>
      <w:tr w:rsidR="00BE4B50" w14:paraId="01E4C8EF" w14:textId="77777777" w:rsidTr="00436F43">
        <w:trPr>
          <w:trHeight w:val="494"/>
        </w:trPr>
        <w:tc>
          <w:tcPr>
            <w:tcW w:w="1162" w:type="dxa"/>
            <w:shd w:val="clear" w:color="FFFFD7" w:fill="FFFFFF"/>
            <w:vAlign w:val="bottom"/>
          </w:tcPr>
          <w:p w14:paraId="2BB8E6BC" w14:textId="77777777" w:rsidR="00BE4B50" w:rsidRDefault="00BE4B50">
            <w:pPr>
              <w:widowControl w:val="0"/>
              <w:rPr>
                <w:rFonts w:cs="Arial"/>
                <w:color w:val="000000"/>
              </w:rPr>
            </w:pPr>
          </w:p>
        </w:tc>
        <w:tc>
          <w:tcPr>
            <w:tcW w:w="875" w:type="dxa"/>
            <w:tcBorders>
              <w:left w:val="single" w:sz="4" w:space="0" w:color="000000"/>
              <w:bottom w:val="single" w:sz="4" w:space="0" w:color="000000"/>
              <w:right w:val="single" w:sz="4" w:space="0" w:color="000000"/>
            </w:tcBorders>
            <w:shd w:val="clear" w:color="auto" w:fill="auto"/>
            <w:vAlign w:val="center"/>
          </w:tcPr>
          <w:p w14:paraId="6F787197" w14:textId="77777777" w:rsidR="00BE4B50" w:rsidRDefault="00D65664">
            <w:pPr>
              <w:widowControl w:val="0"/>
              <w:jc w:val="center"/>
              <w:rPr>
                <w:rFonts w:cs="Arial"/>
                <w:b/>
                <w:color w:val="000000"/>
              </w:rPr>
            </w:pPr>
            <w:r>
              <w:rPr>
                <w:rFonts w:cs="Arial"/>
                <w:b/>
                <w:color w:val="000000"/>
              </w:rPr>
              <w:t>3</w:t>
            </w:r>
          </w:p>
        </w:tc>
        <w:tc>
          <w:tcPr>
            <w:tcW w:w="2358" w:type="dxa"/>
            <w:tcBorders>
              <w:top w:val="single" w:sz="4" w:space="0" w:color="000000"/>
              <w:bottom w:val="single" w:sz="4" w:space="0" w:color="000000"/>
              <w:right w:val="single" w:sz="4" w:space="0" w:color="000000"/>
            </w:tcBorders>
            <w:shd w:val="clear" w:color="auto" w:fill="auto"/>
            <w:vAlign w:val="center"/>
          </w:tcPr>
          <w:p w14:paraId="7AAAB001" w14:textId="77777777" w:rsidR="00BE4B50" w:rsidRDefault="00D65664">
            <w:pPr>
              <w:widowControl w:val="0"/>
              <w:jc w:val="center"/>
              <w:rPr>
                <w:rFonts w:cs="Arial"/>
                <w:color w:val="000000"/>
              </w:rPr>
            </w:pPr>
            <w:r>
              <w:rPr>
                <w:rFonts w:cs="Arial"/>
                <w:color w:val="000000"/>
              </w:rPr>
              <w:t>Dois Vizinhos</w:t>
            </w:r>
          </w:p>
        </w:tc>
        <w:tc>
          <w:tcPr>
            <w:tcW w:w="4850" w:type="dxa"/>
            <w:tcBorders>
              <w:top w:val="single" w:sz="4" w:space="0" w:color="000000"/>
              <w:bottom w:val="single" w:sz="4" w:space="0" w:color="000000"/>
              <w:right w:val="single" w:sz="4" w:space="0" w:color="000000"/>
            </w:tcBorders>
            <w:shd w:val="clear" w:color="auto" w:fill="auto"/>
            <w:vAlign w:val="center"/>
          </w:tcPr>
          <w:p w14:paraId="012F03D6"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auto" w:fill="auto"/>
            <w:vAlign w:val="center"/>
          </w:tcPr>
          <w:p w14:paraId="03B2EAC2" w14:textId="77777777" w:rsidR="00BE4B50" w:rsidRDefault="00D65664">
            <w:pPr>
              <w:widowControl w:val="0"/>
              <w:jc w:val="center"/>
              <w:rPr>
                <w:rFonts w:cs="Arial"/>
                <w:color w:val="000000"/>
              </w:rPr>
            </w:pPr>
            <w:r>
              <w:rPr>
                <w:rFonts w:cs="Arial"/>
                <w:color w:val="000000"/>
              </w:rPr>
              <w:t>1</w:t>
            </w:r>
          </w:p>
        </w:tc>
      </w:tr>
      <w:tr w:rsidR="00BE4B50" w14:paraId="40F63E4D" w14:textId="77777777" w:rsidTr="00436F43">
        <w:trPr>
          <w:trHeight w:val="494"/>
        </w:trPr>
        <w:tc>
          <w:tcPr>
            <w:tcW w:w="1162" w:type="dxa"/>
            <w:shd w:val="clear" w:color="FFFFD7" w:fill="FFFFFF"/>
            <w:vAlign w:val="bottom"/>
          </w:tcPr>
          <w:p w14:paraId="40FD1721"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auto" w:fill="auto"/>
            <w:vAlign w:val="center"/>
          </w:tcPr>
          <w:p w14:paraId="486D1E30" w14:textId="77777777" w:rsidR="00BE4B50" w:rsidRDefault="00D65664">
            <w:pPr>
              <w:widowControl w:val="0"/>
              <w:jc w:val="center"/>
              <w:rPr>
                <w:rFonts w:cs="Arial"/>
                <w:b/>
                <w:color w:val="000000"/>
              </w:rPr>
            </w:pPr>
            <w:r>
              <w:rPr>
                <w:rFonts w:cs="Arial"/>
                <w:b/>
                <w:color w:val="000000"/>
              </w:rPr>
              <w:t>4</w:t>
            </w:r>
          </w:p>
        </w:tc>
        <w:tc>
          <w:tcPr>
            <w:tcW w:w="2358" w:type="dxa"/>
            <w:tcBorders>
              <w:top w:val="single" w:sz="4" w:space="0" w:color="000000"/>
              <w:bottom w:val="single" w:sz="4" w:space="0" w:color="000000"/>
              <w:right w:val="single" w:sz="4" w:space="0" w:color="000000"/>
            </w:tcBorders>
            <w:shd w:val="clear" w:color="auto" w:fill="auto"/>
            <w:vAlign w:val="center"/>
          </w:tcPr>
          <w:p w14:paraId="1D2C049C" w14:textId="77777777" w:rsidR="00BE4B50" w:rsidRDefault="00D65664">
            <w:pPr>
              <w:widowControl w:val="0"/>
              <w:jc w:val="center"/>
              <w:rPr>
                <w:rFonts w:cs="Arial"/>
                <w:color w:val="000000"/>
              </w:rPr>
            </w:pPr>
            <w:r>
              <w:rPr>
                <w:rFonts w:cs="Arial"/>
                <w:color w:val="000000"/>
              </w:rPr>
              <w:t>Foz Do Iguaçu</w:t>
            </w:r>
          </w:p>
        </w:tc>
        <w:tc>
          <w:tcPr>
            <w:tcW w:w="4850" w:type="dxa"/>
            <w:tcBorders>
              <w:top w:val="single" w:sz="4" w:space="0" w:color="000000"/>
              <w:bottom w:val="single" w:sz="4" w:space="0" w:color="000000"/>
              <w:right w:val="single" w:sz="4" w:space="0" w:color="000000"/>
            </w:tcBorders>
            <w:shd w:val="clear" w:color="auto" w:fill="auto"/>
            <w:vAlign w:val="center"/>
          </w:tcPr>
          <w:p w14:paraId="3CB9A119"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auto" w:fill="auto"/>
            <w:vAlign w:val="center"/>
          </w:tcPr>
          <w:p w14:paraId="38662069" w14:textId="77777777" w:rsidR="00BE4B50" w:rsidRDefault="00D65664">
            <w:pPr>
              <w:widowControl w:val="0"/>
              <w:jc w:val="center"/>
              <w:rPr>
                <w:rFonts w:cs="Arial"/>
                <w:color w:val="000000"/>
              </w:rPr>
            </w:pPr>
            <w:r>
              <w:rPr>
                <w:rFonts w:cs="Arial"/>
                <w:color w:val="000000"/>
              </w:rPr>
              <w:t>2</w:t>
            </w:r>
          </w:p>
        </w:tc>
      </w:tr>
      <w:tr w:rsidR="00BE4B50" w14:paraId="49A65F13" w14:textId="77777777" w:rsidTr="00436F43">
        <w:trPr>
          <w:trHeight w:val="416"/>
        </w:trPr>
        <w:tc>
          <w:tcPr>
            <w:tcW w:w="1162" w:type="dxa"/>
            <w:shd w:val="clear" w:color="FFFFD7" w:fill="FFFFFF"/>
            <w:vAlign w:val="bottom"/>
          </w:tcPr>
          <w:p w14:paraId="41C0E7DD"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FFFFD7" w:fill="FFFFFF"/>
            <w:vAlign w:val="center"/>
          </w:tcPr>
          <w:p w14:paraId="208BE599" w14:textId="77777777" w:rsidR="00BE4B50" w:rsidRDefault="00D65664">
            <w:pPr>
              <w:widowControl w:val="0"/>
              <w:jc w:val="center"/>
              <w:rPr>
                <w:rFonts w:cs="Arial"/>
                <w:b/>
                <w:color w:val="000000"/>
              </w:rPr>
            </w:pPr>
            <w:r>
              <w:rPr>
                <w:rFonts w:cs="Arial"/>
                <w:b/>
                <w:color w:val="000000"/>
              </w:rPr>
              <w:t>5</w:t>
            </w:r>
          </w:p>
        </w:tc>
        <w:tc>
          <w:tcPr>
            <w:tcW w:w="2358" w:type="dxa"/>
            <w:tcBorders>
              <w:top w:val="single" w:sz="4" w:space="0" w:color="000000"/>
              <w:bottom w:val="single" w:sz="4" w:space="0" w:color="000000"/>
              <w:right w:val="single" w:sz="4" w:space="0" w:color="000000"/>
            </w:tcBorders>
            <w:shd w:val="clear" w:color="FFFFD7" w:fill="FFFFFF"/>
            <w:vAlign w:val="center"/>
          </w:tcPr>
          <w:p w14:paraId="31F3F008" w14:textId="77777777" w:rsidR="00BE4B50" w:rsidRDefault="00D65664">
            <w:pPr>
              <w:widowControl w:val="0"/>
              <w:jc w:val="center"/>
              <w:rPr>
                <w:rFonts w:cs="Arial"/>
                <w:color w:val="000000"/>
              </w:rPr>
            </w:pPr>
            <w:r>
              <w:rPr>
                <w:rFonts w:cs="Arial"/>
                <w:color w:val="000000"/>
              </w:rPr>
              <w:t>Francisco Beltrão</w:t>
            </w:r>
          </w:p>
        </w:tc>
        <w:tc>
          <w:tcPr>
            <w:tcW w:w="4850" w:type="dxa"/>
            <w:tcBorders>
              <w:top w:val="single" w:sz="4" w:space="0" w:color="000000"/>
              <w:bottom w:val="single" w:sz="4" w:space="0" w:color="000000"/>
              <w:right w:val="single" w:sz="4" w:space="0" w:color="000000"/>
            </w:tcBorders>
            <w:shd w:val="clear" w:color="FFFFD7" w:fill="FFFFFF"/>
            <w:vAlign w:val="center"/>
          </w:tcPr>
          <w:p w14:paraId="764C2763"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629001EA" w14:textId="77777777" w:rsidR="00BE4B50" w:rsidRDefault="00D65664">
            <w:pPr>
              <w:widowControl w:val="0"/>
              <w:jc w:val="center"/>
              <w:rPr>
                <w:rFonts w:cs="Arial"/>
                <w:color w:val="000000"/>
              </w:rPr>
            </w:pPr>
            <w:r>
              <w:rPr>
                <w:rFonts w:cs="Arial"/>
                <w:color w:val="000000"/>
              </w:rPr>
              <w:t>1</w:t>
            </w:r>
          </w:p>
        </w:tc>
      </w:tr>
      <w:tr w:rsidR="00BE4B50" w14:paraId="424E0C52" w14:textId="77777777" w:rsidTr="00436F43">
        <w:trPr>
          <w:trHeight w:val="522"/>
        </w:trPr>
        <w:tc>
          <w:tcPr>
            <w:tcW w:w="1162" w:type="dxa"/>
            <w:shd w:val="clear" w:color="FFFFD7" w:fill="FFFFFF"/>
            <w:vAlign w:val="bottom"/>
          </w:tcPr>
          <w:p w14:paraId="0E9A396B"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FFFFD7" w:fill="FFFFFF"/>
            <w:vAlign w:val="center"/>
          </w:tcPr>
          <w:p w14:paraId="4D99655C" w14:textId="77777777" w:rsidR="00BE4B50" w:rsidRDefault="00D65664">
            <w:pPr>
              <w:widowControl w:val="0"/>
              <w:jc w:val="center"/>
              <w:rPr>
                <w:rFonts w:cs="Arial"/>
                <w:b/>
                <w:color w:val="000000"/>
              </w:rPr>
            </w:pPr>
            <w:r>
              <w:rPr>
                <w:rFonts w:cs="Arial"/>
                <w:b/>
                <w:color w:val="000000"/>
              </w:rPr>
              <w:t>6</w:t>
            </w:r>
          </w:p>
        </w:tc>
        <w:tc>
          <w:tcPr>
            <w:tcW w:w="2358" w:type="dxa"/>
            <w:tcBorders>
              <w:top w:val="single" w:sz="4" w:space="0" w:color="000000"/>
              <w:bottom w:val="single" w:sz="4" w:space="0" w:color="000000"/>
              <w:right w:val="single" w:sz="4" w:space="0" w:color="000000"/>
            </w:tcBorders>
            <w:shd w:val="clear" w:color="FFFFD7" w:fill="FFFFFF"/>
            <w:vAlign w:val="center"/>
          </w:tcPr>
          <w:p w14:paraId="10D249B3" w14:textId="77777777" w:rsidR="00BE4B50" w:rsidRDefault="00D65664">
            <w:pPr>
              <w:widowControl w:val="0"/>
              <w:jc w:val="center"/>
              <w:rPr>
                <w:rFonts w:cs="Arial"/>
                <w:color w:val="000000"/>
              </w:rPr>
            </w:pPr>
            <w:r>
              <w:rPr>
                <w:rFonts w:cs="Arial"/>
                <w:color w:val="000000"/>
              </w:rPr>
              <w:t>Guarapuava</w:t>
            </w:r>
          </w:p>
        </w:tc>
        <w:tc>
          <w:tcPr>
            <w:tcW w:w="4850" w:type="dxa"/>
            <w:tcBorders>
              <w:top w:val="single" w:sz="4" w:space="0" w:color="000000"/>
              <w:bottom w:val="single" w:sz="4" w:space="0" w:color="000000"/>
              <w:right w:val="single" w:sz="4" w:space="0" w:color="000000"/>
            </w:tcBorders>
            <w:shd w:val="clear" w:color="FFFFD7" w:fill="FFFFFF"/>
            <w:vAlign w:val="center"/>
          </w:tcPr>
          <w:p w14:paraId="6E62123E"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4362D9E5" w14:textId="77777777" w:rsidR="00BE4B50" w:rsidRDefault="00D65664">
            <w:pPr>
              <w:widowControl w:val="0"/>
              <w:jc w:val="center"/>
              <w:rPr>
                <w:rFonts w:cs="Arial"/>
                <w:color w:val="000000"/>
              </w:rPr>
            </w:pPr>
            <w:r>
              <w:rPr>
                <w:rFonts w:cs="Arial"/>
                <w:color w:val="000000"/>
              </w:rPr>
              <w:t>1</w:t>
            </w:r>
          </w:p>
        </w:tc>
      </w:tr>
      <w:tr w:rsidR="00BE4B50" w14:paraId="42EAA25C" w14:textId="77777777" w:rsidTr="00436F43">
        <w:trPr>
          <w:trHeight w:val="260"/>
        </w:trPr>
        <w:tc>
          <w:tcPr>
            <w:tcW w:w="1162" w:type="dxa"/>
            <w:shd w:val="clear" w:color="FFFFD7" w:fill="FFFFFF"/>
            <w:vAlign w:val="bottom"/>
          </w:tcPr>
          <w:p w14:paraId="473B6F5E" w14:textId="77777777" w:rsidR="00BE4B50" w:rsidRDefault="00BE4B50">
            <w:pPr>
              <w:widowControl w:val="0"/>
              <w:rPr>
                <w:rFonts w:cs="Arial"/>
                <w:color w:val="000000"/>
              </w:rPr>
            </w:pPr>
          </w:p>
        </w:tc>
        <w:tc>
          <w:tcPr>
            <w:tcW w:w="875" w:type="dxa"/>
            <w:tcBorders>
              <w:left w:val="single" w:sz="4" w:space="0" w:color="000000"/>
              <w:bottom w:val="single" w:sz="4" w:space="0" w:color="000000"/>
              <w:right w:val="single" w:sz="4" w:space="0" w:color="000000"/>
            </w:tcBorders>
            <w:shd w:val="clear" w:color="FFFFD7" w:fill="FFFFFF"/>
            <w:vAlign w:val="center"/>
          </w:tcPr>
          <w:p w14:paraId="4E2C5139" w14:textId="77777777" w:rsidR="00BE4B50" w:rsidRDefault="00D65664">
            <w:pPr>
              <w:widowControl w:val="0"/>
              <w:jc w:val="center"/>
              <w:rPr>
                <w:rFonts w:cs="Arial"/>
                <w:b/>
                <w:color w:val="000000"/>
              </w:rPr>
            </w:pPr>
            <w:r>
              <w:rPr>
                <w:rFonts w:cs="Arial"/>
                <w:b/>
                <w:color w:val="000000"/>
              </w:rPr>
              <w:t>7</w:t>
            </w:r>
          </w:p>
        </w:tc>
        <w:tc>
          <w:tcPr>
            <w:tcW w:w="2358" w:type="dxa"/>
            <w:tcBorders>
              <w:top w:val="single" w:sz="4" w:space="0" w:color="000000"/>
              <w:bottom w:val="single" w:sz="4" w:space="0" w:color="000000"/>
              <w:right w:val="single" w:sz="4" w:space="0" w:color="000000"/>
            </w:tcBorders>
            <w:shd w:val="clear" w:color="FFFFD7" w:fill="FFFFFF"/>
            <w:vAlign w:val="center"/>
          </w:tcPr>
          <w:p w14:paraId="1534DD03" w14:textId="77777777" w:rsidR="00BE4B50" w:rsidRPr="0092337E" w:rsidRDefault="00D65664">
            <w:pPr>
              <w:widowControl w:val="0"/>
              <w:jc w:val="center"/>
              <w:rPr>
                <w:rFonts w:cs="Arial"/>
                <w:bCs/>
                <w:color w:val="000000"/>
              </w:rPr>
            </w:pPr>
            <w:r w:rsidRPr="0092337E">
              <w:rPr>
                <w:rFonts w:cs="Arial"/>
                <w:bCs/>
                <w:color w:val="000000"/>
              </w:rPr>
              <w:t>Laranjeiras do Sul</w:t>
            </w:r>
          </w:p>
        </w:tc>
        <w:tc>
          <w:tcPr>
            <w:tcW w:w="4850" w:type="dxa"/>
            <w:tcBorders>
              <w:top w:val="single" w:sz="4" w:space="0" w:color="000000"/>
              <w:bottom w:val="single" w:sz="4" w:space="0" w:color="000000"/>
              <w:right w:val="single" w:sz="4" w:space="0" w:color="000000"/>
            </w:tcBorders>
            <w:shd w:val="clear" w:color="FFFFD7" w:fill="FFFFFF"/>
            <w:vAlign w:val="center"/>
          </w:tcPr>
          <w:p w14:paraId="280F85BF" w14:textId="77777777" w:rsidR="00BE4B50" w:rsidRDefault="00D65664">
            <w:pPr>
              <w:widowControl w:val="0"/>
              <w:jc w:val="center"/>
              <w:rPr>
                <w:rFonts w:cs="Arial"/>
                <w:szCs w:val="20"/>
              </w:rPr>
            </w:pPr>
            <w:r>
              <w:rPr>
                <w:rFonts w:cs="Arial"/>
                <w:szCs w:val="20"/>
              </w:rPr>
              <w:t>44</w:t>
            </w:r>
            <w:r w:rsidR="00436F43">
              <w:rPr>
                <w:rFonts w:cs="Arial"/>
                <w:szCs w:val="20"/>
              </w:rPr>
              <w:t xml:space="preserve"> </w:t>
            </w:r>
            <w:r>
              <w:rPr>
                <w:rFonts w:cs="Arial"/>
                <w:szCs w:val="20"/>
              </w:rPr>
              <w:t>h</w:t>
            </w:r>
            <w:r w:rsidR="00436F43">
              <w:rPr>
                <w:rFonts w:cs="Arial"/>
                <w:szCs w:val="20"/>
              </w:rPr>
              <w:t>oras</w:t>
            </w:r>
            <w:r>
              <w:rPr>
                <w:rFonts w:cs="Arial"/>
                <w:szCs w:val="20"/>
              </w:rPr>
              <w:t xml:space="preserve">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768AB910" w14:textId="77777777" w:rsidR="00BE4B50" w:rsidRDefault="00D65664">
            <w:pPr>
              <w:widowControl w:val="0"/>
              <w:jc w:val="center"/>
              <w:rPr>
                <w:rFonts w:cs="Arial"/>
                <w:color w:val="000000"/>
                <w:szCs w:val="20"/>
              </w:rPr>
            </w:pPr>
            <w:r>
              <w:rPr>
                <w:rFonts w:cs="Arial"/>
                <w:color w:val="000000"/>
                <w:szCs w:val="20"/>
              </w:rPr>
              <w:t>1</w:t>
            </w:r>
          </w:p>
        </w:tc>
      </w:tr>
      <w:tr w:rsidR="00BE4B50" w14:paraId="721B3DC0" w14:textId="77777777" w:rsidTr="00436F43">
        <w:trPr>
          <w:trHeight w:val="260"/>
        </w:trPr>
        <w:tc>
          <w:tcPr>
            <w:tcW w:w="1162" w:type="dxa"/>
            <w:shd w:val="clear" w:color="FFFFD7" w:fill="FFFFFF"/>
            <w:vAlign w:val="bottom"/>
          </w:tcPr>
          <w:p w14:paraId="3E636D87" w14:textId="77777777" w:rsidR="00BE4B50" w:rsidRDefault="00BE4B50">
            <w:pPr>
              <w:widowControl w:val="0"/>
              <w:rPr>
                <w:rFonts w:cs="Arial"/>
                <w:color w:val="000000"/>
              </w:rPr>
            </w:pPr>
          </w:p>
        </w:tc>
        <w:tc>
          <w:tcPr>
            <w:tcW w:w="875" w:type="dxa"/>
            <w:tcBorders>
              <w:left w:val="single" w:sz="4" w:space="0" w:color="000000"/>
              <w:bottom w:val="single" w:sz="4" w:space="0" w:color="000000"/>
              <w:right w:val="single" w:sz="4" w:space="0" w:color="000000"/>
            </w:tcBorders>
            <w:shd w:val="clear" w:color="FFFFD7" w:fill="FFFFFF"/>
            <w:vAlign w:val="center"/>
          </w:tcPr>
          <w:p w14:paraId="076DA02D" w14:textId="77777777" w:rsidR="00BE4B50" w:rsidRDefault="00D65664">
            <w:pPr>
              <w:widowControl w:val="0"/>
              <w:jc w:val="center"/>
              <w:rPr>
                <w:rFonts w:cs="Arial"/>
                <w:b/>
                <w:color w:val="000000"/>
              </w:rPr>
            </w:pPr>
            <w:r>
              <w:rPr>
                <w:rFonts w:cs="Arial"/>
                <w:b/>
                <w:color w:val="000000"/>
              </w:rPr>
              <w:t>8</w:t>
            </w:r>
          </w:p>
        </w:tc>
        <w:tc>
          <w:tcPr>
            <w:tcW w:w="2358" w:type="dxa"/>
            <w:tcBorders>
              <w:bottom w:val="single" w:sz="4" w:space="0" w:color="000000"/>
              <w:right w:val="single" w:sz="4" w:space="0" w:color="000000"/>
            </w:tcBorders>
            <w:shd w:val="clear" w:color="FFFFD7" w:fill="FFFFFF"/>
            <w:vAlign w:val="center"/>
          </w:tcPr>
          <w:p w14:paraId="13A68071" w14:textId="77777777" w:rsidR="00BE4B50" w:rsidRPr="0092337E" w:rsidRDefault="00D65664">
            <w:pPr>
              <w:widowControl w:val="0"/>
              <w:jc w:val="center"/>
              <w:rPr>
                <w:rFonts w:cs="Arial"/>
                <w:color w:val="000000"/>
              </w:rPr>
            </w:pPr>
            <w:r w:rsidRPr="0092337E">
              <w:rPr>
                <w:rFonts w:cs="Arial"/>
                <w:color w:val="000000"/>
              </w:rPr>
              <w:t>Marechal Cândido Rondon</w:t>
            </w:r>
          </w:p>
        </w:tc>
        <w:tc>
          <w:tcPr>
            <w:tcW w:w="4850" w:type="dxa"/>
            <w:tcBorders>
              <w:bottom w:val="single" w:sz="4" w:space="0" w:color="000000"/>
              <w:right w:val="single" w:sz="4" w:space="0" w:color="000000"/>
            </w:tcBorders>
            <w:shd w:val="clear" w:color="FFFFD7" w:fill="FFFFFF"/>
            <w:vAlign w:val="center"/>
          </w:tcPr>
          <w:p w14:paraId="759A3B53"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38E2DBE9" w14:textId="77777777" w:rsidR="00BE4B50" w:rsidRDefault="00D65664">
            <w:pPr>
              <w:widowControl w:val="0"/>
              <w:jc w:val="center"/>
              <w:rPr>
                <w:rFonts w:cs="Arial"/>
                <w:color w:val="000000"/>
              </w:rPr>
            </w:pPr>
            <w:r>
              <w:rPr>
                <w:rFonts w:cs="Arial"/>
                <w:color w:val="000000"/>
              </w:rPr>
              <w:t>1</w:t>
            </w:r>
          </w:p>
        </w:tc>
      </w:tr>
      <w:tr w:rsidR="00BE4B50" w14:paraId="463D4290" w14:textId="77777777" w:rsidTr="00436F43">
        <w:trPr>
          <w:trHeight w:val="260"/>
        </w:trPr>
        <w:tc>
          <w:tcPr>
            <w:tcW w:w="1162" w:type="dxa"/>
            <w:shd w:val="clear" w:color="FFFFD7" w:fill="FFFFFF"/>
            <w:vAlign w:val="bottom"/>
          </w:tcPr>
          <w:p w14:paraId="1A1CF33A" w14:textId="77777777" w:rsidR="00BE4B50" w:rsidRDefault="00BE4B50">
            <w:pPr>
              <w:widowControl w:val="0"/>
              <w:rPr>
                <w:rFonts w:cs="Arial"/>
                <w:color w:val="000000"/>
              </w:rPr>
            </w:pPr>
          </w:p>
        </w:tc>
        <w:tc>
          <w:tcPr>
            <w:tcW w:w="875" w:type="dxa"/>
            <w:tcBorders>
              <w:left w:val="single" w:sz="4" w:space="0" w:color="000000"/>
              <w:bottom w:val="single" w:sz="4" w:space="0" w:color="000000"/>
              <w:right w:val="single" w:sz="4" w:space="0" w:color="000000"/>
            </w:tcBorders>
            <w:shd w:val="clear" w:color="FFFFD7" w:fill="FFFFFF"/>
            <w:vAlign w:val="center"/>
          </w:tcPr>
          <w:p w14:paraId="63ABB0F0" w14:textId="77777777" w:rsidR="00BE4B50" w:rsidRDefault="00D65664">
            <w:pPr>
              <w:widowControl w:val="0"/>
              <w:jc w:val="center"/>
              <w:rPr>
                <w:rFonts w:cs="Arial"/>
                <w:b/>
                <w:color w:val="000000"/>
              </w:rPr>
            </w:pPr>
            <w:r>
              <w:rPr>
                <w:rFonts w:cs="Arial"/>
                <w:b/>
                <w:color w:val="000000"/>
              </w:rPr>
              <w:t>9</w:t>
            </w:r>
          </w:p>
        </w:tc>
        <w:tc>
          <w:tcPr>
            <w:tcW w:w="2358" w:type="dxa"/>
            <w:tcBorders>
              <w:top w:val="single" w:sz="4" w:space="0" w:color="000000"/>
              <w:bottom w:val="single" w:sz="4" w:space="0" w:color="000000"/>
              <w:right w:val="single" w:sz="4" w:space="0" w:color="000000"/>
            </w:tcBorders>
            <w:shd w:val="clear" w:color="FFFFD7" w:fill="FFFFFF"/>
            <w:vAlign w:val="center"/>
          </w:tcPr>
          <w:p w14:paraId="4CAFE238" w14:textId="77777777" w:rsidR="00BE4B50" w:rsidRPr="0092337E" w:rsidRDefault="00D65664">
            <w:pPr>
              <w:widowControl w:val="0"/>
              <w:jc w:val="center"/>
              <w:rPr>
                <w:rFonts w:cs="Arial"/>
                <w:bCs/>
                <w:color w:val="000000"/>
              </w:rPr>
            </w:pPr>
            <w:r w:rsidRPr="0092337E">
              <w:rPr>
                <w:rFonts w:cs="Arial"/>
                <w:bCs/>
                <w:color w:val="000000"/>
              </w:rPr>
              <w:t>Palmas</w:t>
            </w:r>
          </w:p>
        </w:tc>
        <w:tc>
          <w:tcPr>
            <w:tcW w:w="4850" w:type="dxa"/>
            <w:tcBorders>
              <w:top w:val="single" w:sz="4" w:space="0" w:color="000000"/>
              <w:bottom w:val="single" w:sz="4" w:space="0" w:color="000000"/>
              <w:right w:val="single" w:sz="4" w:space="0" w:color="000000"/>
            </w:tcBorders>
            <w:shd w:val="clear" w:color="FFFFD7" w:fill="FFFFFF"/>
            <w:vAlign w:val="center"/>
          </w:tcPr>
          <w:p w14:paraId="128661ED" w14:textId="77777777" w:rsidR="00BE4B50" w:rsidRDefault="00D65664">
            <w:pPr>
              <w:widowControl w:val="0"/>
              <w:jc w:val="center"/>
              <w:rPr>
                <w:rFonts w:cs="Arial"/>
                <w:szCs w:val="20"/>
              </w:rPr>
            </w:pPr>
            <w:r>
              <w:rPr>
                <w:rFonts w:cs="Arial"/>
                <w:szCs w:val="20"/>
              </w:rPr>
              <w:t>44</w:t>
            </w:r>
            <w:r w:rsidR="00436F43">
              <w:rPr>
                <w:rFonts w:cs="Arial"/>
                <w:szCs w:val="20"/>
              </w:rPr>
              <w:t xml:space="preserve"> </w:t>
            </w:r>
            <w:r>
              <w:rPr>
                <w:rFonts w:cs="Arial"/>
                <w:szCs w:val="20"/>
              </w:rPr>
              <w:t>h</w:t>
            </w:r>
            <w:r w:rsidR="00436F43">
              <w:rPr>
                <w:rFonts w:cs="Arial"/>
                <w:szCs w:val="20"/>
              </w:rPr>
              <w:t>oras</w:t>
            </w:r>
            <w:r>
              <w:rPr>
                <w:rFonts w:cs="Arial"/>
                <w:szCs w:val="20"/>
              </w:rPr>
              <w:t xml:space="preserve">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486783EF" w14:textId="77777777" w:rsidR="00BE4B50" w:rsidRDefault="00D65664">
            <w:pPr>
              <w:widowControl w:val="0"/>
              <w:jc w:val="center"/>
              <w:rPr>
                <w:rFonts w:cs="Arial"/>
                <w:color w:val="000000"/>
                <w:szCs w:val="20"/>
              </w:rPr>
            </w:pPr>
            <w:r>
              <w:rPr>
                <w:rFonts w:cs="Arial"/>
                <w:color w:val="000000"/>
                <w:szCs w:val="20"/>
              </w:rPr>
              <w:t>1</w:t>
            </w:r>
          </w:p>
        </w:tc>
      </w:tr>
      <w:tr w:rsidR="00BE4B50" w14:paraId="277393B4" w14:textId="77777777" w:rsidTr="00436F43">
        <w:trPr>
          <w:trHeight w:val="260"/>
        </w:trPr>
        <w:tc>
          <w:tcPr>
            <w:tcW w:w="1162" w:type="dxa"/>
            <w:shd w:val="clear" w:color="FFFFD7" w:fill="FFFFFF"/>
            <w:vAlign w:val="bottom"/>
          </w:tcPr>
          <w:p w14:paraId="372F66E1"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FFFFD7" w:fill="FFFFFF"/>
            <w:vAlign w:val="center"/>
          </w:tcPr>
          <w:p w14:paraId="308A940A" w14:textId="77777777" w:rsidR="00BE4B50" w:rsidRDefault="00D65664">
            <w:pPr>
              <w:widowControl w:val="0"/>
              <w:jc w:val="center"/>
              <w:rPr>
                <w:rFonts w:cs="Arial"/>
                <w:b/>
                <w:color w:val="000000"/>
              </w:rPr>
            </w:pPr>
            <w:r>
              <w:rPr>
                <w:rFonts w:cs="Arial"/>
                <w:b/>
                <w:color w:val="000000"/>
              </w:rPr>
              <w:t>10</w:t>
            </w:r>
          </w:p>
        </w:tc>
        <w:tc>
          <w:tcPr>
            <w:tcW w:w="2358" w:type="dxa"/>
            <w:tcBorders>
              <w:bottom w:val="single" w:sz="4" w:space="0" w:color="000000"/>
              <w:right w:val="single" w:sz="4" w:space="0" w:color="000000"/>
            </w:tcBorders>
            <w:shd w:val="clear" w:color="FFFFD7" w:fill="FFFFFF"/>
            <w:vAlign w:val="center"/>
          </w:tcPr>
          <w:p w14:paraId="4F5E165A" w14:textId="77777777" w:rsidR="00BE4B50" w:rsidRDefault="00D65664">
            <w:pPr>
              <w:widowControl w:val="0"/>
              <w:jc w:val="center"/>
              <w:rPr>
                <w:rFonts w:cs="Arial"/>
                <w:color w:val="000000"/>
              </w:rPr>
            </w:pPr>
            <w:r>
              <w:rPr>
                <w:rFonts w:cs="Arial"/>
                <w:color w:val="000000"/>
              </w:rPr>
              <w:t>Pato Branco</w:t>
            </w:r>
          </w:p>
        </w:tc>
        <w:tc>
          <w:tcPr>
            <w:tcW w:w="4850" w:type="dxa"/>
            <w:tcBorders>
              <w:bottom w:val="single" w:sz="4" w:space="0" w:color="000000"/>
              <w:right w:val="single" w:sz="4" w:space="0" w:color="000000"/>
            </w:tcBorders>
            <w:shd w:val="clear" w:color="FFFFD7" w:fill="FFFFFF"/>
            <w:vAlign w:val="center"/>
          </w:tcPr>
          <w:p w14:paraId="678C68EA"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10A1BA45" w14:textId="77777777" w:rsidR="00BE4B50" w:rsidRDefault="00D65664">
            <w:pPr>
              <w:widowControl w:val="0"/>
              <w:jc w:val="center"/>
              <w:rPr>
                <w:rFonts w:cs="Arial"/>
                <w:color w:val="000000"/>
              </w:rPr>
            </w:pPr>
            <w:r>
              <w:rPr>
                <w:rFonts w:cs="Arial"/>
                <w:color w:val="000000"/>
              </w:rPr>
              <w:t>1</w:t>
            </w:r>
          </w:p>
        </w:tc>
      </w:tr>
      <w:tr w:rsidR="00BE4B50" w14:paraId="51F78F77" w14:textId="77777777" w:rsidTr="00436F43">
        <w:trPr>
          <w:trHeight w:val="353"/>
        </w:trPr>
        <w:tc>
          <w:tcPr>
            <w:tcW w:w="1162" w:type="dxa"/>
            <w:shd w:val="clear" w:color="FFFFD7" w:fill="FFFFFF"/>
            <w:vAlign w:val="bottom"/>
          </w:tcPr>
          <w:p w14:paraId="17F6216E" w14:textId="77777777" w:rsidR="00BE4B50" w:rsidRDefault="00D65664">
            <w:pPr>
              <w:widowControl w:val="0"/>
              <w:rPr>
                <w:rFonts w:cs="Arial"/>
                <w:color w:val="000000"/>
              </w:rPr>
            </w:pPr>
            <w:r>
              <w:rPr>
                <w:rFonts w:cs="Arial"/>
                <w:color w:val="000000"/>
              </w:rPr>
              <w:t> </w:t>
            </w:r>
          </w:p>
        </w:tc>
        <w:tc>
          <w:tcPr>
            <w:tcW w:w="875" w:type="dxa"/>
            <w:tcBorders>
              <w:left w:val="single" w:sz="4" w:space="0" w:color="000000"/>
              <w:bottom w:val="single" w:sz="4" w:space="0" w:color="000000"/>
              <w:right w:val="single" w:sz="4" w:space="0" w:color="000000"/>
            </w:tcBorders>
            <w:shd w:val="clear" w:color="FFFFD7" w:fill="FFFFFF"/>
            <w:vAlign w:val="center"/>
          </w:tcPr>
          <w:p w14:paraId="586D45E9" w14:textId="77777777" w:rsidR="00BE4B50" w:rsidRDefault="00D65664">
            <w:pPr>
              <w:widowControl w:val="0"/>
              <w:jc w:val="center"/>
              <w:rPr>
                <w:rFonts w:cs="Arial"/>
                <w:b/>
                <w:color w:val="000000"/>
              </w:rPr>
            </w:pPr>
            <w:r>
              <w:rPr>
                <w:rFonts w:cs="Arial"/>
                <w:b/>
                <w:color w:val="000000"/>
              </w:rPr>
              <w:t>11</w:t>
            </w:r>
          </w:p>
        </w:tc>
        <w:tc>
          <w:tcPr>
            <w:tcW w:w="2358" w:type="dxa"/>
            <w:tcBorders>
              <w:top w:val="single" w:sz="4" w:space="0" w:color="000000"/>
              <w:bottom w:val="single" w:sz="4" w:space="0" w:color="000000"/>
              <w:right w:val="single" w:sz="4" w:space="0" w:color="000000"/>
            </w:tcBorders>
            <w:shd w:val="clear" w:color="FFFFD7" w:fill="FFFFFF"/>
            <w:vAlign w:val="center"/>
          </w:tcPr>
          <w:p w14:paraId="731FEA63" w14:textId="77777777" w:rsidR="00BE4B50" w:rsidRDefault="00D65664">
            <w:pPr>
              <w:widowControl w:val="0"/>
              <w:jc w:val="center"/>
              <w:rPr>
                <w:rFonts w:cs="Arial"/>
                <w:color w:val="000000"/>
              </w:rPr>
            </w:pPr>
            <w:r>
              <w:rPr>
                <w:rFonts w:cs="Arial"/>
                <w:color w:val="000000"/>
              </w:rPr>
              <w:t>Toledo</w:t>
            </w:r>
          </w:p>
        </w:tc>
        <w:tc>
          <w:tcPr>
            <w:tcW w:w="4850" w:type="dxa"/>
            <w:tcBorders>
              <w:top w:val="single" w:sz="4" w:space="0" w:color="000000"/>
              <w:bottom w:val="single" w:sz="4" w:space="0" w:color="000000"/>
              <w:right w:val="single" w:sz="4" w:space="0" w:color="000000"/>
            </w:tcBorders>
            <w:shd w:val="clear" w:color="FFFFD7" w:fill="FFFFFF"/>
            <w:vAlign w:val="center"/>
          </w:tcPr>
          <w:p w14:paraId="2A6FC3A3" w14:textId="77777777" w:rsidR="00BE4B50" w:rsidRDefault="00D65664">
            <w:pPr>
              <w:widowControl w:val="0"/>
              <w:jc w:val="center"/>
              <w:rPr>
                <w:rFonts w:cs="Arial"/>
                <w:color w:val="000000"/>
              </w:rPr>
            </w:pPr>
            <w:r>
              <w:rPr>
                <w:rFonts w:cs="Arial"/>
                <w:color w:val="000000"/>
              </w:rPr>
              <w:t>44 horas semanais diurnas - de 2ª a 6ª feira, envolvendo 1 vigilante</w:t>
            </w:r>
          </w:p>
        </w:tc>
        <w:tc>
          <w:tcPr>
            <w:tcW w:w="1401" w:type="dxa"/>
            <w:tcBorders>
              <w:bottom w:val="single" w:sz="4" w:space="0" w:color="000000"/>
              <w:right w:val="single" w:sz="4" w:space="0" w:color="000000"/>
            </w:tcBorders>
            <w:shd w:val="clear" w:color="FFFFD7" w:fill="FFFFFF"/>
            <w:vAlign w:val="center"/>
          </w:tcPr>
          <w:p w14:paraId="1CB11ECE" w14:textId="77777777" w:rsidR="00BE4B50" w:rsidRDefault="00D65664">
            <w:pPr>
              <w:widowControl w:val="0"/>
              <w:jc w:val="center"/>
              <w:rPr>
                <w:rFonts w:cs="Arial"/>
                <w:color w:val="000000"/>
              </w:rPr>
            </w:pPr>
            <w:r>
              <w:rPr>
                <w:rFonts w:cs="Arial"/>
                <w:color w:val="000000"/>
              </w:rPr>
              <w:t>1</w:t>
            </w:r>
          </w:p>
        </w:tc>
      </w:tr>
      <w:tr w:rsidR="00BE4B50" w14:paraId="4EE9AD08" w14:textId="77777777" w:rsidTr="00EB5809">
        <w:trPr>
          <w:trHeight w:val="402"/>
        </w:trPr>
        <w:tc>
          <w:tcPr>
            <w:tcW w:w="1162" w:type="dxa"/>
            <w:shd w:val="clear" w:color="FFFFD7" w:fill="FFFFFF"/>
            <w:vAlign w:val="bottom"/>
          </w:tcPr>
          <w:p w14:paraId="21479EC6" w14:textId="77777777" w:rsidR="00BE4B50" w:rsidRDefault="00BE4B50">
            <w:pPr>
              <w:widowControl w:val="0"/>
              <w:rPr>
                <w:rFonts w:cs="Arial"/>
                <w:b/>
                <w:color w:val="000000"/>
              </w:rPr>
            </w:pPr>
          </w:p>
        </w:tc>
        <w:tc>
          <w:tcPr>
            <w:tcW w:w="80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A2E3E6" w14:textId="77777777" w:rsidR="00BE4B50" w:rsidRDefault="00D65664">
            <w:pPr>
              <w:widowControl w:val="0"/>
              <w:jc w:val="center"/>
              <w:rPr>
                <w:rFonts w:cs="Arial"/>
                <w:b/>
                <w:color w:val="000000"/>
              </w:rPr>
            </w:pPr>
            <w:r>
              <w:rPr>
                <w:rFonts w:cs="Arial"/>
                <w:b/>
                <w:color w:val="000000"/>
              </w:rPr>
              <w:t>TOTAL</w:t>
            </w:r>
          </w:p>
        </w:tc>
        <w:tc>
          <w:tcPr>
            <w:tcW w:w="1401" w:type="dxa"/>
            <w:tcBorders>
              <w:top w:val="single" w:sz="4" w:space="0" w:color="000000"/>
              <w:bottom w:val="single" w:sz="4" w:space="0" w:color="000000"/>
              <w:right w:val="single" w:sz="4" w:space="0" w:color="000000"/>
            </w:tcBorders>
            <w:shd w:val="clear" w:color="auto" w:fill="auto"/>
            <w:vAlign w:val="center"/>
          </w:tcPr>
          <w:p w14:paraId="2B0DE3D2" w14:textId="77777777" w:rsidR="00BE4B50" w:rsidRDefault="00D65664" w:rsidP="00A65778">
            <w:pPr>
              <w:widowControl w:val="0"/>
              <w:jc w:val="center"/>
              <w:rPr>
                <w:rFonts w:cs="Arial"/>
                <w:b/>
                <w:color w:val="000000"/>
              </w:rPr>
            </w:pPr>
            <w:r>
              <w:rPr>
                <w:rFonts w:cs="Arial"/>
                <w:b/>
                <w:color w:val="000000"/>
              </w:rPr>
              <w:t>1</w:t>
            </w:r>
            <w:r w:rsidR="00A65778">
              <w:rPr>
                <w:rFonts w:cs="Arial"/>
                <w:b/>
                <w:color w:val="000000"/>
              </w:rPr>
              <w:t>3</w:t>
            </w:r>
          </w:p>
        </w:tc>
      </w:tr>
    </w:tbl>
    <w:p w14:paraId="759FD928" w14:textId="77777777" w:rsidR="00BE4B50" w:rsidRDefault="00BE4B50" w:rsidP="00AA6ACC">
      <w:pPr>
        <w:pStyle w:val="Nivel1"/>
        <w:numPr>
          <w:ilvl w:val="0"/>
          <w:numId w:val="0"/>
        </w:numPr>
        <w:spacing w:before="0"/>
        <w:ind w:left="1418"/>
      </w:pPr>
    </w:p>
    <w:p w14:paraId="105AB7CA" w14:textId="77777777" w:rsidR="00BE4B50" w:rsidRDefault="00BE4B50">
      <w:pPr>
        <w:pStyle w:val="Nivel1"/>
        <w:numPr>
          <w:ilvl w:val="0"/>
          <w:numId w:val="0"/>
        </w:numPr>
        <w:spacing w:before="0" w:after="240"/>
        <w:ind w:left="2269" w:hanging="1135"/>
      </w:pPr>
    </w:p>
    <w:p w14:paraId="0349755C" w14:textId="77777777" w:rsidR="00BE4B50" w:rsidRDefault="00D65664">
      <w:pPr>
        <w:pStyle w:val="Nivel1"/>
        <w:numPr>
          <w:ilvl w:val="0"/>
          <w:numId w:val="0"/>
        </w:numPr>
        <w:spacing w:before="0" w:after="240"/>
        <w:ind w:left="2269" w:hanging="1135"/>
      </w:pPr>
      <w:r>
        <w:t>Lote 2 – Polo Curitiba</w:t>
      </w:r>
    </w:p>
    <w:tbl>
      <w:tblPr>
        <w:tblW w:w="4450" w:type="pct"/>
        <w:tblInd w:w="1129" w:type="dxa"/>
        <w:tblLayout w:type="fixed"/>
        <w:tblCellMar>
          <w:left w:w="70" w:type="dxa"/>
          <w:right w:w="70" w:type="dxa"/>
        </w:tblCellMar>
        <w:tblLook w:val="04A0" w:firstRow="1" w:lastRow="0" w:firstColumn="1" w:lastColumn="0" w:noHBand="0" w:noVBand="1"/>
      </w:tblPr>
      <w:tblGrid>
        <w:gridCol w:w="942"/>
        <w:gridCol w:w="2274"/>
        <w:gridCol w:w="4403"/>
        <w:gridCol w:w="1455"/>
      </w:tblGrid>
      <w:tr w:rsidR="00BE4B50" w14:paraId="5B6ADE1C" w14:textId="77777777">
        <w:trPr>
          <w:trHeight w:val="600"/>
        </w:trPr>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0E02" w14:textId="77777777" w:rsidR="00BE4B50" w:rsidRDefault="00D65664">
            <w:pPr>
              <w:widowControl w:val="0"/>
              <w:jc w:val="center"/>
              <w:rPr>
                <w:rFonts w:cs="Arial"/>
                <w:b/>
                <w:bCs/>
                <w:color w:val="000000"/>
                <w:szCs w:val="20"/>
              </w:rPr>
            </w:pPr>
            <w:r>
              <w:rPr>
                <w:rFonts w:cs="Arial"/>
                <w:b/>
                <w:bCs/>
                <w:color w:val="000000"/>
                <w:szCs w:val="20"/>
              </w:rPr>
              <w:t>Item</w:t>
            </w:r>
          </w:p>
        </w:tc>
        <w:tc>
          <w:tcPr>
            <w:tcW w:w="2399" w:type="dxa"/>
            <w:tcBorders>
              <w:top w:val="single" w:sz="4" w:space="0" w:color="000000"/>
              <w:bottom w:val="single" w:sz="4" w:space="0" w:color="000000"/>
              <w:right w:val="single" w:sz="4" w:space="0" w:color="000000"/>
            </w:tcBorders>
            <w:shd w:val="clear" w:color="auto" w:fill="auto"/>
            <w:vAlign w:val="center"/>
          </w:tcPr>
          <w:p w14:paraId="7FAE366C" w14:textId="77777777" w:rsidR="00BE4B50" w:rsidRDefault="00D65664">
            <w:pPr>
              <w:widowControl w:val="0"/>
              <w:jc w:val="center"/>
              <w:rPr>
                <w:rFonts w:cs="Arial"/>
                <w:b/>
                <w:bCs/>
                <w:color w:val="000000"/>
                <w:szCs w:val="20"/>
              </w:rPr>
            </w:pPr>
            <w:r>
              <w:rPr>
                <w:rFonts w:cs="Arial"/>
                <w:b/>
                <w:bCs/>
                <w:color w:val="000000"/>
                <w:szCs w:val="20"/>
              </w:rPr>
              <w:t>Unidade</w:t>
            </w:r>
          </w:p>
        </w:tc>
        <w:tc>
          <w:tcPr>
            <w:tcW w:w="4655" w:type="dxa"/>
            <w:tcBorders>
              <w:top w:val="single" w:sz="4" w:space="0" w:color="000000"/>
              <w:bottom w:val="single" w:sz="4" w:space="0" w:color="000000"/>
              <w:right w:val="single" w:sz="4" w:space="0" w:color="000000"/>
            </w:tcBorders>
            <w:shd w:val="clear" w:color="auto" w:fill="auto"/>
            <w:vAlign w:val="center"/>
          </w:tcPr>
          <w:p w14:paraId="596AB9F4" w14:textId="77777777" w:rsidR="00BE4B50" w:rsidRDefault="00D65664">
            <w:pPr>
              <w:widowControl w:val="0"/>
              <w:jc w:val="center"/>
              <w:rPr>
                <w:rFonts w:cs="Arial"/>
                <w:b/>
                <w:bCs/>
                <w:color w:val="000000"/>
                <w:szCs w:val="20"/>
              </w:rPr>
            </w:pPr>
            <w:r>
              <w:rPr>
                <w:rFonts w:cs="Arial"/>
                <w:b/>
                <w:bCs/>
                <w:color w:val="000000"/>
                <w:szCs w:val="20"/>
              </w:rPr>
              <w:t>Escala de Trabalho</w:t>
            </w:r>
          </w:p>
        </w:tc>
        <w:tc>
          <w:tcPr>
            <w:tcW w:w="1532" w:type="dxa"/>
            <w:tcBorders>
              <w:top w:val="single" w:sz="4" w:space="0" w:color="000000"/>
              <w:bottom w:val="single" w:sz="4" w:space="0" w:color="000000"/>
              <w:right w:val="single" w:sz="4" w:space="0" w:color="000000"/>
            </w:tcBorders>
            <w:shd w:val="clear" w:color="auto" w:fill="auto"/>
            <w:vAlign w:val="center"/>
          </w:tcPr>
          <w:p w14:paraId="6E6CB50E" w14:textId="77777777" w:rsidR="00BE4B50" w:rsidRDefault="00D65664">
            <w:pPr>
              <w:widowControl w:val="0"/>
              <w:jc w:val="center"/>
              <w:rPr>
                <w:rFonts w:cs="Arial"/>
                <w:b/>
                <w:bCs/>
                <w:color w:val="000000"/>
                <w:szCs w:val="20"/>
              </w:rPr>
            </w:pPr>
            <w:r>
              <w:rPr>
                <w:rFonts w:cs="Arial"/>
                <w:b/>
                <w:bCs/>
                <w:color w:val="000000"/>
                <w:szCs w:val="20"/>
              </w:rPr>
              <w:t>Nº de postos</w:t>
            </w:r>
          </w:p>
        </w:tc>
      </w:tr>
      <w:tr w:rsidR="00BE4B50" w14:paraId="1983667C" w14:textId="77777777">
        <w:trPr>
          <w:trHeight w:val="420"/>
        </w:trPr>
        <w:tc>
          <w:tcPr>
            <w:tcW w:w="988" w:type="dxa"/>
            <w:tcBorders>
              <w:left w:val="single" w:sz="4" w:space="0" w:color="000000"/>
              <w:bottom w:val="single" w:sz="4" w:space="0" w:color="000000"/>
              <w:right w:val="single" w:sz="4" w:space="0" w:color="000000"/>
            </w:tcBorders>
            <w:shd w:val="clear" w:color="auto" w:fill="auto"/>
            <w:vAlign w:val="center"/>
          </w:tcPr>
          <w:p w14:paraId="2DD7B41C" w14:textId="77777777" w:rsidR="00BE4B50" w:rsidRDefault="00D65664">
            <w:pPr>
              <w:widowControl w:val="0"/>
              <w:jc w:val="center"/>
              <w:rPr>
                <w:rFonts w:cs="Arial"/>
                <w:b/>
                <w:color w:val="000000"/>
                <w:szCs w:val="20"/>
              </w:rPr>
            </w:pPr>
            <w:r>
              <w:rPr>
                <w:rFonts w:cs="Arial"/>
                <w:b/>
                <w:color w:val="000000"/>
                <w:szCs w:val="20"/>
              </w:rPr>
              <w:t>1</w:t>
            </w:r>
          </w:p>
        </w:tc>
        <w:tc>
          <w:tcPr>
            <w:tcW w:w="2399" w:type="dxa"/>
            <w:tcBorders>
              <w:bottom w:val="single" w:sz="4" w:space="0" w:color="000000"/>
              <w:right w:val="single" w:sz="4" w:space="0" w:color="000000"/>
            </w:tcBorders>
            <w:shd w:val="clear" w:color="FFFFCC" w:fill="FFFFFF"/>
            <w:vAlign w:val="center"/>
          </w:tcPr>
          <w:p w14:paraId="47256B24" w14:textId="77777777" w:rsidR="00BE4B50" w:rsidRDefault="00D65664">
            <w:pPr>
              <w:widowControl w:val="0"/>
              <w:jc w:val="center"/>
              <w:rPr>
                <w:rFonts w:cs="Arial"/>
                <w:szCs w:val="20"/>
              </w:rPr>
            </w:pPr>
            <w:r>
              <w:rPr>
                <w:rFonts w:cs="Arial"/>
                <w:szCs w:val="20"/>
              </w:rPr>
              <w:t>Araucária</w:t>
            </w:r>
          </w:p>
        </w:tc>
        <w:tc>
          <w:tcPr>
            <w:tcW w:w="4655" w:type="dxa"/>
            <w:tcBorders>
              <w:bottom w:val="single" w:sz="4" w:space="0" w:color="000000"/>
              <w:right w:val="single" w:sz="4" w:space="0" w:color="000000"/>
            </w:tcBorders>
            <w:shd w:val="clear" w:color="FFFFCC" w:fill="FFFFFF"/>
            <w:vAlign w:val="center"/>
          </w:tcPr>
          <w:p w14:paraId="018C1D2C" w14:textId="77777777" w:rsidR="00BE4B50" w:rsidRDefault="00D65664">
            <w:pPr>
              <w:widowControl w:val="0"/>
              <w:jc w:val="center"/>
              <w:rPr>
                <w:rFonts w:cs="Arial"/>
                <w:szCs w:val="20"/>
              </w:rPr>
            </w:pPr>
            <w:r>
              <w:rPr>
                <w:rFonts w:cs="Arial"/>
                <w:szCs w:val="20"/>
              </w:rPr>
              <w:t>44</w:t>
            </w:r>
            <w:r w:rsidR="00737A1B">
              <w:rPr>
                <w:rFonts w:cs="Arial"/>
                <w:szCs w:val="20"/>
              </w:rPr>
              <w:t xml:space="preserve"> </w:t>
            </w:r>
            <w:r>
              <w:rPr>
                <w:rFonts w:cs="Arial"/>
                <w:szCs w:val="20"/>
              </w:rPr>
              <w:t>h</w:t>
            </w:r>
            <w:r w:rsidR="00737A1B">
              <w:rPr>
                <w:rFonts w:cs="Arial"/>
                <w:szCs w:val="20"/>
              </w:rPr>
              <w:t>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7747D355" w14:textId="77777777" w:rsidR="00BE4B50" w:rsidRDefault="00D65664">
            <w:pPr>
              <w:widowControl w:val="0"/>
              <w:jc w:val="center"/>
              <w:rPr>
                <w:rFonts w:cs="Arial"/>
                <w:szCs w:val="20"/>
              </w:rPr>
            </w:pPr>
            <w:r>
              <w:rPr>
                <w:rFonts w:cs="Arial"/>
                <w:szCs w:val="20"/>
              </w:rPr>
              <w:t>1</w:t>
            </w:r>
          </w:p>
        </w:tc>
      </w:tr>
      <w:tr w:rsidR="00BE4B50" w14:paraId="64EFCBA5"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60FF52C6" w14:textId="77777777" w:rsidR="00BE4B50" w:rsidRDefault="00D65664">
            <w:pPr>
              <w:widowControl w:val="0"/>
              <w:jc w:val="center"/>
              <w:rPr>
                <w:rFonts w:cs="Arial"/>
                <w:b/>
                <w:szCs w:val="20"/>
              </w:rPr>
            </w:pPr>
            <w:r>
              <w:rPr>
                <w:rFonts w:cs="Arial"/>
                <w:b/>
                <w:szCs w:val="20"/>
              </w:rPr>
              <w:t>2</w:t>
            </w:r>
          </w:p>
        </w:tc>
        <w:tc>
          <w:tcPr>
            <w:tcW w:w="2399" w:type="dxa"/>
            <w:tcBorders>
              <w:bottom w:val="single" w:sz="4" w:space="0" w:color="000000"/>
              <w:right w:val="single" w:sz="4" w:space="0" w:color="000000"/>
            </w:tcBorders>
            <w:shd w:val="clear" w:color="FFFFCC" w:fill="FFFFFF"/>
            <w:vAlign w:val="center"/>
          </w:tcPr>
          <w:p w14:paraId="3E176AD1" w14:textId="77777777" w:rsidR="00BE4B50" w:rsidRDefault="00D65664">
            <w:pPr>
              <w:widowControl w:val="0"/>
              <w:jc w:val="center"/>
              <w:rPr>
                <w:rFonts w:cs="Arial"/>
                <w:szCs w:val="20"/>
              </w:rPr>
            </w:pPr>
            <w:r>
              <w:rPr>
                <w:rFonts w:cs="Arial"/>
                <w:szCs w:val="20"/>
              </w:rPr>
              <w:t>Campo Largo</w:t>
            </w:r>
          </w:p>
        </w:tc>
        <w:tc>
          <w:tcPr>
            <w:tcW w:w="4655" w:type="dxa"/>
            <w:tcBorders>
              <w:bottom w:val="single" w:sz="4" w:space="0" w:color="000000"/>
              <w:right w:val="single" w:sz="4" w:space="0" w:color="000000"/>
            </w:tcBorders>
            <w:shd w:val="clear" w:color="FFFFCC" w:fill="FFFFFF"/>
            <w:vAlign w:val="center"/>
          </w:tcPr>
          <w:p w14:paraId="2369BB8E" w14:textId="77777777" w:rsidR="00BE4B50" w:rsidRDefault="00D65664">
            <w:pPr>
              <w:widowControl w:val="0"/>
              <w:jc w:val="center"/>
              <w:rPr>
                <w:rFonts w:cs="Arial"/>
                <w:szCs w:val="20"/>
              </w:rPr>
            </w:pPr>
            <w:r>
              <w:rPr>
                <w:rFonts w:cs="Arial"/>
                <w:szCs w:val="20"/>
              </w:rPr>
              <w:t>44</w:t>
            </w:r>
            <w:r w:rsidR="00737A1B">
              <w:rPr>
                <w:rFonts w:cs="Arial"/>
                <w:szCs w:val="20"/>
              </w:rPr>
              <w:t xml:space="preserve"> </w:t>
            </w:r>
            <w:r>
              <w:rPr>
                <w:rFonts w:cs="Arial"/>
                <w:szCs w:val="20"/>
              </w:rPr>
              <w:t>h</w:t>
            </w:r>
            <w:r w:rsidR="00737A1B">
              <w:rPr>
                <w:rFonts w:cs="Arial"/>
                <w:szCs w:val="20"/>
              </w:rPr>
              <w:t>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2A4CF215" w14:textId="77777777" w:rsidR="00BE4B50" w:rsidRDefault="00D65664">
            <w:pPr>
              <w:widowControl w:val="0"/>
              <w:jc w:val="center"/>
              <w:rPr>
                <w:rFonts w:cs="Arial"/>
                <w:szCs w:val="20"/>
              </w:rPr>
            </w:pPr>
            <w:r>
              <w:rPr>
                <w:rFonts w:cs="Arial"/>
                <w:szCs w:val="20"/>
              </w:rPr>
              <w:t>1</w:t>
            </w:r>
          </w:p>
        </w:tc>
      </w:tr>
      <w:tr w:rsidR="00BE4B50" w14:paraId="177F3456"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5E6465BC" w14:textId="77777777" w:rsidR="00BE4B50" w:rsidRDefault="00D65664">
            <w:pPr>
              <w:widowControl w:val="0"/>
              <w:jc w:val="center"/>
              <w:rPr>
                <w:rFonts w:cs="Arial"/>
                <w:b/>
                <w:szCs w:val="20"/>
              </w:rPr>
            </w:pPr>
            <w:r>
              <w:rPr>
                <w:rFonts w:cs="Arial"/>
                <w:b/>
                <w:szCs w:val="20"/>
              </w:rPr>
              <w:t>3</w:t>
            </w:r>
          </w:p>
        </w:tc>
        <w:tc>
          <w:tcPr>
            <w:tcW w:w="2399" w:type="dxa"/>
            <w:tcBorders>
              <w:bottom w:val="single" w:sz="4" w:space="0" w:color="000000"/>
              <w:right w:val="single" w:sz="4" w:space="0" w:color="000000"/>
            </w:tcBorders>
            <w:shd w:val="clear" w:color="FFFFCC" w:fill="FFFFFF"/>
            <w:vAlign w:val="center"/>
          </w:tcPr>
          <w:p w14:paraId="4C9FD39C" w14:textId="77777777" w:rsidR="00BE4B50" w:rsidRDefault="00D65664">
            <w:pPr>
              <w:widowControl w:val="0"/>
              <w:jc w:val="center"/>
              <w:rPr>
                <w:rFonts w:cs="Arial"/>
                <w:szCs w:val="20"/>
              </w:rPr>
            </w:pPr>
            <w:r>
              <w:rPr>
                <w:rFonts w:cs="Arial"/>
                <w:szCs w:val="20"/>
              </w:rPr>
              <w:t>Castro</w:t>
            </w:r>
          </w:p>
        </w:tc>
        <w:tc>
          <w:tcPr>
            <w:tcW w:w="4655" w:type="dxa"/>
            <w:tcBorders>
              <w:bottom w:val="single" w:sz="4" w:space="0" w:color="000000"/>
              <w:right w:val="single" w:sz="4" w:space="0" w:color="000000"/>
            </w:tcBorders>
            <w:shd w:val="clear" w:color="FFFFCC" w:fill="FFFFFF"/>
            <w:vAlign w:val="center"/>
          </w:tcPr>
          <w:p w14:paraId="2A85DA3F"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6C125CCE" w14:textId="77777777" w:rsidR="00BE4B50" w:rsidRDefault="00D65664">
            <w:pPr>
              <w:widowControl w:val="0"/>
              <w:jc w:val="center"/>
              <w:rPr>
                <w:rFonts w:cs="Arial"/>
                <w:szCs w:val="20"/>
              </w:rPr>
            </w:pPr>
            <w:r>
              <w:rPr>
                <w:rFonts w:cs="Arial"/>
                <w:szCs w:val="20"/>
              </w:rPr>
              <w:t>1</w:t>
            </w:r>
          </w:p>
        </w:tc>
      </w:tr>
      <w:tr w:rsidR="00BE4B50" w14:paraId="7315747B"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0607977F" w14:textId="77777777" w:rsidR="00BE4B50" w:rsidRDefault="00D65664">
            <w:pPr>
              <w:widowControl w:val="0"/>
              <w:jc w:val="center"/>
              <w:rPr>
                <w:rFonts w:cs="Arial"/>
                <w:b/>
                <w:szCs w:val="20"/>
              </w:rPr>
            </w:pPr>
            <w:r>
              <w:rPr>
                <w:rFonts w:cs="Arial"/>
                <w:b/>
                <w:szCs w:val="20"/>
              </w:rPr>
              <w:t>4</w:t>
            </w:r>
          </w:p>
        </w:tc>
        <w:tc>
          <w:tcPr>
            <w:tcW w:w="2399" w:type="dxa"/>
            <w:tcBorders>
              <w:bottom w:val="single" w:sz="4" w:space="0" w:color="000000"/>
              <w:right w:val="single" w:sz="4" w:space="0" w:color="000000"/>
            </w:tcBorders>
            <w:shd w:val="clear" w:color="FFFFCC" w:fill="FFFFFF"/>
            <w:vAlign w:val="center"/>
          </w:tcPr>
          <w:p w14:paraId="6C4B84DA" w14:textId="77777777" w:rsidR="00BE4B50" w:rsidRDefault="00D65664">
            <w:pPr>
              <w:widowControl w:val="0"/>
              <w:jc w:val="center"/>
              <w:rPr>
                <w:rFonts w:cs="Arial"/>
                <w:szCs w:val="20"/>
              </w:rPr>
            </w:pPr>
            <w:r>
              <w:rPr>
                <w:rFonts w:cs="Arial"/>
                <w:szCs w:val="20"/>
              </w:rPr>
              <w:t>Colombo</w:t>
            </w:r>
          </w:p>
        </w:tc>
        <w:tc>
          <w:tcPr>
            <w:tcW w:w="4655" w:type="dxa"/>
            <w:tcBorders>
              <w:bottom w:val="single" w:sz="4" w:space="0" w:color="000000"/>
              <w:right w:val="single" w:sz="4" w:space="0" w:color="000000"/>
            </w:tcBorders>
            <w:shd w:val="clear" w:color="FFFFCC" w:fill="FFFFFF"/>
            <w:vAlign w:val="center"/>
          </w:tcPr>
          <w:p w14:paraId="2834955C"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452AF23" w14:textId="77777777" w:rsidR="00BE4B50" w:rsidRDefault="00D65664">
            <w:pPr>
              <w:widowControl w:val="0"/>
              <w:jc w:val="center"/>
              <w:rPr>
                <w:rFonts w:cs="Arial"/>
                <w:szCs w:val="20"/>
              </w:rPr>
            </w:pPr>
            <w:r>
              <w:rPr>
                <w:rFonts w:cs="Arial"/>
                <w:szCs w:val="20"/>
              </w:rPr>
              <w:t>1</w:t>
            </w:r>
          </w:p>
        </w:tc>
      </w:tr>
      <w:tr w:rsidR="00BE4B50" w14:paraId="209E4770"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19227751" w14:textId="77777777" w:rsidR="00BE4B50" w:rsidRDefault="00D65664">
            <w:pPr>
              <w:widowControl w:val="0"/>
              <w:jc w:val="center"/>
              <w:rPr>
                <w:rFonts w:cs="Arial"/>
                <w:b/>
                <w:szCs w:val="20"/>
              </w:rPr>
            </w:pPr>
            <w:r>
              <w:rPr>
                <w:rFonts w:cs="Arial"/>
                <w:b/>
                <w:szCs w:val="20"/>
              </w:rPr>
              <w:t>5</w:t>
            </w:r>
          </w:p>
        </w:tc>
        <w:tc>
          <w:tcPr>
            <w:tcW w:w="2399" w:type="dxa"/>
            <w:tcBorders>
              <w:bottom w:val="single" w:sz="4" w:space="0" w:color="000000"/>
              <w:right w:val="single" w:sz="4" w:space="0" w:color="000000"/>
            </w:tcBorders>
            <w:shd w:val="clear" w:color="FFFFCC" w:fill="FFFFFF"/>
            <w:vAlign w:val="center"/>
          </w:tcPr>
          <w:p w14:paraId="5A480FCD" w14:textId="77777777" w:rsidR="00BE4B50" w:rsidRDefault="00D65664">
            <w:pPr>
              <w:widowControl w:val="0"/>
              <w:jc w:val="center"/>
              <w:rPr>
                <w:rFonts w:cs="Arial"/>
                <w:szCs w:val="20"/>
              </w:rPr>
            </w:pPr>
            <w:r>
              <w:rPr>
                <w:rFonts w:cs="Arial"/>
                <w:szCs w:val="20"/>
              </w:rPr>
              <w:t>Curitiba 147</w:t>
            </w:r>
          </w:p>
        </w:tc>
        <w:tc>
          <w:tcPr>
            <w:tcW w:w="4655" w:type="dxa"/>
            <w:tcBorders>
              <w:bottom w:val="single" w:sz="4" w:space="0" w:color="000000"/>
              <w:right w:val="single" w:sz="4" w:space="0" w:color="000000"/>
            </w:tcBorders>
            <w:shd w:val="clear" w:color="FFFFCC" w:fill="FFFFFF"/>
            <w:vAlign w:val="center"/>
          </w:tcPr>
          <w:p w14:paraId="19932037" w14:textId="77777777" w:rsidR="00BE4B50" w:rsidRDefault="00D65664">
            <w:pPr>
              <w:widowControl w:val="0"/>
              <w:jc w:val="center"/>
              <w:rPr>
                <w:rFonts w:cs="Arial"/>
                <w:szCs w:val="20"/>
              </w:rPr>
            </w:pPr>
            <w:r>
              <w:rPr>
                <w:rFonts w:cs="Arial"/>
                <w:szCs w:val="20"/>
              </w:rPr>
              <w:t>12x36</w:t>
            </w:r>
            <w:r w:rsidR="00737A1B">
              <w:rPr>
                <w:rFonts w:cs="Arial"/>
                <w:szCs w:val="20"/>
              </w:rPr>
              <w:t xml:space="preserve"> horas</w:t>
            </w:r>
            <w:r>
              <w:rPr>
                <w:rFonts w:cs="Arial"/>
                <w:szCs w:val="20"/>
              </w:rPr>
              <w:t xml:space="preserve"> noturnas de 2ª feira a domingo, envolvendo 2 vigilantes</w:t>
            </w:r>
          </w:p>
        </w:tc>
        <w:tc>
          <w:tcPr>
            <w:tcW w:w="1532" w:type="dxa"/>
            <w:tcBorders>
              <w:bottom w:val="single" w:sz="4" w:space="0" w:color="000000"/>
              <w:right w:val="single" w:sz="4" w:space="0" w:color="000000"/>
            </w:tcBorders>
            <w:shd w:val="clear" w:color="FFFFCC" w:fill="FFFFFF"/>
            <w:vAlign w:val="center"/>
          </w:tcPr>
          <w:p w14:paraId="3C47914F" w14:textId="77777777" w:rsidR="00BE4B50" w:rsidRDefault="00D65664">
            <w:pPr>
              <w:widowControl w:val="0"/>
              <w:jc w:val="center"/>
              <w:rPr>
                <w:rFonts w:cs="Arial"/>
                <w:szCs w:val="20"/>
              </w:rPr>
            </w:pPr>
            <w:r>
              <w:rPr>
                <w:rFonts w:cs="Arial"/>
                <w:szCs w:val="20"/>
              </w:rPr>
              <w:t>1</w:t>
            </w:r>
          </w:p>
        </w:tc>
      </w:tr>
      <w:tr w:rsidR="00BE4B50" w14:paraId="692BA04B"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73274EF4" w14:textId="77777777" w:rsidR="00BE4B50" w:rsidRDefault="00D65664">
            <w:pPr>
              <w:widowControl w:val="0"/>
              <w:jc w:val="center"/>
              <w:rPr>
                <w:rFonts w:cs="Arial"/>
                <w:b/>
                <w:szCs w:val="20"/>
              </w:rPr>
            </w:pPr>
            <w:r>
              <w:rPr>
                <w:rFonts w:cs="Arial"/>
                <w:b/>
                <w:szCs w:val="20"/>
              </w:rPr>
              <w:t>6</w:t>
            </w:r>
          </w:p>
        </w:tc>
        <w:tc>
          <w:tcPr>
            <w:tcW w:w="2399" w:type="dxa"/>
            <w:tcBorders>
              <w:bottom w:val="single" w:sz="4" w:space="0" w:color="000000"/>
              <w:right w:val="single" w:sz="4" w:space="0" w:color="000000"/>
            </w:tcBorders>
            <w:shd w:val="clear" w:color="FFFFCC" w:fill="FFFFFF"/>
            <w:vAlign w:val="center"/>
          </w:tcPr>
          <w:p w14:paraId="460CDA7B" w14:textId="77777777" w:rsidR="00BE4B50" w:rsidRDefault="00D65664">
            <w:pPr>
              <w:widowControl w:val="0"/>
              <w:jc w:val="center"/>
              <w:rPr>
                <w:rFonts w:cs="Arial"/>
                <w:szCs w:val="20"/>
              </w:rPr>
            </w:pPr>
            <w:r>
              <w:rPr>
                <w:rFonts w:cs="Arial"/>
                <w:szCs w:val="20"/>
              </w:rPr>
              <w:t>Curitiba 147</w:t>
            </w:r>
          </w:p>
        </w:tc>
        <w:tc>
          <w:tcPr>
            <w:tcW w:w="4655" w:type="dxa"/>
            <w:tcBorders>
              <w:bottom w:val="single" w:sz="4" w:space="0" w:color="000000"/>
              <w:right w:val="single" w:sz="4" w:space="0" w:color="000000"/>
            </w:tcBorders>
            <w:shd w:val="clear" w:color="FFFFCC" w:fill="FFFFFF"/>
            <w:vAlign w:val="center"/>
          </w:tcPr>
          <w:p w14:paraId="762673A0" w14:textId="77777777" w:rsidR="00BE4B50" w:rsidRDefault="00D65664">
            <w:pPr>
              <w:widowControl w:val="0"/>
              <w:jc w:val="center"/>
              <w:rPr>
                <w:rFonts w:cs="Arial"/>
                <w:szCs w:val="20"/>
              </w:rPr>
            </w:pPr>
            <w:r>
              <w:rPr>
                <w:rFonts w:cs="Arial"/>
                <w:szCs w:val="20"/>
              </w:rPr>
              <w:t>SDF - 12 horas diurnas - sábado, domingo e feriado</w:t>
            </w:r>
          </w:p>
        </w:tc>
        <w:tc>
          <w:tcPr>
            <w:tcW w:w="1532" w:type="dxa"/>
            <w:tcBorders>
              <w:bottom w:val="single" w:sz="4" w:space="0" w:color="000000"/>
              <w:right w:val="single" w:sz="4" w:space="0" w:color="000000"/>
            </w:tcBorders>
            <w:shd w:val="clear" w:color="FFFFCC" w:fill="FFFFFF"/>
            <w:vAlign w:val="center"/>
          </w:tcPr>
          <w:p w14:paraId="3C2EC440" w14:textId="77777777" w:rsidR="00BE4B50" w:rsidRDefault="00D65664">
            <w:pPr>
              <w:widowControl w:val="0"/>
              <w:jc w:val="center"/>
              <w:rPr>
                <w:rFonts w:cs="Arial"/>
                <w:szCs w:val="20"/>
              </w:rPr>
            </w:pPr>
            <w:r>
              <w:rPr>
                <w:rFonts w:cs="Arial"/>
                <w:szCs w:val="20"/>
              </w:rPr>
              <w:t>1</w:t>
            </w:r>
          </w:p>
        </w:tc>
      </w:tr>
      <w:tr w:rsidR="00BE4B50" w14:paraId="3B11F549"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49B13D4E" w14:textId="77777777" w:rsidR="00BE4B50" w:rsidRDefault="00D65664">
            <w:pPr>
              <w:widowControl w:val="0"/>
              <w:jc w:val="center"/>
              <w:rPr>
                <w:rFonts w:cs="Arial"/>
                <w:b/>
                <w:szCs w:val="20"/>
              </w:rPr>
            </w:pPr>
            <w:r>
              <w:rPr>
                <w:rFonts w:cs="Arial"/>
                <w:b/>
                <w:szCs w:val="20"/>
              </w:rPr>
              <w:t>7</w:t>
            </w:r>
          </w:p>
        </w:tc>
        <w:tc>
          <w:tcPr>
            <w:tcW w:w="2399" w:type="dxa"/>
            <w:tcBorders>
              <w:bottom w:val="single" w:sz="4" w:space="0" w:color="000000"/>
              <w:right w:val="single" w:sz="4" w:space="0" w:color="000000"/>
            </w:tcBorders>
            <w:shd w:val="clear" w:color="FFFFCC" w:fill="FFFFFF"/>
            <w:vAlign w:val="center"/>
          </w:tcPr>
          <w:p w14:paraId="2F89ADEE" w14:textId="77777777" w:rsidR="00BE4B50" w:rsidRDefault="00D65664">
            <w:pPr>
              <w:widowControl w:val="0"/>
              <w:jc w:val="center"/>
              <w:rPr>
                <w:rFonts w:cs="Arial"/>
                <w:szCs w:val="20"/>
              </w:rPr>
            </w:pPr>
            <w:r>
              <w:rPr>
                <w:rFonts w:cs="Arial"/>
                <w:szCs w:val="20"/>
              </w:rPr>
              <w:t>Curitiba 400</w:t>
            </w:r>
          </w:p>
        </w:tc>
        <w:tc>
          <w:tcPr>
            <w:tcW w:w="4655" w:type="dxa"/>
            <w:tcBorders>
              <w:bottom w:val="single" w:sz="4" w:space="0" w:color="000000"/>
              <w:right w:val="single" w:sz="4" w:space="0" w:color="000000"/>
            </w:tcBorders>
            <w:shd w:val="clear" w:color="FFFFCC" w:fill="FFFFFF"/>
            <w:vAlign w:val="center"/>
          </w:tcPr>
          <w:p w14:paraId="4FE26012"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3A8C7FDC" w14:textId="77777777" w:rsidR="00BE4B50" w:rsidRDefault="00D65664">
            <w:pPr>
              <w:widowControl w:val="0"/>
              <w:jc w:val="center"/>
              <w:rPr>
                <w:rFonts w:cs="Arial"/>
                <w:szCs w:val="20"/>
              </w:rPr>
            </w:pPr>
            <w:r>
              <w:rPr>
                <w:rFonts w:cs="Arial"/>
                <w:szCs w:val="20"/>
              </w:rPr>
              <w:t>4</w:t>
            </w:r>
          </w:p>
        </w:tc>
      </w:tr>
      <w:tr w:rsidR="00BE4B50" w14:paraId="17109608"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3AFBCD9B" w14:textId="77777777" w:rsidR="00BE4B50" w:rsidRDefault="00D65664">
            <w:pPr>
              <w:widowControl w:val="0"/>
              <w:jc w:val="center"/>
              <w:rPr>
                <w:rFonts w:cs="Arial"/>
                <w:b/>
                <w:szCs w:val="20"/>
              </w:rPr>
            </w:pPr>
            <w:r>
              <w:rPr>
                <w:rFonts w:cs="Arial"/>
                <w:b/>
                <w:szCs w:val="20"/>
              </w:rPr>
              <w:t>8</w:t>
            </w:r>
          </w:p>
        </w:tc>
        <w:tc>
          <w:tcPr>
            <w:tcW w:w="2399" w:type="dxa"/>
            <w:tcBorders>
              <w:bottom w:val="single" w:sz="4" w:space="0" w:color="000000"/>
              <w:right w:val="single" w:sz="4" w:space="0" w:color="000000"/>
            </w:tcBorders>
            <w:shd w:val="clear" w:color="FFFFCC" w:fill="FFFFFF"/>
            <w:vAlign w:val="center"/>
          </w:tcPr>
          <w:p w14:paraId="690B9636" w14:textId="77777777" w:rsidR="00BE4B50" w:rsidRDefault="00D65664">
            <w:pPr>
              <w:widowControl w:val="0"/>
              <w:jc w:val="center"/>
              <w:rPr>
                <w:rFonts w:cs="Arial"/>
                <w:szCs w:val="20"/>
              </w:rPr>
            </w:pPr>
            <w:r>
              <w:rPr>
                <w:rFonts w:cs="Arial"/>
                <w:szCs w:val="20"/>
              </w:rPr>
              <w:t>Curitiba 400</w:t>
            </w:r>
          </w:p>
        </w:tc>
        <w:tc>
          <w:tcPr>
            <w:tcW w:w="4655" w:type="dxa"/>
            <w:tcBorders>
              <w:bottom w:val="single" w:sz="4" w:space="0" w:color="000000"/>
              <w:right w:val="single" w:sz="4" w:space="0" w:color="000000"/>
            </w:tcBorders>
            <w:shd w:val="clear" w:color="FFFFCC" w:fill="FFFFFF"/>
            <w:vAlign w:val="center"/>
          </w:tcPr>
          <w:p w14:paraId="7C8E8CD3" w14:textId="77777777" w:rsidR="00BE4B50" w:rsidRDefault="00D65664">
            <w:pPr>
              <w:widowControl w:val="0"/>
              <w:jc w:val="center"/>
              <w:rPr>
                <w:rFonts w:cs="Arial"/>
                <w:szCs w:val="20"/>
              </w:rPr>
            </w:pPr>
            <w:r>
              <w:rPr>
                <w:rFonts w:cs="Arial"/>
                <w:szCs w:val="20"/>
              </w:rPr>
              <w:t>LÍDER 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3BD7A7C" w14:textId="77777777" w:rsidR="00BE4B50" w:rsidRDefault="00D65664">
            <w:pPr>
              <w:widowControl w:val="0"/>
              <w:jc w:val="center"/>
              <w:rPr>
                <w:rFonts w:cs="Arial"/>
                <w:szCs w:val="20"/>
              </w:rPr>
            </w:pPr>
            <w:r>
              <w:rPr>
                <w:rFonts w:cs="Arial"/>
                <w:szCs w:val="20"/>
              </w:rPr>
              <w:t>1</w:t>
            </w:r>
          </w:p>
        </w:tc>
      </w:tr>
      <w:tr w:rsidR="00BE4B50" w14:paraId="6C982690" w14:textId="77777777">
        <w:trPr>
          <w:trHeight w:val="420"/>
        </w:trPr>
        <w:tc>
          <w:tcPr>
            <w:tcW w:w="988"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258601C" w14:textId="77777777" w:rsidR="00BE4B50" w:rsidRDefault="00D65664">
            <w:pPr>
              <w:widowControl w:val="0"/>
              <w:jc w:val="center"/>
              <w:rPr>
                <w:rFonts w:cs="Arial"/>
                <w:b/>
                <w:szCs w:val="20"/>
              </w:rPr>
            </w:pPr>
            <w:r>
              <w:rPr>
                <w:rFonts w:cs="Arial"/>
                <w:b/>
                <w:szCs w:val="20"/>
              </w:rPr>
              <w:t>9</w:t>
            </w:r>
          </w:p>
        </w:tc>
        <w:tc>
          <w:tcPr>
            <w:tcW w:w="2399"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36BFCA5" w14:textId="77777777" w:rsidR="00BE4B50" w:rsidRDefault="00D65664">
            <w:pPr>
              <w:widowControl w:val="0"/>
              <w:jc w:val="center"/>
              <w:rPr>
                <w:rFonts w:cs="Arial"/>
                <w:szCs w:val="20"/>
              </w:rPr>
            </w:pPr>
            <w:r>
              <w:rPr>
                <w:rFonts w:cs="Arial"/>
                <w:szCs w:val="20"/>
              </w:rPr>
              <w:t>Curitiba 400</w:t>
            </w:r>
          </w:p>
        </w:tc>
        <w:tc>
          <w:tcPr>
            <w:tcW w:w="4655"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0C82421" w14:textId="77777777" w:rsidR="00BE4B50" w:rsidRDefault="00D65664">
            <w:pPr>
              <w:widowControl w:val="0"/>
              <w:jc w:val="center"/>
              <w:rPr>
                <w:rFonts w:cs="Arial"/>
                <w:szCs w:val="20"/>
              </w:rPr>
            </w:pPr>
            <w:r>
              <w:rPr>
                <w:rFonts w:cs="Arial"/>
                <w:szCs w:val="20"/>
              </w:rPr>
              <w:t>SDF - 12 horas diurnas - sábado, domingo e feriado</w:t>
            </w:r>
          </w:p>
        </w:tc>
        <w:tc>
          <w:tcPr>
            <w:tcW w:w="153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91EC5D4" w14:textId="77777777" w:rsidR="00BE4B50" w:rsidRDefault="00D65664">
            <w:pPr>
              <w:widowControl w:val="0"/>
              <w:jc w:val="center"/>
              <w:rPr>
                <w:rFonts w:cs="Arial"/>
                <w:szCs w:val="20"/>
              </w:rPr>
            </w:pPr>
            <w:r>
              <w:rPr>
                <w:rFonts w:cs="Arial"/>
                <w:szCs w:val="20"/>
              </w:rPr>
              <w:t>1</w:t>
            </w:r>
          </w:p>
        </w:tc>
      </w:tr>
      <w:tr w:rsidR="00BE4B50" w14:paraId="404F4ED5" w14:textId="77777777">
        <w:trPr>
          <w:trHeight w:val="420"/>
        </w:trPr>
        <w:tc>
          <w:tcPr>
            <w:tcW w:w="988"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40C4645" w14:textId="77777777" w:rsidR="00BE4B50" w:rsidRDefault="00D65664">
            <w:pPr>
              <w:widowControl w:val="0"/>
              <w:jc w:val="center"/>
              <w:rPr>
                <w:rFonts w:cs="Arial"/>
                <w:b/>
                <w:szCs w:val="20"/>
              </w:rPr>
            </w:pPr>
            <w:r>
              <w:rPr>
                <w:rFonts w:cs="Arial"/>
                <w:b/>
                <w:szCs w:val="20"/>
              </w:rPr>
              <w:t>10</w:t>
            </w:r>
          </w:p>
        </w:tc>
        <w:tc>
          <w:tcPr>
            <w:tcW w:w="2399" w:type="dxa"/>
            <w:tcBorders>
              <w:top w:val="single" w:sz="4" w:space="0" w:color="000000"/>
              <w:bottom w:val="single" w:sz="4" w:space="0" w:color="000000"/>
              <w:right w:val="single" w:sz="4" w:space="0" w:color="000000"/>
            </w:tcBorders>
            <w:shd w:val="clear" w:color="FFFFCC" w:fill="FFFFFF"/>
            <w:vAlign w:val="center"/>
          </w:tcPr>
          <w:p w14:paraId="05F08489" w14:textId="77777777" w:rsidR="00BE4B50" w:rsidRDefault="00D65664">
            <w:pPr>
              <w:widowControl w:val="0"/>
              <w:jc w:val="center"/>
              <w:rPr>
                <w:rFonts w:cs="Arial"/>
                <w:szCs w:val="20"/>
              </w:rPr>
            </w:pPr>
            <w:r>
              <w:rPr>
                <w:rFonts w:cs="Arial"/>
                <w:szCs w:val="20"/>
              </w:rPr>
              <w:t>Curitiba 528</w:t>
            </w:r>
          </w:p>
        </w:tc>
        <w:tc>
          <w:tcPr>
            <w:tcW w:w="4655" w:type="dxa"/>
            <w:tcBorders>
              <w:top w:val="single" w:sz="4" w:space="0" w:color="000000"/>
              <w:bottom w:val="single" w:sz="4" w:space="0" w:color="000000"/>
              <w:right w:val="single" w:sz="4" w:space="0" w:color="000000"/>
            </w:tcBorders>
            <w:shd w:val="clear" w:color="FFFFCC" w:fill="FFFFFF"/>
            <w:vAlign w:val="center"/>
          </w:tcPr>
          <w:p w14:paraId="77192979" w14:textId="77777777" w:rsidR="00BE4B50" w:rsidRDefault="00D65664">
            <w:pPr>
              <w:widowControl w:val="0"/>
              <w:jc w:val="center"/>
              <w:rPr>
                <w:rFonts w:cs="Arial"/>
                <w:szCs w:val="20"/>
              </w:rPr>
            </w:pPr>
            <w:r>
              <w:rPr>
                <w:rFonts w:cs="Arial"/>
                <w:szCs w:val="20"/>
              </w:rPr>
              <w:t>12x36</w:t>
            </w:r>
            <w:r w:rsidR="00737A1B">
              <w:rPr>
                <w:rFonts w:cs="Arial"/>
                <w:szCs w:val="20"/>
              </w:rPr>
              <w:t xml:space="preserve"> horas</w:t>
            </w:r>
            <w:r>
              <w:rPr>
                <w:rFonts w:cs="Arial"/>
                <w:szCs w:val="20"/>
              </w:rPr>
              <w:t xml:space="preserve"> noturnas de 2ª feira a domingo, envolvendo 2 vigilantes</w:t>
            </w:r>
          </w:p>
        </w:tc>
        <w:tc>
          <w:tcPr>
            <w:tcW w:w="1532" w:type="dxa"/>
            <w:tcBorders>
              <w:top w:val="single" w:sz="4" w:space="0" w:color="000000"/>
              <w:bottom w:val="single" w:sz="4" w:space="0" w:color="000000"/>
              <w:right w:val="single" w:sz="4" w:space="0" w:color="000000"/>
            </w:tcBorders>
            <w:shd w:val="clear" w:color="FFFFCC" w:fill="FFFFFF"/>
            <w:vAlign w:val="center"/>
          </w:tcPr>
          <w:p w14:paraId="1B58FF85" w14:textId="77777777" w:rsidR="00BE4B50" w:rsidRDefault="00D65664">
            <w:pPr>
              <w:widowControl w:val="0"/>
              <w:jc w:val="center"/>
              <w:rPr>
                <w:rFonts w:cs="Arial"/>
                <w:szCs w:val="20"/>
              </w:rPr>
            </w:pPr>
            <w:r>
              <w:rPr>
                <w:rFonts w:cs="Arial"/>
                <w:szCs w:val="20"/>
              </w:rPr>
              <w:t>1</w:t>
            </w:r>
          </w:p>
        </w:tc>
      </w:tr>
      <w:tr w:rsidR="00BE4B50" w14:paraId="4FC4BE7A"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3D902017" w14:textId="77777777" w:rsidR="00BE4B50" w:rsidRDefault="00D65664">
            <w:pPr>
              <w:widowControl w:val="0"/>
              <w:jc w:val="center"/>
              <w:rPr>
                <w:rFonts w:cs="Arial"/>
                <w:b/>
                <w:szCs w:val="20"/>
              </w:rPr>
            </w:pPr>
            <w:r>
              <w:rPr>
                <w:rFonts w:cs="Arial"/>
                <w:b/>
                <w:szCs w:val="20"/>
              </w:rPr>
              <w:t>11</w:t>
            </w:r>
          </w:p>
        </w:tc>
        <w:tc>
          <w:tcPr>
            <w:tcW w:w="2399" w:type="dxa"/>
            <w:tcBorders>
              <w:bottom w:val="single" w:sz="4" w:space="0" w:color="000000"/>
              <w:right w:val="single" w:sz="4" w:space="0" w:color="000000"/>
            </w:tcBorders>
            <w:shd w:val="clear" w:color="FFFFCC" w:fill="FFFFFF"/>
            <w:vAlign w:val="center"/>
          </w:tcPr>
          <w:p w14:paraId="5D2BDC9C" w14:textId="77777777" w:rsidR="00BE4B50" w:rsidRDefault="00D65664">
            <w:pPr>
              <w:widowControl w:val="0"/>
              <w:jc w:val="center"/>
              <w:rPr>
                <w:rFonts w:cs="Arial"/>
                <w:szCs w:val="20"/>
              </w:rPr>
            </w:pPr>
            <w:r>
              <w:rPr>
                <w:rFonts w:cs="Arial"/>
                <w:szCs w:val="20"/>
              </w:rPr>
              <w:t>Curitiba 528</w:t>
            </w:r>
          </w:p>
        </w:tc>
        <w:tc>
          <w:tcPr>
            <w:tcW w:w="4655" w:type="dxa"/>
            <w:tcBorders>
              <w:bottom w:val="single" w:sz="4" w:space="0" w:color="000000"/>
              <w:right w:val="single" w:sz="4" w:space="0" w:color="000000"/>
            </w:tcBorders>
            <w:shd w:val="clear" w:color="FFFFCC" w:fill="FFFFFF"/>
            <w:vAlign w:val="center"/>
          </w:tcPr>
          <w:p w14:paraId="76BB26BC"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4C9E0E1" w14:textId="77777777" w:rsidR="00BE4B50" w:rsidRDefault="00D65664">
            <w:pPr>
              <w:widowControl w:val="0"/>
              <w:jc w:val="center"/>
              <w:rPr>
                <w:rFonts w:cs="Arial"/>
                <w:szCs w:val="20"/>
              </w:rPr>
            </w:pPr>
            <w:r>
              <w:rPr>
                <w:rFonts w:cs="Arial"/>
                <w:szCs w:val="20"/>
              </w:rPr>
              <w:t>2</w:t>
            </w:r>
          </w:p>
        </w:tc>
      </w:tr>
      <w:tr w:rsidR="00BE4B50" w14:paraId="3E420CD4"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49CC24A3" w14:textId="77777777" w:rsidR="00BE4B50" w:rsidRDefault="00D65664">
            <w:pPr>
              <w:widowControl w:val="0"/>
              <w:jc w:val="center"/>
              <w:rPr>
                <w:rFonts w:cs="Arial"/>
                <w:b/>
                <w:szCs w:val="20"/>
              </w:rPr>
            </w:pPr>
            <w:r>
              <w:rPr>
                <w:rFonts w:cs="Arial"/>
                <w:b/>
                <w:szCs w:val="20"/>
              </w:rPr>
              <w:lastRenderedPageBreak/>
              <w:t>12</w:t>
            </w:r>
          </w:p>
        </w:tc>
        <w:tc>
          <w:tcPr>
            <w:tcW w:w="2399" w:type="dxa"/>
            <w:tcBorders>
              <w:bottom w:val="single" w:sz="4" w:space="0" w:color="000000"/>
              <w:right w:val="single" w:sz="4" w:space="0" w:color="000000"/>
            </w:tcBorders>
            <w:shd w:val="clear" w:color="FFFFCC" w:fill="FFFFFF"/>
            <w:vAlign w:val="center"/>
          </w:tcPr>
          <w:p w14:paraId="37A664A5" w14:textId="77777777" w:rsidR="00BE4B50" w:rsidRDefault="00D65664">
            <w:pPr>
              <w:widowControl w:val="0"/>
              <w:jc w:val="center"/>
              <w:rPr>
                <w:rFonts w:cs="Arial"/>
                <w:szCs w:val="20"/>
              </w:rPr>
            </w:pPr>
            <w:r>
              <w:rPr>
                <w:rFonts w:cs="Arial"/>
                <w:szCs w:val="20"/>
              </w:rPr>
              <w:t xml:space="preserve">Curitiba 528 </w:t>
            </w:r>
          </w:p>
        </w:tc>
        <w:tc>
          <w:tcPr>
            <w:tcW w:w="4655" w:type="dxa"/>
            <w:tcBorders>
              <w:bottom w:val="single" w:sz="4" w:space="0" w:color="000000"/>
              <w:right w:val="single" w:sz="4" w:space="0" w:color="000000"/>
            </w:tcBorders>
            <w:shd w:val="clear" w:color="FFFFCC" w:fill="FFFFFF"/>
            <w:vAlign w:val="center"/>
          </w:tcPr>
          <w:p w14:paraId="056FE935" w14:textId="77777777" w:rsidR="00BE4B50" w:rsidRDefault="00D65664">
            <w:pPr>
              <w:widowControl w:val="0"/>
              <w:jc w:val="center"/>
              <w:rPr>
                <w:rFonts w:cs="Arial"/>
                <w:szCs w:val="20"/>
              </w:rPr>
            </w:pPr>
            <w:r>
              <w:rPr>
                <w:rFonts w:cs="Arial"/>
                <w:szCs w:val="20"/>
              </w:rPr>
              <w:t>SDF - 12 horas diurnas - sábado, domingo e feriado</w:t>
            </w:r>
          </w:p>
        </w:tc>
        <w:tc>
          <w:tcPr>
            <w:tcW w:w="1532" w:type="dxa"/>
            <w:tcBorders>
              <w:bottom w:val="single" w:sz="4" w:space="0" w:color="000000"/>
              <w:right w:val="single" w:sz="4" w:space="0" w:color="000000"/>
            </w:tcBorders>
            <w:shd w:val="clear" w:color="FFFFCC" w:fill="FFFFFF"/>
            <w:vAlign w:val="center"/>
          </w:tcPr>
          <w:p w14:paraId="315252DF" w14:textId="77777777" w:rsidR="00BE4B50" w:rsidRDefault="00D65664">
            <w:pPr>
              <w:widowControl w:val="0"/>
              <w:jc w:val="center"/>
              <w:rPr>
                <w:rFonts w:cs="Arial"/>
                <w:szCs w:val="20"/>
              </w:rPr>
            </w:pPr>
            <w:r>
              <w:rPr>
                <w:rFonts w:cs="Arial"/>
                <w:szCs w:val="20"/>
              </w:rPr>
              <w:t>1</w:t>
            </w:r>
          </w:p>
        </w:tc>
      </w:tr>
      <w:tr w:rsidR="00BE4B50" w14:paraId="52CEBE5A"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06F2F65D" w14:textId="77777777" w:rsidR="00BE4B50" w:rsidRDefault="00D65664">
            <w:pPr>
              <w:widowControl w:val="0"/>
              <w:jc w:val="center"/>
              <w:rPr>
                <w:rFonts w:cs="Arial"/>
                <w:b/>
                <w:szCs w:val="20"/>
              </w:rPr>
            </w:pPr>
            <w:r>
              <w:rPr>
                <w:rFonts w:cs="Arial"/>
                <w:b/>
                <w:szCs w:val="20"/>
              </w:rPr>
              <w:t>13</w:t>
            </w:r>
          </w:p>
        </w:tc>
        <w:tc>
          <w:tcPr>
            <w:tcW w:w="2399" w:type="dxa"/>
            <w:tcBorders>
              <w:bottom w:val="single" w:sz="4" w:space="0" w:color="000000"/>
              <w:right w:val="single" w:sz="4" w:space="0" w:color="000000"/>
            </w:tcBorders>
            <w:shd w:val="clear" w:color="FFFFCC" w:fill="FFFFFF"/>
            <w:vAlign w:val="center"/>
          </w:tcPr>
          <w:p w14:paraId="31E1FCFE" w14:textId="77777777" w:rsidR="00BE4B50" w:rsidRDefault="00D65664">
            <w:pPr>
              <w:widowControl w:val="0"/>
              <w:jc w:val="center"/>
              <w:rPr>
                <w:rFonts w:cs="Arial"/>
                <w:szCs w:val="20"/>
              </w:rPr>
            </w:pPr>
            <w:r>
              <w:rPr>
                <w:rFonts w:cs="Arial"/>
                <w:szCs w:val="20"/>
              </w:rPr>
              <w:t>Irati</w:t>
            </w:r>
          </w:p>
        </w:tc>
        <w:tc>
          <w:tcPr>
            <w:tcW w:w="4655" w:type="dxa"/>
            <w:tcBorders>
              <w:bottom w:val="single" w:sz="4" w:space="0" w:color="000000"/>
              <w:right w:val="single" w:sz="4" w:space="0" w:color="000000"/>
            </w:tcBorders>
            <w:shd w:val="clear" w:color="FFFFCC" w:fill="FFFFFF"/>
            <w:vAlign w:val="center"/>
          </w:tcPr>
          <w:p w14:paraId="45B36062"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D856DB7" w14:textId="77777777" w:rsidR="00BE4B50" w:rsidRDefault="00D65664">
            <w:pPr>
              <w:widowControl w:val="0"/>
              <w:jc w:val="center"/>
              <w:rPr>
                <w:rFonts w:cs="Arial"/>
                <w:szCs w:val="20"/>
              </w:rPr>
            </w:pPr>
            <w:r>
              <w:rPr>
                <w:rFonts w:cs="Arial"/>
                <w:szCs w:val="20"/>
              </w:rPr>
              <w:t>1</w:t>
            </w:r>
          </w:p>
        </w:tc>
      </w:tr>
      <w:tr w:rsidR="00BE4B50" w14:paraId="1ED9ED16"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6069575D" w14:textId="77777777" w:rsidR="00BE4B50" w:rsidRDefault="00D65664">
            <w:pPr>
              <w:widowControl w:val="0"/>
              <w:jc w:val="center"/>
              <w:rPr>
                <w:rFonts w:cs="Arial"/>
                <w:b/>
                <w:szCs w:val="20"/>
              </w:rPr>
            </w:pPr>
            <w:r>
              <w:rPr>
                <w:rFonts w:cs="Arial"/>
                <w:b/>
                <w:szCs w:val="20"/>
              </w:rPr>
              <w:t>14</w:t>
            </w:r>
          </w:p>
        </w:tc>
        <w:tc>
          <w:tcPr>
            <w:tcW w:w="2399" w:type="dxa"/>
            <w:tcBorders>
              <w:bottom w:val="single" w:sz="4" w:space="0" w:color="000000"/>
              <w:right w:val="single" w:sz="4" w:space="0" w:color="000000"/>
            </w:tcBorders>
            <w:shd w:val="clear" w:color="FFFFCC" w:fill="FFFFFF"/>
            <w:vAlign w:val="center"/>
          </w:tcPr>
          <w:p w14:paraId="44496E5D" w14:textId="77777777" w:rsidR="00BE4B50" w:rsidRDefault="00D65664">
            <w:pPr>
              <w:widowControl w:val="0"/>
              <w:jc w:val="center"/>
              <w:rPr>
                <w:rFonts w:cs="Arial"/>
                <w:szCs w:val="20"/>
              </w:rPr>
            </w:pPr>
            <w:r>
              <w:rPr>
                <w:rFonts w:cs="Arial"/>
                <w:szCs w:val="20"/>
              </w:rPr>
              <w:t>Paranaguá</w:t>
            </w:r>
          </w:p>
        </w:tc>
        <w:tc>
          <w:tcPr>
            <w:tcW w:w="4655" w:type="dxa"/>
            <w:tcBorders>
              <w:bottom w:val="single" w:sz="4" w:space="0" w:color="000000"/>
              <w:right w:val="single" w:sz="4" w:space="0" w:color="000000"/>
            </w:tcBorders>
            <w:shd w:val="clear" w:color="FFFFCC" w:fill="FFFFFF"/>
            <w:vAlign w:val="center"/>
          </w:tcPr>
          <w:p w14:paraId="501BCEFC"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55E07449" w14:textId="77777777" w:rsidR="00BE4B50" w:rsidRDefault="00D65664">
            <w:pPr>
              <w:widowControl w:val="0"/>
              <w:jc w:val="center"/>
              <w:rPr>
                <w:rFonts w:cs="Arial"/>
                <w:szCs w:val="20"/>
              </w:rPr>
            </w:pPr>
            <w:r>
              <w:rPr>
                <w:rFonts w:cs="Arial"/>
                <w:szCs w:val="20"/>
              </w:rPr>
              <w:t>2</w:t>
            </w:r>
          </w:p>
        </w:tc>
      </w:tr>
      <w:tr w:rsidR="00BE4B50" w14:paraId="07E6BEC5"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2969334B" w14:textId="77777777" w:rsidR="00BE4B50" w:rsidRDefault="00D65664">
            <w:pPr>
              <w:widowControl w:val="0"/>
              <w:jc w:val="center"/>
              <w:rPr>
                <w:rFonts w:cs="Arial"/>
                <w:b/>
                <w:szCs w:val="20"/>
              </w:rPr>
            </w:pPr>
            <w:r>
              <w:rPr>
                <w:rFonts w:cs="Arial"/>
                <w:b/>
                <w:szCs w:val="20"/>
              </w:rPr>
              <w:t>15</w:t>
            </w:r>
          </w:p>
        </w:tc>
        <w:tc>
          <w:tcPr>
            <w:tcW w:w="2399" w:type="dxa"/>
            <w:tcBorders>
              <w:bottom w:val="single" w:sz="4" w:space="0" w:color="000000"/>
              <w:right w:val="single" w:sz="4" w:space="0" w:color="000000"/>
            </w:tcBorders>
            <w:shd w:val="clear" w:color="FFFFCC" w:fill="FFFFFF"/>
            <w:vAlign w:val="center"/>
          </w:tcPr>
          <w:p w14:paraId="43E196F8" w14:textId="77777777" w:rsidR="00BE4B50" w:rsidRDefault="00D65664">
            <w:pPr>
              <w:widowControl w:val="0"/>
              <w:jc w:val="center"/>
              <w:rPr>
                <w:rFonts w:cs="Arial"/>
                <w:szCs w:val="20"/>
              </w:rPr>
            </w:pPr>
            <w:r>
              <w:rPr>
                <w:rFonts w:cs="Arial"/>
                <w:szCs w:val="20"/>
              </w:rPr>
              <w:t>Pinhais</w:t>
            </w:r>
          </w:p>
        </w:tc>
        <w:tc>
          <w:tcPr>
            <w:tcW w:w="4655" w:type="dxa"/>
            <w:tcBorders>
              <w:bottom w:val="single" w:sz="4" w:space="0" w:color="000000"/>
              <w:right w:val="single" w:sz="4" w:space="0" w:color="000000"/>
            </w:tcBorders>
            <w:shd w:val="clear" w:color="FFFFCC" w:fill="FFFFFF"/>
            <w:vAlign w:val="center"/>
          </w:tcPr>
          <w:p w14:paraId="40696FF3"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27F89E89" w14:textId="77777777" w:rsidR="00BE4B50" w:rsidRDefault="00D65664">
            <w:pPr>
              <w:widowControl w:val="0"/>
              <w:jc w:val="center"/>
              <w:rPr>
                <w:rFonts w:cs="Arial"/>
                <w:szCs w:val="20"/>
              </w:rPr>
            </w:pPr>
            <w:r>
              <w:rPr>
                <w:rFonts w:cs="Arial"/>
                <w:szCs w:val="20"/>
              </w:rPr>
              <w:t>1</w:t>
            </w:r>
          </w:p>
        </w:tc>
      </w:tr>
      <w:tr w:rsidR="00BE4B50" w14:paraId="117E7978"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3A314C9B" w14:textId="77777777" w:rsidR="00BE4B50" w:rsidRDefault="00D65664">
            <w:pPr>
              <w:widowControl w:val="0"/>
              <w:jc w:val="center"/>
              <w:rPr>
                <w:rFonts w:cs="Arial"/>
                <w:b/>
                <w:szCs w:val="20"/>
              </w:rPr>
            </w:pPr>
            <w:r>
              <w:rPr>
                <w:rFonts w:cs="Arial"/>
                <w:b/>
                <w:szCs w:val="20"/>
              </w:rPr>
              <w:t>16</w:t>
            </w:r>
          </w:p>
        </w:tc>
        <w:tc>
          <w:tcPr>
            <w:tcW w:w="2399" w:type="dxa"/>
            <w:tcBorders>
              <w:bottom w:val="single" w:sz="4" w:space="0" w:color="000000"/>
              <w:right w:val="single" w:sz="4" w:space="0" w:color="000000"/>
            </w:tcBorders>
            <w:shd w:val="clear" w:color="FFFFCC" w:fill="FFFFFF"/>
            <w:vAlign w:val="center"/>
          </w:tcPr>
          <w:p w14:paraId="1054A343" w14:textId="77777777" w:rsidR="00BE4B50" w:rsidRDefault="00D65664">
            <w:pPr>
              <w:widowControl w:val="0"/>
              <w:jc w:val="center"/>
              <w:rPr>
                <w:rFonts w:cs="Arial"/>
                <w:szCs w:val="20"/>
              </w:rPr>
            </w:pPr>
            <w:r>
              <w:rPr>
                <w:rFonts w:cs="Arial"/>
                <w:szCs w:val="20"/>
              </w:rPr>
              <w:t>Ponta Grossa</w:t>
            </w:r>
          </w:p>
        </w:tc>
        <w:tc>
          <w:tcPr>
            <w:tcW w:w="4655" w:type="dxa"/>
            <w:tcBorders>
              <w:bottom w:val="single" w:sz="4" w:space="0" w:color="000000"/>
              <w:right w:val="single" w:sz="4" w:space="0" w:color="000000"/>
            </w:tcBorders>
            <w:shd w:val="clear" w:color="FFFFCC" w:fill="FFFFFF"/>
            <w:vAlign w:val="center"/>
          </w:tcPr>
          <w:p w14:paraId="1A0809B9"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4169C384" w14:textId="77777777" w:rsidR="00BE4B50" w:rsidRDefault="00D65664">
            <w:pPr>
              <w:widowControl w:val="0"/>
              <w:jc w:val="center"/>
              <w:rPr>
                <w:rFonts w:cs="Arial"/>
                <w:szCs w:val="20"/>
              </w:rPr>
            </w:pPr>
            <w:r>
              <w:rPr>
                <w:rFonts w:cs="Arial"/>
                <w:szCs w:val="20"/>
              </w:rPr>
              <w:t>2</w:t>
            </w:r>
          </w:p>
        </w:tc>
      </w:tr>
      <w:tr w:rsidR="00BE4B50" w14:paraId="20B93719"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3C06B441" w14:textId="77777777" w:rsidR="00BE4B50" w:rsidRDefault="00D65664">
            <w:pPr>
              <w:widowControl w:val="0"/>
              <w:jc w:val="center"/>
              <w:rPr>
                <w:rFonts w:cs="Arial"/>
                <w:b/>
                <w:szCs w:val="20"/>
              </w:rPr>
            </w:pPr>
            <w:r>
              <w:rPr>
                <w:rFonts w:cs="Arial"/>
                <w:b/>
                <w:szCs w:val="20"/>
              </w:rPr>
              <w:t>17</w:t>
            </w:r>
          </w:p>
        </w:tc>
        <w:tc>
          <w:tcPr>
            <w:tcW w:w="2399" w:type="dxa"/>
            <w:tcBorders>
              <w:bottom w:val="single" w:sz="4" w:space="0" w:color="000000"/>
              <w:right w:val="single" w:sz="4" w:space="0" w:color="000000"/>
            </w:tcBorders>
            <w:shd w:val="clear" w:color="FFFFCC" w:fill="FFFFFF"/>
            <w:vAlign w:val="center"/>
          </w:tcPr>
          <w:p w14:paraId="683DFC46" w14:textId="77777777" w:rsidR="00BE4B50" w:rsidRDefault="00D65664">
            <w:pPr>
              <w:widowControl w:val="0"/>
              <w:jc w:val="center"/>
              <w:rPr>
                <w:rFonts w:cs="Arial"/>
                <w:szCs w:val="20"/>
              </w:rPr>
            </w:pPr>
            <w:r>
              <w:rPr>
                <w:rFonts w:cs="Arial"/>
                <w:szCs w:val="20"/>
              </w:rPr>
              <w:t>São José Dos Pinhais</w:t>
            </w:r>
          </w:p>
        </w:tc>
        <w:tc>
          <w:tcPr>
            <w:tcW w:w="4655" w:type="dxa"/>
            <w:tcBorders>
              <w:bottom w:val="single" w:sz="4" w:space="0" w:color="000000"/>
              <w:right w:val="single" w:sz="4" w:space="0" w:color="000000"/>
            </w:tcBorders>
            <w:shd w:val="clear" w:color="FFFFCC" w:fill="FFFFFF"/>
            <w:vAlign w:val="center"/>
          </w:tcPr>
          <w:p w14:paraId="2D040164"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DB62BC1" w14:textId="77777777" w:rsidR="00BE4B50" w:rsidRDefault="00D65664">
            <w:pPr>
              <w:widowControl w:val="0"/>
              <w:jc w:val="center"/>
              <w:rPr>
                <w:rFonts w:cs="Arial"/>
                <w:szCs w:val="20"/>
              </w:rPr>
            </w:pPr>
            <w:r>
              <w:rPr>
                <w:rFonts w:cs="Arial"/>
                <w:szCs w:val="20"/>
              </w:rPr>
              <w:t>2</w:t>
            </w:r>
          </w:p>
        </w:tc>
      </w:tr>
      <w:tr w:rsidR="00BE4B50" w14:paraId="3AC8120B" w14:textId="77777777">
        <w:trPr>
          <w:trHeight w:val="420"/>
        </w:trPr>
        <w:tc>
          <w:tcPr>
            <w:tcW w:w="988" w:type="dxa"/>
            <w:tcBorders>
              <w:left w:val="single" w:sz="4" w:space="0" w:color="000000"/>
              <w:bottom w:val="single" w:sz="4" w:space="0" w:color="000000"/>
              <w:right w:val="single" w:sz="4" w:space="0" w:color="000000"/>
            </w:tcBorders>
            <w:shd w:val="clear" w:color="FFFFCC" w:fill="FFFFFF"/>
            <w:vAlign w:val="center"/>
          </w:tcPr>
          <w:p w14:paraId="7C838575" w14:textId="77777777" w:rsidR="00BE4B50" w:rsidRDefault="00D65664">
            <w:pPr>
              <w:widowControl w:val="0"/>
              <w:jc w:val="center"/>
              <w:rPr>
                <w:rFonts w:cs="Arial"/>
                <w:b/>
                <w:szCs w:val="20"/>
              </w:rPr>
            </w:pPr>
            <w:r>
              <w:rPr>
                <w:rFonts w:cs="Arial"/>
                <w:b/>
                <w:szCs w:val="20"/>
              </w:rPr>
              <w:t>18</w:t>
            </w:r>
          </w:p>
        </w:tc>
        <w:tc>
          <w:tcPr>
            <w:tcW w:w="2399" w:type="dxa"/>
            <w:tcBorders>
              <w:bottom w:val="single" w:sz="4" w:space="0" w:color="000000"/>
              <w:right w:val="single" w:sz="4" w:space="0" w:color="000000"/>
            </w:tcBorders>
            <w:shd w:val="clear" w:color="FFFFCC" w:fill="FFFFFF"/>
            <w:vAlign w:val="center"/>
          </w:tcPr>
          <w:p w14:paraId="5CA3CF5D" w14:textId="77777777" w:rsidR="00BE4B50" w:rsidRDefault="00D65664">
            <w:pPr>
              <w:widowControl w:val="0"/>
              <w:jc w:val="center"/>
              <w:rPr>
                <w:rFonts w:cs="Arial"/>
                <w:szCs w:val="20"/>
              </w:rPr>
            </w:pPr>
            <w:r>
              <w:rPr>
                <w:rFonts w:cs="Arial"/>
                <w:szCs w:val="20"/>
              </w:rPr>
              <w:t>União da Vitória</w:t>
            </w:r>
          </w:p>
        </w:tc>
        <w:tc>
          <w:tcPr>
            <w:tcW w:w="4655" w:type="dxa"/>
            <w:tcBorders>
              <w:bottom w:val="single" w:sz="4" w:space="0" w:color="000000"/>
              <w:right w:val="single" w:sz="4" w:space="0" w:color="000000"/>
            </w:tcBorders>
            <w:shd w:val="clear" w:color="FFFFCC" w:fill="FFFFFF"/>
            <w:vAlign w:val="center"/>
          </w:tcPr>
          <w:p w14:paraId="1357185A" w14:textId="77777777" w:rsidR="00BE4B50" w:rsidRDefault="00D65664">
            <w:pPr>
              <w:widowControl w:val="0"/>
              <w:jc w:val="center"/>
              <w:rPr>
                <w:rFonts w:cs="Arial"/>
                <w:szCs w:val="20"/>
              </w:rPr>
            </w:pPr>
            <w:r>
              <w:rPr>
                <w:rFonts w:cs="Arial"/>
                <w:szCs w:val="20"/>
              </w:rPr>
              <w:t>44</w:t>
            </w:r>
            <w:r w:rsidR="00737A1B">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FFFFCC" w:fill="FFFFFF"/>
            <w:vAlign w:val="center"/>
          </w:tcPr>
          <w:p w14:paraId="0F4DE7F3" w14:textId="77777777" w:rsidR="00BE4B50" w:rsidRDefault="00D65664">
            <w:pPr>
              <w:widowControl w:val="0"/>
              <w:jc w:val="center"/>
              <w:rPr>
                <w:rFonts w:cs="Arial"/>
                <w:szCs w:val="20"/>
              </w:rPr>
            </w:pPr>
            <w:r>
              <w:rPr>
                <w:rFonts w:cs="Arial"/>
                <w:szCs w:val="20"/>
              </w:rPr>
              <w:t>1</w:t>
            </w:r>
          </w:p>
        </w:tc>
      </w:tr>
      <w:tr w:rsidR="00BE4B50" w14:paraId="1EF60884" w14:textId="77777777">
        <w:trPr>
          <w:trHeight w:val="420"/>
        </w:trPr>
        <w:tc>
          <w:tcPr>
            <w:tcW w:w="8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6915C0" w14:textId="77777777" w:rsidR="00BE4B50" w:rsidRDefault="00D65664">
            <w:pPr>
              <w:widowControl w:val="0"/>
              <w:jc w:val="center"/>
              <w:rPr>
                <w:rFonts w:cs="Arial"/>
                <w:b/>
                <w:color w:val="000000"/>
                <w:szCs w:val="20"/>
              </w:rPr>
            </w:pPr>
            <w:r>
              <w:rPr>
                <w:rFonts w:cs="Arial"/>
                <w:b/>
                <w:color w:val="000000"/>
                <w:szCs w:val="20"/>
              </w:rPr>
              <w:t>TOTAL</w:t>
            </w:r>
          </w:p>
        </w:tc>
        <w:tc>
          <w:tcPr>
            <w:tcW w:w="1532" w:type="dxa"/>
            <w:tcBorders>
              <w:bottom w:val="single" w:sz="4" w:space="0" w:color="000000"/>
              <w:right w:val="single" w:sz="4" w:space="0" w:color="000000"/>
            </w:tcBorders>
            <w:shd w:val="clear" w:color="auto" w:fill="auto"/>
            <w:vAlign w:val="center"/>
          </w:tcPr>
          <w:p w14:paraId="627433D9" w14:textId="77777777" w:rsidR="00BE4B50" w:rsidRDefault="00D65664">
            <w:pPr>
              <w:widowControl w:val="0"/>
              <w:jc w:val="center"/>
              <w:rPr>
                <w:rFonts w:cs="Arial"/>
                <w:b/>
                <w:color w:val="000000"/>
                <w:szCs w:val="20"/>
              </w:rPr>
            </w:pPr>
            <w:r>
              <w:rPr>
                <w:rFonts w:cs="Arial"/>
                <w:b/>
                <w:color w:val="000000"/>
                <w:szCs w:val="20"/>
              </w:rPr>
              <w:t>25</w:t>
            </w:r>
          </w:p>
        </w:tc>
      </w:tr>
    </w:tbl>
    <w:p w14:paraId="5FB16D05" w14:textId="77777777" w:rsidR="00BE4B50" w:rsidRDefault="00BE4B50">
      <w:pPr>
        <w:pStyle w:val="Nivel1"/>
        <w:numPr>
          <w:ilvl w:val="0"/>
          <w:numId w:val="0"/>
        </w:numPr>
        <w:spacing w:before="0" w:after="240"/>
        <w:ind w:left="2269" w:hanging="1135"/>
      </w:pPr>
    </w:p>
    <w:p w14:paraId="34B03415" w14:textId="77777777" w:rsidR="00BE4B50" w:rsidRDefault="00D65664" w:rsidP="00AA6ACC">
      <w:pPr>
        <w:pStyle w:val="Nivel1"/>
        <w:numPr>
          <w:ilvl w:val="0"/>
          <w:numId w:val="0"/>
        </w:numPr>
        <w:spacing w:before="0" w:after="240"/>
        <w:ind w:left="1134"/>
      </w:pPr>
      <w:r>
        <w:t>Lote 3 – Polo Londrina e Maringá</w:t>
      </w:r>
    </w:p>
    <w:tbl>
      <w:tblPr>
        <w:tblW w:w="4450" w:type="pct"/>
        <w:tblInd w:w="1129" w:type="dxa"/>
        <w:tblLayout w:type="fixed"/>
        <w:tblCellMar>
          <w:left w:w="70" w:type="dxa"/>
          <w:right w:w="70" w:type="dxa"/>
        </w:tblCellMar>
        <w:tblLook w:val="04A0" w:firstRow="1" w:lastRow="0" w:firstColumn="1" w:lastColumn="0" w:noHBand="0" w:noVBand="1"/>
      </w:tblPr>
      <w:tblGrid>
        <w:gridCol w:w="942"/>
        <w:gridCol w:w="2274"/>
        <w:gridCol w:w="4403"/>
        <w:gridCol w:w="1455"/>
      </w:tblGrid>
      <w:tr w:rsidR="00BE4B50" w14:paraId="7F7531C1" w14:textId="77777777">
        <w:trPr>
          <w:trHeight w:val="600"/>
        </w:trPr>
        <w:tc>
          <w:tcPr>
            <w:tcW w:w="988" w:type="dxa"/>
            <w:tcBorders>
              <w:top w:val="single" w:sz="4" w:space="0" w:color="000000"/>
              <w:left w:val="single" w:sz="4" w:space="0" w:color="000000"/>
              <w:bottom w:val="single" w:sz="4" w:space="0" w:color="000000"/>
              <w:right w:val="single" w:sz="4" w:space="0" w:color="000000"/>
            </w:tcBorders>
            <w:shd w:val="clear" w:color="D7E4BD" w:fill="D9D9D9"/>
            <w:vAlign w:val="center"/>
          </w:tcPr>
          <w:p w14:paraId="66CAC63E" w14:textId="77777777" w:rsidR="00BE4B50" w:rsidRDefault="00D65664">
            <w:pPr>
              <w:widowControl w:val="0"/>
              <w:jc w:val="center"/>
              <w:rPr>
                <w:rFonts w:cs="Arial"/>
                <w:b/>
                <w:bCs/>
                <w:color w:val="000000"/>
                <w:szCs w:val="20"/>
              </w:rPr>
            </w:pPr>
            <w:r>
              <w:rPr>
                <w:rFonts w:cs="Arial"/>
                <w:b/>
                <w:bCs/>
                <w:color w:val="000000"/>
                <w:szCs w:val="20"/>
              </w:rPr>
              <w:t>Item</w:t>
            </w:r>
          </w:p>
        </w:tc>
        <w:tc>
          <w:tcPr>
            <w:tcW w:w="2399" w:type="dxa"/>
            <w:tcBorders>
              <w:top w:val="single" w:sz="4" w:space="0" w:color="000000"/>
              <w:bottom w:val="single" w:sz="4" w:space="0" w:color="000000"/>
              <w:right w:val="single" w:sz="4" w:space="0" w:color="000000"/>
            </w:tcBorders>
            <w:shd w:val="clear" w:color="D7E4BD" w:fill="D9D9D9"/>
            <w:vAlign w:val="center"/>
          </w:tcPr>
          <w:p w14:paraId="0C2436B5" w14:textId="77777777" w:rsidR="00BE4B50" w:rsidRDefault="00D65664">
            <w:pPr>
              <w:widowControl w:val="0"/>
              <w:jc w:val="center"/>
              <w:rPr>
                <w:rFonts w:cs="Arial"/>
                <w:b/>
                <w:bCs/>
                <w:color w:val="000000"/>
                <w:szCs w:val="20"/>
              </w:rPr>
            </w:pPr>
            <w:r>
              <w:rPr>
                <w:rFonts w:cs="Arial"/>
                <w:b/>
                <w:bCs/>
                <w:color w:val="000000"/>
                <w:szCs w:val="20"/>
              </w:rPr>
              <w:t>Unidade</w:t>
            </w:r>
          </w:p>
        </w:tc>
        <w:tc>
          <w:tcPr>
            <w:tcW w:w="4655" w:type="dxa"/>
            <w:tcBorders>
              <w:top w:val="single" w:sz="4" w:space="0" w:color="000000"/>
              <w:bottom w:val="single" w:sz="4" w:space="0" w:color="000000"/>
              <w:right w:val="single" w:sz="4" w:space="0" w:color="000000"/>
            </w:tcBorders>
            <w:shd w:val="clear" w:color="D7E4BD" w:fill="D9D9D9"/>
            <w:vAlign w:val="center"/>
          </w:tcPr>
          <w:p w14:paraId="64536CBB" w14:textId="77777777" w:rsidR="00BE4B50" w:rsidRDefault="00D65664">
            <w:pPr>
              <w:widowControl w:val="0"/>
              <w:jc w:val="center"/>
              <w:rPr>
                <w:rFonts w:cs="Arial"/>
                <w:b/>
                <w:bCs/>
                <w:color w:val="000000"/>
                <w:szCs w:val="20"/>
              </w:rPr>
            </w:pPr>
            <w:r>
              <w:rPr>
                <w:rFonts w:cs="Arial"/>
                <w:b/>
                <w:bCs/>
                <w:color w:val="000000"/>
                <w:szCs w:val="20"/>
              </w:rPr>
              <w:t>Escala de Trabalho</w:t>
            </w:r>
          </w:p>
        </w:tc>
        <w:tc>
          <w:tcPr>
            <w:tcW w:w="1532" w:type="dxa"/>
            <w:tcBorders>
              <w:top w:val="single" w:sz="4" w:space="0" w:color="000000"/>
              <w:bottom w:val="single" w:sz="4" w:space="0" w:color="000000"/>
              <w:right w:val="single" w:sz="4" w:space="0" w:color="000000"/>
            </w:tcBorders>
            <w:shd w:val="clear" w:color="D7E4BD" w:fill="D9D9D9"/>
            <w:vAlign w:val="center"/>
          </w:tcPr>
          <w:p w14:paraId="6F7F3DDD" w14:textId="77777777" w:rsidR="00BE4B50" w:rsidRDefault="00D65664">
            <w:pPr>
              <w:widowControl w:val="0"/>
              <w:jc w:val="center"/>
              <w:rPr>
                <w:rFonts w:cs="Arial"/>
                <w:b/>
                <w:bCs/>
                <w:color w:val="000000"/>
                <w:szCs w:val="20"/>
              </w:rPr>
            </w:pPr>
            <w:r>
              <w:rPr>
                <w:rFonts w:cs="Arial"/>
                <w:b/>
                <w:bCs/>
                <w:color w:val="000000"/>
                <w:szCs w:val="20"/>
              </w:rPr>
              <w:t>Nº de postos</w:t>
            </w:r>
          </w:p>
        </w:tc>
      </w:tr>
      <w:tr w:rsidR="00BE4B50" w14:paraId="577A4C81" w14:textId="77777777">
        <w:trPr>
          <w:trHeight w:val="420"/>
        </w:trPr>
        <w:tc>
          <w:tcPr>
            <w:tcW w:w="988" w:type="dxa"/>
            <w:tcBorders>
              <w:left w:val="single" w:sz="4" w:space="0" w:color="000000"/>
              <w:bottom w:val="single" w:sz="4" w:space="0" w:color="000000"/>
              <w:right w:val="single" w:sz="4" w:space="0" w:color="000000"/>
            </w:tcBorders>
            <w:shd w:val="clear" w:color="000000" w:fill="FFFFFF"/>
            <w:vAlign w:val="center"/>
          </w:tcPr>
          <w:p w14:paraId="4E02BDA9" w14:textId="77777777" w:rsidR="00BE4B50" w:rsidRDefault="00D65664">
            <w:pPr>
              <w:widowControl w:val="0"/>
              <w:jc w:val="center"/>
              <w:rPr>
                <w:rFonts w:cs="Arial"/>
                <w:b/>
                <w:szCs w:val="20"/>
              </w:rPr>
            </w:pPr>
            <w:r>
              <w:rPr>
                <w:rFonts w:cs="Arial"/>
                <w:b/>
                <w:szCs w:val="20"/>
              </w:rPr>
              <w:t>1</w:t>
            </w:r>
          </w:p>
        </w:tc>
        <w:tc>
          <w:tcPr>
            <w:tcW w:w="2399" w:type="dxa"/>
            <w:tcBorders>
              <w:bottom w:val="single" w:sz="4" w:space="0" w:color="000000"/>
              <w:right w:val="single" w:sz="4" w:space="0" w:color="000000"/>
            </w:tcBorders>
            <w:shd w:val="clear" w:color="FFFF99" w:fill="FFFFFF"/>
            <w:vAlign w:val="center"/>
          </w:tcPr>
          <w:p w14:paraId="5A32E2AC" w14:textId="77777777" w:rsidR="00BE4B50" w:rsidRDefault="00D65664">
            <w:pPr>
              <w:widowControl w:val="0"/>
              <w:jc w:val="center"/>
              <w:rPr>
                <w:rFonts w:cs="Arial"/>
                <w:szCs w:val="20"/>
              </w:rPr>
            </w:pPr>
            <w:r>
              <w:rPr>
                <w:rFonts w:cs="Arial"/>
                <w:szCs w:val="20"/>
              </w:rPr>
              <w:t>Apucarana</w:t>
            </w:r>
          </w:p>
        </w:tc>
        <w:tc>
          <w:tcPr>
            <w:tcW w:w="4655" w:type="dxa"/>
            <w:tcBorders>
              <w:bottom w:val="single" w:sz="4" w:space="0" w:color="000000"/>
              <w:right w:val="single" w:sz="4" w:space="0" w:color="000000"/>
            </w:tcBorders>
            <w:shd w:val="clear" w:color="FFFF99" w:fill="FFFFFF"/>
            <w:vAlign w:val="center"/>
          </w:tcPr>
          <w:p w14:paraId="6D2EB800"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3455B7D6" w14:textId="77777777" w:rsidR="00BE4B50" w:rsidRDefault="00D65664">
            <w:pPr>
              <w:widowControl w:val="0"/>
              <w:jc w:val="center"/>
              <w:rPr>
                <w:rFonts w:cs="Arial"/>
                <w:color w:val="000000"/>
                <w:szCs w:val="20"/>
              </w:rPr>
            </w:pPr>
            <w:r>
              <w:rPr>
                <w:rFonts w:cs="Arial"/>
                <w:color w:val="000000"/>
                <w:szCs w:val="20"/>
              </w:rPr>
              <w:t>2</w:t>
            </w:r>
          </w:p>
        </w:tc>
      </w:tr>
      <w:tr w:rsidR="00BE4B50" w14:paraId="60456581"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09D5E0CF" w14:textId="77777777" w:rsidR="00BE4B50" w:rsidRDefault="00D65664">
            <w:pPr>
              <w:widowControl w:val="0"/>
              <w:jc w:val="center"/>
              <w:rPr>
                <w:rFonts w:cs="Arial"/>
                <w:b/>
                <w:szCs w:val="20"/>
              </w:rPr>
            </w:pPr>
            <w:r>
              <w:rPr>
                <w:rFonts w:cs="Arial"/>
                <w:b/>
                <w:szCs w:val="20"/>
              </w:rPr>
              <w:t>2</w:t>
            </w:r>
          </w:p>
        </w:tc>
        <w:tc>
          <w:tcPr>
            <w:tcW w:w="2399" w:type="dxa"/>
            <w:tcBorders>
              <w:bottom w:val="single" w:sz="4" w:space="0" w:color="000000"/>
              <w:right w:val="single" w:sz="4" w:space="0" w:color="000000"/>
            </w:tcBorders>
            <w:shd w:val="clear" w:color="FFFF99" w:fill="FFFFFF"/>
            <w:vAlign w:val="center"/>
          </w:tcPr>
          <w:p w14:paraId="6D1E26E9" w14:textId="77777777" w:rsidR="00BE4B50" w:rsidRDefault="00D65664">
            <w:pPr>
              <w:widowControl w:val="0"/>
              <w:jc w:val="center"/>
              <w:rPr>
                <w:rFonts w:cs="Arial"/>
                <w:szCs w:val="20"/>
              </w:rPr>
            </w:pPr>
            <w:r>
              <w:rPr>
                <w:rFonts w:cs="Arial"/>
                <w:szCs w:val="20"/>
              </w:rPr>
              <w:t xml:space="preserve">Apucarana </w:t>
            </w:r>
          </w:p>
        </w:tc>
        <w:tc>
          <w:tcPr>
            <w:tcW w:w="4655" w:type="dxa"/>
            <w:tcBorders>
              <w:bottom w:val="single" w:sz="4" w:space="0" w:color="000000"/>
              <w:right w:val="single" w:sz="4" w:space="0" w:color="000000"/>
            </w:tcBorders>
            <w:shd w:val="clear" w:color="FFFF99" w:fill="FFFFFF"/>
            <w:vAlign w:val="center"/>
          </w:tcPr>
          <w:p w14:paraId="38C79DF3" w14:textId="77777777" w:rsidR="00BE4B50" w:rsidRDefault="00D65664">
            <w:pPr>
              <w:widowControl w:val="0"/>
              <w:jc w:val="center"/>
              <w:rPr>
                <w:rFonts w:cs="Arial"/>
                <w:szCs w:val="20"/>
              </w:rPr>
            </w:pPr>
            <w:r>
              <w:rPr>
                <w:rFonts w:cs="Arial"/>
                <w:szCs w:val="20"/>
              </w:rPr>
              <w:t>12x36</w:t>
            </w:r>
            <w:r w:rsidR="00930158">
              <w:rPr>
                <w:rFonts w:cs="Arial"/>
                <w:szCs w:val="20"/>
              </w:rPr>
              <w:t xml:space="preserve"> horas</w:t>
            </w:r>
            <w:r>
              <w:rPr>
                <w:rFonts w:cs="Arial"/>
                <w:szCs w:val="20"/>
              </w:rPr>
              <w:t xml:space="preserve"> noturnas de 2ª feira a domingo, envolvendo 2 vigilantes</w:t>
            </w:r>
          </w:p>
        </w:tc>
        <w:tc>
          <w:tcPr>
            <w:tcW w:w="1532" w:type="dxa"/>
            <w:tcBorders>
              <w:bottom w:val="single" w:sz="4" w:space="0" w:color="000000"/>
              <w:right w:val="single" w:sz="4" w:space="0" w:color="000000"/>
            </w:tcBorders>
            <w:shd w:val="clear" w:color="auto" w:fill="auto"/>
            <w:vAlign w:val="center"/>
          </w:tcPr>
          <w:p w14:paraId="5D033CEE" w14:textId="77777777" w:rsidR="00BE4B50" w:rsidRDefault="00D65664">
            <w:pPr>
              <w:widowControl w:val="0"/>
              <w:jc w:val="center"/>
              <w:rPr>
                <w:rFonts w:cs="Arial"/>
                <w:color w:val="000000"/>
                <w:szCs w:val="20"/>
              </w:rPr>
            </w:pPr>
            <w:r>
              <w:rPr>
                <w:rFonts w:cs="Arial"/>
                <w:color w:val="000000"/>
                <w:szCs w:val="20"/>
              </w:rPr>
              <w:t>1</w:t>
            </w:r>
          </w:p>
        </w:tc>
      </w:tr>
      <w:tr w:rsidR="00BE4B50" w14:paraId="0EE4AEB0"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6153E70B" w14:textId="77777777" w:rsidR="00BE4B50" w:rsidRDefault="00D65664">
            <w:pPr>
              <w:widowControl w:val="0"/>
              <w:jc w:val="center"/>
              <w:rPr>
                <w:rFonts w:cs="Arial"/>
                <w:b/>
                <w:szCs w:val="20"/>
              </w:rPr>
            </w:pPr>
            <w:r>
              <w:rPr>
                <w:rFonts w:cs="Arial"/>
                <w:b/>
                <w:szCs w:val="20"/>
              </w:rPr>
              <w:t>3</w:t>
            </w:r>
          </w:p>
        </w:tc>
        <w:tc>
          <w:tcPr>
            <w:tcW w:w="2399" w:type="dxa"/>
            <w:tcBorders>
              <w:bottom w:val="single" w:sz="4" w:space="0" w:color="000000"/>
              <w:right w:val="single" w:sz="4" w:space="0" w:color="000000"/>
            </w:tcBorders>
            <w:shd w:val="clear" w:color="FFFF99" w:fill="FFFFFF"/>
            <w:vAlign w:val="center"/>
          </w:tcPr>
          <w:p w14:paraId="6AD38163" w14:textId="77777777" w:rsidR="00BE4B50" w:rsidRDefault="00D65664">
            <w:pPr>
              <w:widowControl w:val="0"/>
              <w:jc w:val="center"/>
              <w:rPr>
                <w:rFonts w:cs="Arial"/>
                <w:szCs w:val="20"/>
              </w:rPr>
            </w:pPr>
            <w:r>
              <w:rPr>
                <w:rFonts w:cs="Arial"/>
                <w:szCs w:val="20"/>
              </w:rPr>
              <w:t>Arapongas</w:t>
            </w:r>
          </w:p>
        </w:tc>
        <w:tc>
          <w:tcPr>
            <w:tcW w:w="4655" w:type="dxa"/>
            <w:tcBorders>
              <w:bottom w:val="single" w:sz="4" w:space="0" w:color="000000"/>
              <w:right w:val="single" w:sz="4" w:space="0" w:color="000000"/>
            </w:tcBorders>
            <w:shd w:val="clear" w:color="FFFF99" w:fill="FFFFFF"/>
            <w:vAlign w:val="center"/>
          </w:tcPr>
          <w:p w14:paraId="4F179E7D"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5827EE10" w14:textId="77777777" w:rsidR="00BE4B50" w:rsidRDefault="00D65664">
            <w:pPr>
              <w:widowControl w:val="0"/>
              <w:jc w:val="center"/>
              <w:rPr>
                <w:rFonts w:cs="Arial"/>
                <w:color w:val="000000"/>
                <w:szCs w:val="20"/>
              </w:rPr>
            </w:pPr>
            <w:r>
              <w:rPr>
                <w:rFonts w:cs="Arial"/>
                <w:color w:val="000000"/>
                <w:szCs w:val="20"/>
              </w:rPr>
              <w:t>1</w:t>
            </w:r>
          </w:p>
        </w:tc>
      </w:tr>
      <w:tr w:rsidR="00BE4B50" w14:paraId="2DDA7650"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760E455D" w14:textId="77777777" w:rsidR="00BE4B50" w:rsidRDefault="00D65664">
            <w:pPr>
              <w:widowControl w:val="0"/>
              <w:jc w:val="center"/>
              <w:rPr>
                <w:rFonts w:cs="Arial"/>
                <w:b/>
                <w:szCs w:val="20"/>
              </w:rPr>
            </w:pPr>
            <w:r>
              <w:rPr>
                <w:rFonts w:cs="Arial"/>
                <w:b/>
                <w:szCs w:val="20"/>
              </w:rPr>
              <w:t>4</w:t>
            </w:r>
          </w:p>
        </w:tc>
        <w:tc>
          <w:tcPr>
            <w:tcW w:w="2399" w:type="dxa"/>
            <w:tcBorders>
              <w:bottom w:val="single" w:sz="4" w:space="0" w:color="000000"/>
              <w:right w:val="single" w:sz="4" w:space="0" w:color="000000"/>
            </w:tcBorders>
            <w:shd w:val="clear" w:color="FFFF99" w:fill="FFFFFF"/>
            <w:vAlign w:val="center"/>
          </w:tcPr>
          <w:p w14:paraId="1C88002A" w14:textId="77777777" w:rsidR="00BE4B50" w:rsidRPr="004123DE" w:rsidRDefault="00D65664">
            <w:pPr>
              <w:widowControl w:val="0"/>
              <w:jc w:val="center"/>
              <w:rPr>
                <w:rFonts w:cs="Arial"/>
                <w:bCs/>
                <w:szCs w:val="20"/>
              </w:rPr>
            </w:pPr>
            <w:r w:rsidRPr="004123DE">
              <w:rPr>
                <w:rFonts w:cs="Arial"/>
                <w:bCs/>
                <w:szCs w:val="20"/>
              </w:rPr>
              <w:t>Bandeirantes</w:t>
            </w:r>
          </w:p>
        </w:tc>
        <w:tc>
          <w:tcPr>
            <w:tcW w:w="4655" w:type="dxa"/>
            <w:tcBorders>
              <w:bottom w:val="single" w:sz="4" w:space="0" w:color="000000"/>
              <w:right w:val="single" w:sz="4" w:space="0" w:color="000000"/>
            </w:tcBorders>
            <w:shd w:val="clear" w:color="FFFF99" w:fill="FFFFFF"/>
            <w:vAlign w:val="center"/>
          </w:tcPr>
          <w:p w14:paraId="287B1D02"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16148FB9" w14:textId="77777777" w:rsidR="00BE4B50" w:rsidRDefault="00D65664">
            <w:pPr>
              <w:widowControl w:val="0"/>
              <w:jc w:val="center"/>
              <w:rPr>
                <w:rFonts w:cs="Arial"/>
                <w:color w:val="000000"/>
                <w:szCs w:val="20"/>
              </w:rPr>
            </w:pPr>
            <w:r>
              <w:rPr>
                <w:rFonts w:cs="Arial"/>
                <w:color w:val="000000"/>
                <w:szCs w:val="20"/>
              </w:rPr>
              <w:t>1</w:t>
            </w:r>
          </w:p>
        </w:tc>
      </w:tr>
      <w:tr w:rsidR="00BE4B50" w14:paraId="0F65BB82"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30F9A731" w14:textId="77777777" w:rsidR="00BE4B50" w:rsidRDefault="00D65664">
            <w:pPr>
              <w:widowControl w:val="0"/>
              <w:jc w:val="center"/>
              <w:rPr>
                <w:rFonts w:cs="Arial"/>
                <w:b/>
                <w:szCs w:val="20"/>
              </w:rPr>
            </w:pPr>
            <w:r>
              <w:rPr>
                <w:rFonts w:cs="Arial"/>
                <w:b/>
                <w:szCs w:val="20"/>
              </w:rPr>
              <w:t>5</w:t>
            </w:r>
          </w:p>
        </w:tc>
        <w:tc>
          <w:tcPr>
            <w:tcW w:w="2399" w:type="dxa"/>
            <w:tcBorders>
              <w:bottom w:val="single" w:sz="4" w:space="0" w:color="000000"/>
              <w:right w:val="single" w:sz="4" w:space="0" w:color="000000"/>
            </w:tcBorders>
            <w:shd w:val="clear" w:color="FFFF99" w:fill="FFFFFF"/>
            <w:vAlign w:val="center"/>
          </w:tcPr>
          <w:p w14:paraId="748FCB41" w14:textId="77777777" w:rsidR="00BE4B50" w:rsidRPr="004123DE" w:rsidRDefault="0072492B" w:rsidP="0072492B">
            <w:pPr>
              <w:widowControl w:val="0"/>
              <w:jc w:val="center"/>
              <w:rPr>
                <w:rFonts w:cs="Arial"/>
                <w:szCs w:val="20"/>
              </w:rPr>
            </w:pPr>
            <w:r w:rsidRPr="004123DE">
              <w:rPr>
                <w:rFonts w:cs="Arial"/>
                <w:bCs/>
                <w:szCs w:val="20"/>
              </w:rPr>
              <w:t>Cambé</w:t>
            </w:r>
          </w:p>
        </w:tc>
        <w:tc>
          <w:tcPr>
            <w:tcW w:w="4655" w:type="dxa"/>
            <w:tcBorders>
              <w:bottom w:val="single" w:sz="4" w:space="0" w:color="000000"/>
              <w:right w:val="single" w:sz="4" w:space="0" w:color="000000"/>
            </w:tcBorders>
            <w:shd w:val="clear" w:color="FFFF99" w:fill="FFFFFF"/>
            <w:vAlign w:val="center"/>
          </w:tcPr>
          <w:p w14:paraId="4B756F41"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7339E727" w14:textId="77777777" w:rsidR="00BE4B50" w:rsidRDefault="00D65664">
            <w:pPr>
              <w:widowControl w:val="0"/>
              <w:jc w:val="center"/>
              <w:rPr>
                <w:rFonts w:cs="Arial"/>
                <w:color w:val="000000"/>
                <w:szCs w:val="20"/>
              </w:rPr>
            </w:pPr>
            <w:r>
              <w:rPr>
                <w:rFonts w:cs="Arial"/>
                <w:color w:val="000000"/>
                <w:szCs w:val="20"/>
              </w:rPr>
              <w:t>1</w:t>
            </w:r>
          </w:p>
        </w:tc>
      </w:tr>
      <w:tr w:rsidR="00BE4B50" w14:paraId="1EF0B563"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4CD712EA" w14:textId="77777777" w:rsidR="00BE4B50" w:rsidRDefault="00D65664">
            <w:pPr>
              <w:widowControl w:val="0"/>
              <w:jc w:val="center"/>
              <w:rPr>
                <w:rFonts w:cs="Arial"/>
                <w:b/>
                <w:szCs w:val="20"/>
              </w:rPr>
            </w:pPr>
            <w:r>
              <w:rPr>
                <w:rFonts w:cs="Arial"/>
                <w:b/>
                <w:szCs w:val="20"/>
              </w:rPr>
              <w:t>6</w:t>
            </w:r>
          </w:p>
        </w:tc>
        <w:tc>
          <w:tcPr>
            <w:tcW w:w="2399" w:type="dxa"/>
            <w:tcBorders>
              <w:bottom w:val="single" w:sz="4" w:space="0" w:color="000000"/>
              <w:right w:val="single" w:sz="4" w:space="0" w:color="000000"/>
            </w:tcBorders>
            <w:shd w:val="clear" w:color="FFFF99" w:fill="FFFFFF"/>
            <w:vAlign w:val="center"/>
          </w:tcPr>
          <w:p w14:paraId="71FD66AF" w14:textId="77777777" w:rsidR="00BE4B50" w:rsidRPr="004123DE" w:rsidRDefault="0072492B">
            <w:pPr>
              <w:widowControl w:val="0"/>
              <w:jc w:val="center"/>
              <w:rPr>
                <w:rFonts w:cs="Arial"/>
                <w:bCs/>
                <w:szCs w:val="20"/>
              </w:rPr>
            </w:pPr>
            <w:r w:rsidRPr="004123DE">
              <w:rPr>
                <w:rFonts w:cs="Arial"/>
                <w:szCs w:val="20"/>
              </w:rPr>
              <w:t>Campo Mourão</w:t>
            </w:r>
          </w:p>
        </w:tc>
        <w:tc>
          <w:tcPr>
            <w:tcW w:w="4655" w:type="dxa"/>
            <w:tcBorders>
              <w:bottom w:val="single" w:sz="4" w:space="0" w:color="000000"/>
              <w:right w:val="single" w:sz="4" w:space="0" w:color="000000"/>
            </w:tcBorders>
            <w:shd w:val="clear" w:color="FFFF99" w:fill="FFFFFF"/>
            <w:vAlign w:val="center"/>
          </w:tcPr>
          <w:p w14:paraId="215932F3"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760452FD" w14:textId="77777777" w:rsidR="00BE4B50" w:rsidRDefault="00D65664">
            <w:pPr>
              <w:widowControl w:val="0"/>
              <w:jc w:val="center"/>
              <w:rPr>
                <w:rFonts w:cs="Arial"/>
                <w:color w:val="000000"/>
                <w:szCs w:val="20"/>
              </w:rPr>
            </w:pPr>
            <w:r>
              <w:rPr>
                <w:rFonts w:cs="Arial"/>
                <w:color w:val="000000"/>
                <w:szCs w:val="20"/>
              </w:rPr>
              <w:t>1</w:t>
            </w:r>
          </w:p>
        </w:tc>
      </w:tr>
      <w:tr w:rsidR="00BE4B50" w14:paraId="5DF87143"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136B6C03" w14:textId="77777777" w:rsidR="00BE4B50" w:rsidRDefault="00D65664">
            <w:pPr>
              <w:widowControl w:val="0"/>
              <w:jc w:val="center"/>
              <w:rPr>
                <w:rFonts w:cs="Arial"/>
                <w:b/>
                <w:szCs w:val="20"/>
              </w:rPr>
            </w:pPr>
            <w:r>
              <w:rPr>
                <w:rFonts w:cs="Arial"/>
                <w:b/>
                <w:szCs w:val="20"/>
              </w:rPr>
              <w:t>7</w:t>
            </w:r>
          </w:p>
        </w:tc>
        <w:tc>
          <w:tcPr>
            <w:tcW w:w="2399" w:type="dxa"/>
            <w:tcBorders>
              <w:bottom w:val="single" w:sz="4" w:space="0" w:color="000000"/>
              <w:right w:val="single" w:sz="4" w:space="0" w:color="000000"/>
            </w:tcBorders>
            <w:shd w:val="clear" w:color="FFFF99" w:fill="FFFFFF"/>
            <w:vAlign w:val="center"/>
          </w:tcPr>
          <w:p w14:paraId="1B1B68CA" w14:textId="77777777" w:rsidR="00BE4B50" w:rsidRDefault="00D65664">
            <w:pPr>
              <w:widowControl w:val="0"/>
              <w:jc w:val="center"/>
              <w:rPr>
                <w:rFonts w:cs="Arial"/>
                <w:szCs w:val="20"/>
              </w:rPr>
            </w:pPr>
            <w:r>
              <w:rPr>
                <w:rFonts w:cs="Arial"/>
                <w:szCs w:val="20"/>
              </w:rPr>
              <w:t>Cianorte</w:t>
            </w:r>
          </w:p>
        </w:tc>
        <w:tc>
          <w:tcPr>
            <w:tcW w:w="4655" w:type="dxa"/>
            <w:tcBorders>
              <w:bottom w:val="single" w:sz="4" w:space="0" w:color="000000"/>
              <w:right w:val="single" w:sz="4" w:space="0" w:color="000000"/>
            </w:tcBorders>
            <w:shd w:val="clear" w:color="FFFF99" w:fill="FFFFFF"/>
            <w:vAlign w:val="center"/>
          </w:tcPr>
          <w:p w14:paraId="058FBB9E"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761D52A5" w14:textId="77777777" w:rsidR="00BE4B50" w:rsidRDefault="00D65664">
            <w:pPr>
              <w:widowControl w:val="0"/>
              <w:jc w:val="center"/>
              <w:rPr>
                <w:rFonts w:cs="Arial"/>
                <w:color w:val="000000"/>
                <w:szCs w:val="20"/>
              </w:rPr>
            </w:pPr>
            <w:r>
              <w:rPr>
                <w:rFonts w:cs="Arial"/>
                <w:color w:val="000000"/>
                <w:szCs w:val="20"/>
              </w:rPr>
              <w:t>1</w:t>
            </w:r>
          </w:p>
        </w:tc>
      </w:tr>
      <w:tr w:rsidR="00BE4B50" w14:paraId="55967234"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1F1DF1C8" w14:textId="77777777" w:rsidR="00BE4B50" w:rsidRDefault="00D65664">
            <w:pPr>
              <w:widowControl w:val="0"/>
              <w:jc w:val="center"/>
              <w:rPr>
                <w:rFonts w:cs="Arial"/>
                <w:b/>
                <w:szCs w:val="20"/>
              </w:rPr>
            </w:pPr>
            <w:r>
              <w:rPr>
                <w:rFonts w:cs="Arial"/>
                <w:b/>
                <w:szCs w:val="20"/>
              </w:rPr>
              <w:t>8</w:t>
            </w:r>
          </w:p>
        </w:tc>
        <w:tc>
          <w:tcPr>
            <w:tcW w:w="2399" w:type="dxa"/>
            <w:tcBorders>
              <w:bottom w:val="single" w:sz="4" w:space="0" w:color="000000"/>
              <w:right w:val="single" w:sz="4" w:space="0" w:color="000000"/>
            </w:tcBorders>
            <w:shd w:val="clear" w:color="FFFF99" w:fill="FFFFFF"/>
            <w:vAlign w:val="center"/>
          </w:tcPr>
          <w:p w14:paraId="5AD14259" w14:textId="77777777" w:rsidR="00BE4B50" w:rsidRDefault="00D65664">
            <w:pPr>
              <w:widowControl w:val="0"/>
              <w:jc w:val="center"/>
              <w:rPr>
                <w:rFonts w:cs="Arial"/>
                <w:szCs w:val="20"/>
              </w:rPr>
            </w:pPr>
            <w:r>
              <w:rPr>
                <w:rFonts w:cs="Arial"/>
                <w:szCs w:val="20"/>
              </w:rPr>
              <w:t>Cornélio Procópio</w:t>
            </w:r>
          </w:p>
        </w:tc>
        <w:tc>
          <w:tcPr>
            <w:tcW w:w="4655" w:type="dxa"/>
            <w:tcBorders>
              <w:bottom w:val="single" w:sz="4" w:space="0" w:color="000000"/>
              <w:right w:val="single" w:sz="4" w:space="0" w:color="000000"/>
            </w:tcBorders>
            <w:shd w:val="clear" w:color="FFFF99" w:fill="FFFFFF"/>
            <w:vAlign w:val="center"/>
          </w:tcPr>
          <w:p w14:paraId="28EB2F1E"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617B631E" w14:textId="77777777" w:rsidR="00BE4B50" w:rsidRDefault="00D65664">
            <w:pPr>
              <w:widowControl w:val="0"/>
              <w:jc w:val="center"/>
              <w:rPr>
                <w:rFonts w:cs="Arial"/>
                <w:color w:val="000000"/>
                <w:szCs w:val="20"/>
              </w:rPr>
            </w:pPr>
            <w:r>
              <w:rPr>
                <w:rFonts w:cs="Arial"/>
                <w:color w:val="000000"/>
                <w:szCs w:val="20"/>
              </w:rPr>
              <w:t>1</w:t>
            </w:r>
          </w:p>
        </w:tc>
      </w:tr>
      <w:tr w:rsidR="00BE4B50" w14:paraId="4348CC04"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07A81BD9" w14:textId="77777777" w:rsidR="00BE4B50" w:rsidRDefault="00D65664">
            <w:pPr>
              <w:widowControl w:val="0"/>
              <w:jc w:val="center"/>
              <w:rPr>
                <w:rFonts w:cs="Arial"/>
                <w:b/>
                <w:szCs w:val="20"/>
              </w:rPr>
            </w:pPr>
            <w:r>
              <w:rPr>
                <w:rFonts w:cs="Arial"/>
                <w:b/>
                <w:szCs w:val="20"/>
              </w:rPr>
              <w:t>9</w:t>
            </w:r>
          </w:p>
        </w:tc>
        <w:tc>
          <w:tcPr>
            <w:tcW w:w="2399" w:type="dxa"/>
            <w:tcBorders>
              <w:bottom w:val="single" w:sz="4" w:space="0" w:color="000000"/>
              <w:right w:val="single" w:sz="4" w:space="0" w:color="000000"/>
            </w:tcBorders>
            <w:shd w:val="clear" w:color="FFFF99" w:fill="FFFFFF"/>
            <w:vAlign w:val="center"/>
          </w:tcPr>
          <w:p w14:paraId="5740F6F9" w14:textId="77777777" w:rsidR="00BE4B50" w:rsidRDefault="00D65664">
            <w:pPr>
              <w:widowControl w:val="0"/>
              <w:jc w:val="center"/>
              <w:rPr>
                <w:rFonts w:cs="Arial"/>
                <w:szCs w:val="20"/>
              </w:rPr>
            </w:pPr>
            <w:r>
              <w:rPr>
                <w:rFonts w:cs="Arial"/>
                <w:szCs w:val="20"/>
              </w:rPr>
              <w:t>Ivaiporã</w:t>
            </w:r>
          </w:p>
        </w:tc>
        <w:tc>
          <w:tcPr>
            <w:tcW w:w="4655" w:type="dxa"/>
            <w:tcBorders>
              <w:bottom w:val="single" w:sz="4" w:space="0" w:color="000000"/>
              <w:right w:val="single" w:sz="4" w:space="0" w:color="000000"/>
            </w:tcBorders>
            <w:shd w:val="clear" w:color="FFFF99" w:fill="FFFFFF"/>
            <w:vAlign w:val="center"/>
          </w:tcPr>
          <w:p w14:paraId="724F8F90"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714370BC" w14:textId="77777777" w:rsidR="00BE4B50" w:rsidRDefault="00D65664">
            <w:pPr>
              <w:widowControl w:val="0"/>
              <w:jc w:val="center"/>
              <w:rPr>
                <w:rFonts w:cs="Arial"/>
                <w:color w:val="000000"/>
                <w:szCs w:val="20"/>
              </w:rPr>
            </w:pPr>
            <w:r>
              <w:rPr>
                <w:rFonts w:cs="Arial"/>
                <w:color w:val="000000"/>
                <w:szCs w:val="20"/>
              </w:rPr>
              <w:t>1</w:t>
            </w:r>
          </w:p>
        </w:tc>
      </w:tr>
      <w:tr w:rsidR="00BE4B50" w14:paraId="577D6F75"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5AC788B2" w14:textId="77777777" w:rsidR="00BE4B50" w:rsidRDefault="00D65664">
            <w:pPr>
              <w:widowControl w:val="0"/>
              <w:jc w:val="center"/>
              <w:rPr>
                <w:rFonts w:cs="Arial"/>
                <w:b/>
                <w:szCs w:val="20"/>
              </w:rPr>
            </w:pPr>
            <w:r>
              <w:rPr>
                <w:rFonts w:cs="Arial"/>
                <w:b/>
                <w:szCs w:val="20"/>
              </w:rPr>
              <w:t>10</w:t>
            </w:r>
          </w:p>
        </w:tc>
        <w:tc>
          <w:tcPr>
            <w:tcW w:w="2399" w:type="dxa"/>
            <w:tcBorders>
              <w:bottom w:val="single" w:sz="4" w:space="0" w:color="000000"/>
              <w:right w:val="single" w:sz="4" w:space="0" w:color="000000"/>
            </w:tcBorders>
            <w:shd w:val="clear" w:color="FFFF99" w:fill="FFFFFF"/>
            <w:vAlign w:val="center"/>
          </w:tcPr>
          <w:p w14:paraId="33D40D4D" w14:textId="77777777" w:rsidR="00BE4B50" w:rsidRPr="004123DE" w:rsidRDefault="00D65664">
            <w:pPr>
              <w:widowControl w:val="0"/>
              <w:jc w:val="center"/>
              <w:rPr>
                <w:rFonts w:cs="Arial"/>
                <w:bCs/>
                <w:szCs w:val="20"/>
              </w:rPr>
            </w:pPr>
            <w:r w:rsidRPr="004123DE">
              <w:rPr>
                <w:rFonts w:cs="Arial"/>
                <w:bCs/>
                <w:szCs w:val="20"/>
              </w:rPr>
              <w:t>Jacarezinho</w:t>
            </w:r>
          </w:p>
        </w:tc>
        <w:tc>
          <w:tcPr>
            <w:tcW w:w="4655" w:type="dxa"/>
            <w:tcBorders>
              <w:bottom w:val="single" w:sz="4" w:space="0" w:color="000000"/>
              <w:right w:val="single" w:sz="4" w:space="0" w:color="000000"/>
            </w:tcBorders>
            <w:shd w:val="clear" w:color="FFFF99" w:fill="FFFFFF"/>
            <w:vAlign w:val="center"/>
          </w:tcPr>
          <w:p w14:paraId="690F0761"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009B0E3A" w14:textId="77777777" w:rsidR="00BE4B50" w:rsidRDefault="00D65664">
            <w:pPr>
              <w:widowControl w:val="0"/>
              <w:jc w:val="center"/>
              <w:rPr>
                <w:rFonts w:cs="Arial"/>
                <w:color w:val="000000"/>
                <w:szCs w:val="20"/>
              </w:rPr>
            </w:pPr>
            <w:r>
              <w:rPr>
                <w:rFonts w:cs="Arial"/>
                <w:color w:val="000000"/>
                <w:szCs w:val="20"/>
              </w:rPr>
              <w:t>1</w:t>
            </w:r>
          </w:p>
        </w:tc>
      </w:tr>
      <w:tr w:rsidR="00BE4B50" w14:paraId="7A9CF1C7"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0229B1AD" w14:textId="77777777" w:rsidR="00BE4B50" w:rsidRDefault="00D65664">
            <w:pPr>
              <w:widowControl w:val="0"/>
              <w:jc w:val="center"/>
              <w:rPr>
                <w:rFonts w:cs="Arial"/>
                <w:b/>
                <w:szCs w:val="20"/>
              </w:rPr>
            </w:pPr>
            <w:r>
              <w:rPr>
                <w:rFonts w:cs="Arial"/>
                <w:b/>
                <w:szCs w:val="20"/>
              </w:rPr>
              <w:t>11</w:t>
            </w:r>
          </w:p>
        </w:tc>
        <w:tc>
          <w:tcPr>
            <w:tcW w:w="2399" w:type="dxa"/>
            <w:tcBorders>
              <w:bottom w:val="single" w:sz="4" w:space="0" w:color="000000"/>
              <w:right w:val="single" w:sz="4" w:space="0" w:color="000000"/>
            </w:tcBorders>
            <w:shd w:val="clear" w:color="FFFF99" w:fill="FFFFFF"/>
            <w:vAlign w:val="center"/>
          </w:tcPr>
          <w:p w14:paraId="1491F472" w14:textId="77777777" w:rsidR="00BE4B50" w:rsidRPr="004123DE" w:rsidRDefault="00D65664">
            <w:pPr>
              <w:widowControl w:val="0"/>
              <w:jc w:val="center"/>
              <w:rPr>
                <w:rFonts w:cs="Arial"/>
                <w:bCs/>
                <w:szCs w:val="20"/>
              </w:rPr>
            </w:pPr>
            <w:r w:rsidRPr="004123DE">
              <w:rPr>
                <w:rFonts w:cs="Arial"/>
                <w:bCs/>
                <w:szCs w:val="20"/>
              </w:rPr>
              <w:t>Jaguariaíva</w:t>
            </w:r>
          </w:p>
        </w:tc>
        <w:tc>
          <w:tcPr>
            <w:tcW w:w="4655" w:type="dxa"/>
            <w:tcBorders>
              <w:bottom w:val="single" w:sz="4" w:space="0" w:color="000000"/>
              <w:right w:val="single" w:sz="4" w:space="0" w:color="000000"/>
            </w:tcBorders>
            <w:shd w:val="clear" w:color="FFFF99" w:fill="FFFFFF"/>
            <w:vAlign w:val="center"/>
          </w:tcPr>
          <w:p w14:paraId="3E5B6E8A"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54AC8CA8" w14:textId="77777777" w:rsidR="00BE4B50" w:rsidRDefault="00D65664">
            <w:pPr>
              <w:widowControl w:val="0"/>
              <w:jc w:val="center"/>
              <w:rPr>
                <w:rFonts w:cs="Arial"/>
                <w:color w:val="000000"/>
                <w:szCs w:val="20"/>
              </w:rPr>
            </w:pPr>
            <w:r>
              <w:rPr>
                <w:rFonts w:cs="Arial"/>
                <w:color w:val="000000"/>
                <w:szCs w:val="20"/>
              </w:rPr>
              <w:t>1</w:t>
            </w:r>
          </w:p>
        </w:tc>
      </w:tr>
      <w:tr w:rsidR="00BE4B50" w14:paraId="22D87DEE"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71F45CF2" w14:textId="77777777" w:rsidR="00BE4B50" w:rsidRDefault="00D65664">
            <w:pPr>
              <w:widowControl w:val="0"/>
              <w:jc w:val="center"/>
              <w:rPr>
                <w:rFonts w:cs="Arial"/>
                <w:b/>
                <w:szCs w:val="20"/>
              </w:rPr>
            </w:pPr>
            <w:r>
              <w:rPr>
                <w:rFonts w:cs="Arial"/>
                <w:b/>
                <w:szCs w:val="20"/>
              </w:rPr>
              <w:t>12</w:t>
            </w:r>
          </w:p>
        </w:tc>
        <w:tc>
          <w:tcPr>
            <w:tcW w:w="2399" w:type="dxa"/>
            <w:tcBorders>
              <w:bottom w:val="single" w:sz="4" w:space="0" w:color="000000"/>
              <w:right w:val="single" w:sz="4" w:space="0" w:color="000000"/>
            </w:tcBorders>
            <w:shd w:val="clear" w:color="FFFF99" w:fill="FFFFFF"/>
            <w:vAlign w:val="center"/>
          </w:tcPr>
          <w:p w14:paraId="469EA148" w14:textId="77777777" w:rsidR="00BE4B50" w:rsidRDefault="00D65664">
            <w:pPr>
              <w:widowControl w:val="0"/>
              <w:jc w:val="center"/>
              <w:rPr>
                <w:rFonts w:cs="Arial"/>
                <w:szCs w:val="20"/>
              </w:rPr>
            </w:pPr>
            <w:r>
              <w:rPr>
                <w:rFonts w:cs="Arial"/>
                <w:szCs w:val="20"/>
              </w:rPr>
              <w:t>Londrina</w:t>
            </w:r>
          </w:p>
        </w:tc>
        <w:tc>
          <w:tcPr>
            <w:tcW w:w="4655" w:type="dxa"/>
            <w:tcBorders>
              <w:bottom w:val="single" w:sz="4" w:space="0" w:color="000000"/>
              <w:right w:val="single" w:sz="4" w:space="0" w:color="000000"/>
            </w:tcBorders>
            <w:shd w:val="clear" w:color="FFFF99" w:fill="FFFFFF"/>
            <w:vAlign w:val="center"/>
          </w:tcPr>
          <w:p w14:paraId="4E9E1A40"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2261F3F3" w14:textId="77777777" w:rsidR="00BE4B50" w:rsidRDefault="00D65664">
            <w:pPr>
              <w:widowControl w:val="0"/>
              <w:jc w:val="center"/>
              <w:rPr>
                <w:rFonts w:cs="Arial"/>
                <w:color w:val="000000"/>
                <w:szCs w:val="20"/>
              </w:rPr>
            </w:pPr>
            <w:r>
              <w:rPr>
                <w:rFonts w:cs="Arial"/>
                <w:color w:val="000000"/>
                <w:szCs w:val="20"/>
              </w:rPr>
              <w:t>2</w:t>
            </w:r>
          </w:p>
        </w:tc>
      </w:tr>
      <w:tr w:rsidR="00BE4B50" w14:paraId="0C14C853" w14:textId="77777777">
        <w:trPr>
          <w:trHeight w:val="420"/>
        </w:trPr>
        <w:tc>
          <w:tcPr>
            <w:tcW w:w="988" w:type="dxa"/>
            <w:tcBorders>
              <w:top w:val="single" w:sz="4" w:space="0" w:color="000000"/>
              <w:left w:val="single" w:sz="4" w:space="0" w:color="000000"/>
              <w:bottom w:val="single" w:sz="4" w:space="0" w:color="000000"/>
              <w:right w:val="single" w:sz="4" w:space="0" w:color="000000"/>
            </w:tcBorders>
            <w:shd w:val="clear" w:color="C5E0B4" w:fill="FFFFFF"/>
            <w:vAlign w:val="center"/>
          </w:tcPr>
          <w:p w14:paraId="6663E654" w14:textId="77777777" w:rsidR="00BE4B50" w:rsidRDefault="00D65664">
            <w:pPr>
              <w:widowControl w:val="0"/>
              <w:jc w:val="center"/>
              <w:rPr>
                <w:rFonts w:cs="Arial"/>
                <w:b/>
                <w:szCs w:val="20"/>
              </w:rPr>
            </w:pPr>
            <w:r>
              <w:rPr>
                <w:rFonts w:cs="Arial"/>
                <w:b/>
                <w:szCs w:val="20"/>
              </w:rPr>
              <w:t>13</w:t>
            </w:r>
          </w:p>
        </w:tc>
        <w:tc>
          <w:tcPr>
            <w:tcW w:w="2399" w:type="dxa"/>
            <w:tcBorders>
              <w:top w:val="single" w:sz="4" w:space="0" w:color="000000"/>
              <w:left w:val="single" w:sz="4" w:space="0" w:color="000000"/>
              <w:bottom w:val="single" w:sz="4" w:space="0" w:color="000000"/>
              <w:right w:val="single" w:sz="4" w:space="0" w:color="000000"/>
            </w:tcBorders>
            <w:shd w:val="clear" w:color="FFFF99" w:fill="FFFFFF"/>
            <w:vAlign w:val="center"/>
          </w:tcPr>
          <w:p w14:paraId="218820AD" w14:textId="77777777" w:rsidR="00BE4B50" w:rsidRDefault="00D65664">
            <w:pPr>
              <w:widowControl w:val="0"/>
              <w:jc w:val="center"/>
              <w:rPr>
                <w:rFonts w:cs="Arial"/>
                <w:szCs w:val="20"/>
              </w:rPr>
            </w:pPr>
            <w:r>
              <w:rPr>
                <w:rFonts w:cs="Arial"/>
                <w:szCs w:val="20"/>
              </w:rPr>
              <w:t>Maringá</w:t>
            </w:r>
          </w:p>
        </w:tc>
        <w:tc>
          <w:tcPr>
            <w:tcW w:w="4655" w:type="dxa"/>
            <w:tcBorders>
              <w:top w:val="single" w:sz="4" w:space="0" w:color="000000"/>
              <w:left w:val="single" w:sz="4" w:space="0" w:color="000000"/>
              <w:bottom w:val="single" w:sz="4" w:space="0" w:color="000000"/>
              <w:right w:val="single" w:sz="4" w:space="0" w:color="000000"/>
            </w:tcBorders>
            <w:shd w:val="clear" w:color="FFFF99" w:fill="FFFFFF"/>
            <w:vAlign w:val="center"/>
          </w:tcPr>
          <w:p w14:paraId="7E5A3F7F"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2E33F" w14:textId="77777777" w:rsidR="00BE4B50" w:rsidRDefault="00D65664">
            <w:pPr>
              <w:widowControl w:val="0"/>
              <w:jc w:val="center"/>
              <w:rPr>
                <w:rFonts w:cs="Arial"/>
                <w:color w:val="000000"/>
                <w:szCs w:val="20"/>
              </w:rPr>
            </w:pPr>
            <w:r>
              <w:rPr>
                <w:rFonts w:cs="Arial"/>
                <w:color w:val="000000"/>
                <w:szCs w:val="20"/>
              </w:rPr>
              <w:t>2</w:t>
            </w:r>
          </w:p>
        </w:tc>
      </w:tr>
      <w:tr w:rsidR="00BE4B50" w14:paraId="146AE5F8" w14:textId="77777777">
        <w:trPr>
          <w:trHeight w:val="420"/>
        </w:trPr>
        <w:tc>
          <w:tcPr>
            <w:tcW w:w="988" w:type="dxa"/>
            <w:tcBorders>
              <w:top w:val="single" w:sz="4" w:space="0" w:color="000000"/>
              <w:left w:val="single" w:sz="4" w:space="0" w:color="000000"/>
              <w:bottom w:val="single" w:sz="4" w:space="0" w:color="000000"/>
              <w:right w:val="single" w:sz="4" w:space="0" w:color="000000"/>
            </w:tcBorders>
            <w:shd w:val="clear" w:color="C5E0B4" w:fill="FFFFFF"/>
            <w:vAlign w:val="center"/>
          </w:tcPr>
          <w:p w14:paraId="1455C2DD" w14:textId="77777777" w:rsidR="00BE4B50" w:rsidRDefault="00D65664">
            <w:pPr>
              <w:widowControl w:val="0"/>
              <w:jc w:val="center"/>
              <w:rPr>
                <w:rFonts w:cs="Arial"/>
                <w:b/>
                <w:szCs w:val="20"/>
              </w:rPr>
            </w:pPr>
            <w:r>
              <w:rPr>
                <w:rFonts w:cs="Arial"/>
                <w:b/>
                <w:szCs w:val="20"/>
              </w:rPr>
              <w:t>14</w:t>
            </w:r>
          </w:p>
        </w:tc>
        <w:tc>
          <w:tcPr>
            <w:tcW w:w="2399" w:type="dxa"/>
            <w:tcBorders>
              <w:top w:val="single" w:sz="4" w:space="0" w:color="000000"/>
              <w:bottom w:val="single" w:sz="4" w:space="0" w:color="000000"/>
              <w:right w:val="single" w:sz="4" w:space="0" w:color="000000"/>
            </w:tcBorders>
            <w:shd w:val="clear" w:color="FFFF99" w:fill="FFFFFF"/>
            <w:vAlign w:val="center"/>
          </w:tcPr>
          <w:p w14:paraId="3921604B" w14:textId="77777777" w:rsidR="00BE4B50" w:rsidRDefault="00D65664">
            <w:pPr>
              <w:widowControl w:val="0"/>
              <w:jc w:val="center"/>
              <w:rPr>
                <w:rFonts w:cs="Arial"/>
                <w:szCs w:val="20"/>
              </w:rPr>
            </w:pPr>
            <w:r>
              <w:rPr>
                <w:rFonts w:cs="Arial"/>
                <w:szCs w:val="20"/>
              </w:rPr>
              <w:t>Nova Esperança</w:t>
            </w:r>
          </w:p>
        </w:tc>
        <w:tc>
          <w:tcPr>
            <w:tcW w:w="4655" w:type="dxa"/>
            <w:tcBorders>
              <w:top w:val="single" w:sz="4" w:space="0" w:color="000000"/>
              <w:bottom w:val="single" w:sz="4" w:space="0" w:color="000000"/>
              <w:right w:val="single" w:sz="4" w:space="0" w:color="000000"/>
            </w:tcBorders>
            <w:shd w:val="clear" w:color="FFFF99" w:fill="FFFFFF"/>
            <w:vAlign w:val="center"/>
          </w:tcPr>
          <w:p w14:paraId="5077E613"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top w:val="single" w:sz="4" w:space="0" w:color="000000"/>
              <w:bottom w:val="single" w:sz="4" w:space="0" w:color="000000"/>
              <w:right w:val="single" w:sz="4" w:space="0" w:color="000000"/>
            </w:tcBorders>
            <w:shd w:val="clear" w:color="auto" w:fill="auto"/>
            <w:vAlign w:val="center"/>
          </w:tcPr>
          <w:p w14:paraId="22C25606" w14:textId="77777777" w:rsidR="00BE4B50" w:rsidRDefault="00D65664">
            <w:pPr>
              <w:widowControl w:val="0"/>
              <w:jc w:val="center"/>
              <w:rPr>
                <w:rFonts w:cs="Arial"/>
                <w:color w:val="000000"/>
                <w:szCs w:val="20"/>
              </w:rPr>
            </w:pPr>
            <w:r>
              <w:rPr>
                <w:rFonts w:cs="Arial"/>
                <w:color w:val="000000"/>
                <w:szCs w:val="20"/>
              </w:rPr>
              <w:t>1</w:t>
            </w:r>
          </w:p>
        </w:tc>
      </w:tr>
      <w:tr w:rsidR="00BE4B50" w14:paraId="7B20E6AA"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64052100" w14:textId="77777777" w:rsidR="00BE4B50" w:rsidRDefault="00D65664">
            <w:pPr>
              <w:widowControl w:val="0"/>
              <w:jc w:val="center"/>
              <w:rPr>
                <w:rFonts w:cs="Arial"/>
                <w:b/>
                <w:szCs w:val="20"/>
              </w:rPr>
            </w:pPr>
            <w:r>
              <w:rPr>
                <w:rFonts w:cs="Arial"/>
                <w:b/>
                <w:szCs w:val="20"/>
              </w:rPr>
              <w:t>15</w:t>
            </w:r>
          </w:p>
        </w:tc>
        <w:tc>
          <w:tcPr>
            <w:tcW w:w="2399" w:type="dxa"/>
            <w:tcBorders>
              <w:bottom w:val="single" w:sz="4" w:space="0" w:color="000000"/>
              <w:right w:val="single" w:sz="4" w:space="0" w:color="000000"/>
            </w:tcBorders>
            <w:shd w:val="clear" w:color="FFFF99" w:fill="FFFFFF"/>
            <w:vAlign w:val="center"/>
          </w:tcPr>
          <w:p w14:paraId="33CFE8E6" w14:textId="77777777" w:rsidR="00BE4B50" w:rsidRDefault="00D65664">
            <w:pPr>
              <w:widowControl w:val="0"/>
              <w:jc w:val="center"/>
              <w:rPr>
                <w:rFonts w:cs="Arial"/>
                <w:szCs w:val="20"/>
              </w:rPr>
            </w:pPr>
            <w:r>
              <w:rPr>
                <w:rFonts w:cs="Arial"/>
                <w:szCs w:val="20"/>
              </w:rPr>
              <w:t>Paranavaí</w:t>
            </w:r>
          </w:p>
        </w:tc>
        <w:tc>
          <w:tcPr>
            <w:tcW w:w="4655" w:type="dxa"/>
            <w:tcBorders>
              <w:bottom w:val="single" w:sz="4" w:space="0" w:color="000000"/>
              <w:right w:val="single" w:sz="4" w:space="0" w:color="000000"/>
            </w:tcBorders>
            <w:shd w:val="clear" w:color="FFFF99" w:fill="FFFFFF"/>
            <w:vAlign w:val="center"/>
          </w:tcPr>
          <w:p w14:paraId="4A26889C"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4353A655" w14:textId="77777777" w:rsidR="00BE4B50" w:rsidRDefault="00D65664">
            <w:pPr>
              <w:widowControl w:val="0"/>
              <w:jc w:val="center"/>
              <w:rPr>
                <w:rFonts w:cs="Arial"/>
                <w:color w:val="000000"/>
                <w:szCs w:val="20"/>
              </w:rPr>
            </w:pPr>
            <w:r>
              <w:rPr>
                <w:rFonts w:cs="Arial"/>
                <w:color w:val="000000"/>
                <w:szCs w:val="20"/>
              </w:rPr>
              <w:t>1</w:t>
            </w:r>
          </w:p>
        </w:tc>
      </w:tr>
      <w:tr w:rsidR="00BE4B50" w14:paraId="0A399EEB"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383DF527" w14:textId="77777777" w:rsidR="00BE4B50" w:rsidRDefault="00D65664">
            <w:pPr>
              <w:widowControl w:val="0"/>
              <w:jc w:val="center"/>
              <w:rPr>
                <w:rFonts w:cs="Arial"/>
                <w:b/>
                <w:szCs w:val="20"/>
              </w:rPr>
            </w:pPr>
            <w:r>
              <w:rPr>
                <w:rFonts w:cs="Arial"/>
                <w:b/>
                <w:szCs w:val="20"/>
              </w:rPr>
              <w:t>16</w:t>
            </w:r>
          </w:p>
        </w:tc>
        <w:tc>
          <w:tcPr>
            <w:tcW w:w="2399" w:type="dxa"/>
            <w:tcBorders>
              <w:bottom w:val="single" w:sz="4" w:space="0" w:color="000000"/>
              <w:right w:val="single" w:sz="4" w:space="0" w:color="000000"/>
            </w:tcBorders>
            <w:shd w:val="clear" w:color="FFFF99" w:fill="FFFFFF"/>
            <w:vAlign w:val="center"/>
          </w:tcPr>
          <w:p w14:paraId="3BF2BA80" w14:textId="77777777" w:rsidR="00BE4B50" w:rsidRDefault="00D65664">
            <w:pPr>
              <w:widowControl w:val="0"/>
              <w:jc w:val="center"/>
              <w:rPr>
                <w:rFonts w:cs="Arial"/>
                <w:szCs w:val="20"/>
              </w:rPr>
            </w:pPr>
            <w:r>
              <w:rPr>
                <w:rFonts w:cs="Arial"/>
                <w:szCs w:val="20"/>
              </w:rPr>
              <w:t>Porecatu</w:t>
            </w:r>
          </w:p>
        </w:tc>
        <w:tc>
          <w:tcPr>
            <w:tcW w:w="4655" w:type="dxa"/>
            <w:tcBorders>
              <w:bottom w:val="single" w:sz="4" w:space="0" w:color="000000"/>
              <w:right w:val="single" w:sz="4" w:space="0" w:color="000000"/>
            </w:tcBorders>
            <w:shd w:val="clear" w:color="FFFF99" w:fill="FFFFFF"/>
            <w:vAlign w:val="center"/>
          </w:tcPr>
          <w:p w14:paraId="69E99877"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418AF083" w14:textId="77777777" w:rsidR="00BE4B50" w:rsidRDefault="00D65664">
            <w:pPr>
              <w:widowControl w:val="0"/>
              <w:jc w:val="center"/>
              <w:rPr>
                <w:rFonts w:cs="Arial"/>
                <w:color w:val="000000"/>
                <w:szCs w:val="20"/>
              </w:rPr>
            </w:pPr>
            <w:r>
              <w:rPr>
                <w:rFonts w:cs="Arial"/>
                <w:color w:val="000000"/>
                <w:szCs w:val="20"/>
              </w:rPr>
              <w:t>1</w:t>
            </w:r>
          </w:p>
        </w:tc>
      </w:tr>
      <w:tr w:rsidR="00BE4B50" w14:paraId="66B2CC77"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5F92623B" w14:textId="77777777" w:rsidR="00BE4B50" w:rsidRDefault="00D65664">
            <w:pPr>
              <w:widowControl w:val="0"/>
              <w:jc w:val="center"/>
              <w:rPr>
                <w:rFonts w:cs="Arial"/>
                <w:b/>
                <w:szCs w:val="20"/>
              </w:rPr>
            </w:pPr>
            <w:r>
              <w:rPr>
                <w:rFonts w:cs="Arial"/>
                <w:b/>
                <w:szCs w:val="20"/>
              </w:rPr>
              <w:t>17</w:t>
            </w:r>
          </w:p>
        </w:tc>
        <w:tc>
          <w:tcPr>
            <w:tcW w:w="2399" w:type="dxa"/>
            <w:tcBorders>
              <w:bottom w:val="single" w:sz="4" w:space="0" w:color="000000"/>
              <w:right w:val="single" w:sz="4" w:space="0" w:color="000000"/>
            </w:tcBorders>
            <w:shd w:val="clear" w:color="FFFF99" w:fill="FFFFFF"/>
            <w:vAlign w:val="center"/>
          </w:tcPr>
          <w:p w14:paraId="0DCF4881" w14:textId="77777777" w:rsidR="00BE4B50" w:rsidRDefault="00D65664">
            <w:pPr>
              <w:widowControl w:val="0"/>
              <w:jc w:val="center"/>
              <w:rPr>
                <w:rFonts w:cs="Arial"/>
                <w:szCs w:val="20"/>
              </w:rPr>
            </w:pPr>
            <w:r>
              <w:rPr>
                <w:rFonts w:cs="Arial"/>
                <w:szCs w:val="20"/>
              </w:rPr>
              <w:t>Rolândia</w:t>
            </w:r>
          </w:p>
        </w:tc>
        <w:tc>
          <w:tcPr>
            <w:tcW w:w="4655" w:type="dxa"/>
            <w:tcBorders>
              <w:bottom w:val="single" w:sz="4" w:space="0" w:color="000000"/>
              <w:right w:val="single" w:sz="4" w:space="0" w:color="000000"/>
            </w:tcBorders>
            <w:shd w:val="clear" w:color="FFFF99" w:fill="FFFFFF"/>
            <w:vAlign w:val="center"/>
          </w:tcPr>
          <w:p w14:paraId="641D32E2"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4F3606E1" w14:textId="77777777" w:rsidR="00BE4B50" w:rsidRDefault="00D65664">
            <w:pPr>
              <w:widowControl w:val="0"/>
              <w:jc w:val="center"/>
              <w:rPr>
                <w:rFonts w:cs="Arial"/>
                <w:color w:val="000000"/>
                <w:szCs w:val="20"/>
              </w:rPr>
            </w:pPr>
            <w:r>
              <w:rPr>
                <w:rFonts w:cs="Arial"/>
                <w:color w:val="000000"/>
                <w:szCs w:val="20"/>
              </w:rPr>
              <w:t>1</w:t>
            </w:r>
          </w:p>
        </w:tc>
      </w:tr>
      <w:tr w:rsidR="00BE4B50" w14:paraId="131B5ED2"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745ACC31" w14:textId="77777777" w:rsidR="00BE4B50" w:rsidRDefault="00D65664">
            <w:pPr>
              <w:widowControl w:val="0"/>
              <w:jc w:val="center"/>
              <w:rPr>
                <w:rFonts w:cs="Arial"/>
                <w:b/>
                <w:szCs w:val="20"/>
              </w:rPr>
            </w:pPr>
            <w:r>
              <w:rPr>
                <w:rFonts w:cs="Arial"/>
                <w:b/>
                <w:szCs w:val="20"/>
              </w:rPr>
              <w:t>18</w:t>
            </w:r>
          </w:p>
        </w:tc>
        <w:tc>
          <w:tcPr>
            <w:tcW w:w="2399" w:type="dxa"/>
            <w:tcBorders>
              <w:bottom w:val="single" w:sz="4" w:space="0" w:color="000000"/>
              <w:right w:val="single" w:sz="4" w:space="0" w:color="000000"/>
            </w:tcBorders>
            <w:shd w:val="clear" w:color="FFFF99" w:fill="FFFFFF"/>
            <w:vAlign w:val="center"/>
          </w:tcPr>
          <w:p w14:paraId="5A586145" w14:textId="77777777" w:rsidR="00BE4B50" w:rsidRPr="004123DE" w:rsidRDefault="00D65664">
            <w:pPr>
              <w:widowControl w:val="0"/>
              <w:jc w:val="center"/>
              <w:rPr>
                <w:rFonts w:cs="Arial"/>
                <w:bCs/>
                <w:szCs w:val="20"/>
              </w:rPr>
            </w:pPr>
            <w:r w:rsidRPr="004123DE">
              <w:rPr>
                <w:rFonts w:cs="Arial"/>
                <w:bCs/>
                <w:szCs w:val="20"/>
              </w:rPr>
              <w:t>Santo Antônio da Platina</w:t>
            </w:r>
          </w:p>
        </w:tc>
        <w:tc>
          <w:tcPr>
            <w:tcW w:w="4655" w:type="dxa"/>
            <w:tcBorders>
              <w:bottom w:val="single" w:sz="4" w:space="0" w:color="000000"/>
              <w:right w:val="single" w:sz="4" w:space="0" w:color="000000"/>
            </w:tcBorders>
            <w:shd w:val="clear" w:color="FFFF99" w:fill="FFFFFF"/>
            <w:vAlign w:val="center"/>
          </w:tcPr>
          <w:p w14:paraId="0B987C72"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73EAD5DC" w14:textId="77777777" w:rsidR="00BE4B50" w:rsidRDefault="00D65664">
            <w:pPr>
              <w:widowControl w:val="0"/>
              <w:jc w:val="center"/>
              <w:rPr>
                <w:rFonts w:cs="Arial"/>
                <w:color w:val="000000"/>
                <w:szCs w:val="20"/>
              </w:rPr>
            </w:pPr>
            <w:r>
              <w:rPr>
                <w:rFonts w:cs="Arial"/>
                <w:color w:val="000000"/>
                <w:szCs w:val="20"/>
              </w:rPr>
              <w:t>1</w:t>
            </w:r>
          </w:p>
        </w:tc>
      </w:tr>
      <w:tr w:rsidR="00BE4B50" w14:paraId="5BDDABE3"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1C11688C" w14:textId="77777777" w:rsidR="00BE4B50" w:rsidRDefault="00D65664">
            <w:pPr>
              <w:widowControl w:val="0"/>
              <w:jc w:val="center"/>
              <w:rPr>
                <w:rFonts w:cs="Arial"/>
                <w:b/>
                <w:szCs w:val="20"/>
              </w:rPr>
            </w:pPr>
            <w:r>
              <w:rPr>
                <w:rFonts w:cs="Arial"/>
                <w:b/>
                <w:szCs w:val="20"/>
              </w:rPr>
              <w:t>19</w:t>
            </w:r>
          </w:p>
        </w:tc>
        <w:tc>
          <w:tcPr>
            <w:tcW w:w="2399" w:type="dxa"/>
            <w:tcBorders>
              <w:bottom w:val="single" w:sz="4" w:space="0" w:color="000000"/>
              <w:right w:val="single" w:sz="4" w:space="0" w:color="000000"/>
            </w:tcBorders>
            <w:shd w:val="clear" w:color="FFFF99" w:fill="FFFFFF"/>
            <w:vAlign w:val="center"/>
          </w:tcPr>
          <w:p w14:paraId="62E4768F" w14:textId="77777777" w:rsidR="00BE4B50" w:rsidRPr="004123DE" w:rsidRDefault="00D65664">
            <w:pPr>
              <w:widowControl w:val="0"/>
              <w:jc w:val="center"/>
              <w:rPr>
                <w:rFonts w:cs="Arial"/>
                <w:bCs/>
                <w:szCs w:val="20"/>
              </w:rPr>
            </w:pPr>
            <w:r w:rsidRPr="004123DE">
              <w:rPr>
                <w:rFonts w:cs="Arial"/>
                <w:bCs/>
                <w:szCs w:val="20"/>
              </w:rPr>
              <w:t>Telêmaco Borba</w:t>
            </w:r>
          </w:p>
        </w:tc>
        <w:tc>
          <w:tcPr>
            <w:tcW w:w="4655" w:type="dxa"/>
            <w:tcBorders>
              <w:bottom w:val="single" w:sz="4" w:space="0" w:color="000000"/>
              <w:right w:val="single" w:sz="4" w:space="0" w:color="000000"/>
            </w:tcBorders>
            <w:shd w:val="clear" w:color="FFFF99" w:fill="FFFFFF"/>
            <w:vAlign w:val="center"/>
          </w:tcPr>
          <w:p w14:paraId="71A53286"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69903211" w14:textId="77777777" w:rsidR="00BE4B50" w:rsidRDefault="00D65664">
            <w:pPr>
              <w:widowControl w:val="0"/>
              <w:jc w:val="center"/>
              <w:rPr>
                <w:rFonts w:cs="Arial"/>
                <w:color w:val="000000"/>
                <w:szCs w:val="20"/>
              </w:rPr>
            </w:pPr>
            <w:r>
              <w:rPr>
                <w:rFonts w:cs="Arial"/>
                <w:color w:val="000000"/>
                <w:szCs w:val="20"/>
              </w:rPr>
              <w:t>1</w:t>
            </w:r>
          </w:p>
        </w:tc>
      </w:tr>
      <w:tr w:rsidR="00BE4B50" w14:paraId="3A8E71E8"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62180B04" w14:textId="77777777" w:rsidR="00BE4B50" w:rsidRDefault="00D65664">
            <w:pPr>
              <w:widowControl w:val="0"/>
              <w:jc w:val="center"/>
              <w:rPr>
                <w:rFonts w:cs="Arial"/>
                <w:b/>
                <w:szCs w:val="20"/>
              </w:rPr>
            </w:pPr>
            <w:r>
              <w:rPr>
                <w:rFonts w:cs="Arial"/>
                <w:b/>
                <w:szCs w:val="20"/>
              </w:rPr>
              <w:lastRenderedPageBreak/>
              <w:t>20</w:t>
            </w:r>
          </w:p>
        </w:tc>
        <w:tc>
          <w:tcPr>
            <w:tcW w:w="2399" w:type="dxa"/>
            <w:tcBorders>
              <w:bottom w:val="single" w:sz="4" w:space="0" w:color="000000"/>
              <w:right w:val="single" w:sz="4" w:space="0" w:color="000000"/>
            </w:tcBorders>
            <w:shd w:val="clear" w:color="FFFF99" w:fill="FFFFFF"/>
            <w:vAlign w:val="center"/>
          </w:tcPr>
          <w:p w14:paraId="4F6B7357" w14:textId="77777777" w:rsidR="00BE4B50" w:rsidRDefault="00D65664">
            <w:pPr>
              <w:widowControl w:val="0"/>
              <w:jc w:val="center"/>
              <w:rPr>
                <w:rFonts w:cs="Arial"/>
                <w:szCs w:val="20"/>
              </w:rPr>
            </w:pPr>
            <w:r>
              <w:rPr>
                <w:rFonts w:cs="Arial"/>
                <w:szCs w:val="20"/>
              </w:rPr>
              <w:t>Umuarama</w:t>
            </w:r>
          </w:p>
        </w:tc>
        <w:tc>
          <w:tcPr>
            <w:tcW w:w="4655" w:type="dxa"/>
            <w:tcBorders>
              <w:bottom w:val="single" w:sz="4" w:space="0" w:color="000000"/>
              <w:right w:val="single" w:sz="4" w:space="0" w:color="000000"/>
            </w:tcBorders>
            <w:shd w:val="clear" w:color="FFFF99" w:fill="FFFFFF"/>
            <w:vAlign w:val="center"/>
          </w:tcPr>
          <w:p w14:paraId="6834B71B"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4961733B" w14:textId="77777777" w:rsidR="00BE4B50" w:rsidRDefault="00D65664">
            <w:pPr>
              <w:widowControl w:val="0"/>
              <w:jc w:val="center"/>
              <w:rPr>
                <w:rFonts w:cs="Arial"/>
                <w:color w:val="000000"/>
                <w:szCs w:val="20"/>
              </w:rPr>
            </w:pPr>
            <w:r>
              <w:rPr>
                <w:rFonts w:cs="Arial"/>
                <w:color w:val="000000"/>
                <w:szCs w:val="20"/>
              </w:rPr>
              <w:t>1</w:t>
            </w:r>
          </w:p>
        </w:tc>
      </w:tr>
      <w:tr w:rsidR="00BE4B50" w14:paraId="2F375EA2" w14:textId="77777777">
        <w:trPr>
          <w:trHeight w:val="420"/>
        </w:trPr>
        <w:tc>
          <w:tcPr>
            <w:tcW w:w="988" w:type="dxa"/>
            <w:tcBorders>
              <w:left w:val="single" w:sz="4" w:space="0" w:color="000000"/>
              <w:bottom w:val="single" w:sz="4" w:space="0" w:color="000000"/>
              <w:right w:val="single" w:sz="4" w:space="0" w:color="000000"/>
            </w:tcBorders>
            <w:shd w:val="clear" w:color="C5E0B4" w:fill="FFFFFF"/>
            <w:vAlign w:val="center"/>
          </w:tcPr>
          <w:p w14:paraId="05B49219" w14:textId="77777777" w:rsidR="00BE4B50" w:rsidRDefault="00D65664">
            <w:pPr>
              <w:widowControl w:val="0"/>
              <w:jc w:val="center"/>
              <w:rPr>
                <w:rFonts w:cs="Arial"/>
                <w:b/>
                <w:szCs w:val="20"/>
              </w:rPr>
            </w:pPr>
            <w:r>
              <w:rPr>
                <w:rFonts w:cs="Arial"/>
                <w:b/>
                <w:szCs w:val="20"/>
              </w:rPr>
              <w:t>21</w:t>
            </w:r>
          </w:p>
        </w:tc>
        <w:tc>
          <w:tcPr>
            <w:tcW w:w="2399" w:type="dxa"/>
            <w:tcBorders>
              <w:bottom w:val="single" w:sz="4" w:space="0" w:color="000000"/>
              <w:right w:val="single" w:sz="4" w:space="0" w:color="000000"/>
            </w:tcBorders>
            <w:shd w:val="clear" w:color="FFFF99" w:fill="FFFFFF"/>
            <w:vAlign w:val="center"/>
          </w:tcPr>
          <w:p w14:paraId="7B558120" w14:textId="77777777" w:rsidR="00BE4B50" w:rsidRDefault="00D65664">
            <w:pPr>
              <w:widowControl w:val="0"/>
              <w:jc w:val="center"/>
              <w:rPr>
                <w:rFonts w:cs="Arial"/>
                <w:szCs w:val="20"/>
              </w:rPr>
            </w:pPr>
            <w:r>
              <w:rPr>
                <w:rFonts w:cs="Arial"/>
                <w:szCs w:val="20"/>
              </w:rPr>
              <w:t>Wenceslau Braz</w:t>
            </w:r>
          </w:p>
        </w:tc>
        <w:tc>
          <w:tcPr>
            <w:tcW w:w="4655" w:type="dxa"/>
            <w:tcBorders>
              <w:bottom w:val="single" w:sz="4" w:space="0" w:color="000000"/>
              <w:right w:val="single" w:sz="4" w:space="0" w:color="000000"/>
            </w:tcBorders>
            <w:shd w:val="clear" w:color="FFFF99" w:fill="FFFFFF"/>
            <w:vAlign w:val="center"/>
          </w:tcPr>
          <w:p w14:paraId="1A47A3BC" w14:textId="77777777" w:rsidR="00BE4B50" w:rsidRDefault="00D65664">
            <w:pPr>
              <w:widowControl w:val="0"/>
              <w:jc w:val="center"/>
              <w:rPr>
                <w:rFonts w:cs="Arial"/>
                <w:szCs w:val="20"/>
              </w:rPr>
            </w:pPr>
            <w:r>
              <w:rPr>
                <w:rFonts w:cs="Arial"/>
                <w:szCs w:val="20"/>
              </w:rPr>
              <w:t>44</w:t>
            </w:r>
            <w:r w:rsidR="00930158">
              <w:rPr>
                <w:rFonts w:cs="Arial"/>
                <w:szCs w:val="20"/>
              </w:rPr>
              <w:t xml:space="preserve"> horas</w:t>
            </w:r>
            <w:r>
              <w:rPr>
                <w:rFonts w:cs="Arial"/>
                <w:szCs w:val="20"/>
              </w:rPr>
              <w:t xml:space="preserve"> semanais diurnas - de 2ª a 6ª feira, envolvendo 1 vigilante</w:t>
            </w:r>
          </w:p>
        </w:tc>
        <w:tc>
          <w:tcPr>
            <w:tcW w:w="1532" w:type="dxa"/>
            <w:tcBorders>
              <w:bottom w:val="single" w:sz="4" w:space="0" w:color="000000"/>
              <w:right w:val="single" w:sz="4" w:space="0" w:color="000000"/>
            </w:tcBorders>
            <w:shd w:val="clear" w:color="auto" w:fill="auto"/>
            <w:vAlign w:val="center"/>
          </w:tcPr>
          <w:p w14:paraId="4961278E" w14:textId="77777777" w:rsidR="00BE4B50" w:rsidRDefault="00D65664">
            <w:pPr>
              <w:widowControl w:val="0"/>
              <w:jc w:val="center"/>
              <w:rPr>
                <w:rFonts w:cs="Arial"/>
                <w:color w:val="000000"/>
                <w:szCs w:val="20"/>
              </w:rPr>
            </w:pPr>
            <w:r>
              <w:rPr>
                <w:rFonts w:cs="Arial"/>
                <w:color w:val="000000"/>
                <w:szCs w:val="20"/>
              </w:rPr>
              <w:t>1</w:t>
            </w:r>
          </w:p>
        </w:tc>
      </w:tr>
      <w:tr w:rsidR="00BE4B50" w14:paraId="313E0301" w14:textId="77777777">
        <w:trPr>
          <w:trHeight w:val="420"/>
        </w:trPr>
        <w:tc>
          <w:tcPr>
            <w:tcW w:w="8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3643D7" w14:textId="77777777" w:rsidR="00BE4B50" w:rsidRDefault="00D65664">
            <w:pPr>
              <w:widowControl w:val="0"/>
              <w:jc w:val="center"/>
              <w:rPr>
                <w:rFonts w:cs="Arial"/>
                <w:b/>
                <w:color w:val="000000"/>
                <w:szCs w:val="20"/>
              </w:rPr>
            </w:pPr>
            <w:r>
              <w:rPr>
                <w:rFonts w:cs="Arial"/>
                <w:b/>
                <w:color w:val="000000"/>
                <w:szCs w:val="20"/>
              </w:rPr>
              <w:t>TOTAL</w:t>
            </w:r>
          </w:p>
        </w:tc>
        <w:tc>
          <w:tcPr>
            <w:tcW w:w="1532" w:type="dxa"/>
            <w:tcBorders>
              <w:bottom w:val="single" w:sz="4" w:space="0" w:color="000000"/>
              <w:right w:val="single" w:sz="4" w:space="0" w:color="000000"/>
            </w:tcBorders>
            <w:shd w:val="clear" w:color="auto" w:fill="auto"/>
            <w:vAlign w:val="center"/>
          </w:tcPr>
          <w:p w14:paraId="0ED58AE4" w14:textId="77777777" w:rsidR="00BE4B50" w:rsidRDefault="00377041" w:rsidP="00377041">
            <w:pPr>
              <w:widowControl w:val="0"/>
              <w:jc w:val="center"/>
              <w:rPr>
                <w:rFonts w:cs="Arial"/>
                <w:b/>
                <w:color w:val="000000"/>
                <w:szCs w:val="20"/>
              </w:rPr>
            </w:pPr>
            <w:r>
              <w:rPr>
                <w:rFonts w:cs="Arial"/>
                <w:b/>
                <w:color w:val="000000"/>
                <w:szCs w:val="20"/>
              </w:rPr>
              <w:t>24</w:t>
            </w:r>
          </w:p>
        </w:tc>
      </w:tr>
    </w:tbl>
    <w:p w14:paraId="3305FD5A" w14:textId="77777777" w:rsidR="00AA6ACC" w:rsidRDefault="00AA6ACC" w:rsidP="00AA6ACC">
      <w:pPr>
        <w:spacing w:before="120" w:after="120" w:line="276" w:lineRule="auto"/>
        <w:ind w:left="2410"/>
        <w:jc w:val="both"/>
      </w:pPr>
    </w:p>
    <w:p w14:paraId="07D5442F" w14:textId="77777777" w:rsidR="00BE4B50" w:rsidRPr="00AA6ACC" w:rsidRDefault="00D65664" w:rsidP="00AA6ACC">
      <w:pPr>
        <w:numPr>
          <w:ilvl w:val="2"/>
          <w:numId w:val="1"/>
        </w:numPr>
        <w:spacing w:before="120" w:after="120" w:line="276" w:lineRule="auto"/>
        <w:ind w:left="2410" w:hanging="709"/>
        <w:jc w:val="both"/>
      </w:pPr>
      <w:r w:rsidRPr="00AA6ACC">
        <w:t>Endereços:</w:t>
      </w:r>
    </w:p>
    <w:p w14:paraId="1BA5746D" w14:textId="77777777" w:rsidR="00BE4B50" w:rsidRDefault="00D65664" w:rsidP="00AA6ACC">
      <w:pPr>
        <w:pStyle w:val="Nivel1"/>
        <w:numPr>
          <w:ilvl w:val="0"/>
          <w:numId w:val="0"/>
        </w:numPr>
        <w:spacing w:after="240"/>
        <w:ind w:left="1134"/>
      </w:pPr>
      <w:r>
        <w:t>Lote 1 - Polo Cascavel</w:t>
      </w:r>
    </w:p>
    <w:tbl>
      <w:tblPr>
        <w:tblW w:w="4450" w:type="pct"/>
        <w:jc w:val="right"/>
        <w:tblLayout w:type="fixed"/>
        <w:tblCellMar>
          <w:left w:w="70" w:type="dxa"/>
          <w:right w:w="70" w:type="dxa"/>
        </w:tblCellMar>
        <w:tblLook w:val="0000" w:firstRow="0" w:lastRow="0" w:firstColumn="0" w:lastColumn="0" w:noHBand="0" w:noVBand="0"/>
      </w:tblPr>
      <w:tblGrid>
        <w:gridCol w:w="792"/>
        <w:gridCol w:w="2182"/>
        <w:gridCol w:w="1755"/>
        <w:gridCol w:w="4345"/>
      </w:tblGrid>
      <w:tr w:rsidR="00BE4B50" w14:paraId="2D60EDD9" w14:textId="77777777" w:rsidTr="00B15387">
        <w:trPr>
          <w:cantSplit/>
          <w:trHeight w:val="480"/>
          <w:jc w:val="right"/>
        </w:trPr>
        <w:tc>
          <w:tcPr>
            <w:tcW w:w="8065" w:type="dxa"/>
            <w:gridSpan w:val="4"/>
            <w:tcBorders>
              <w:top w:val="single" w:sz="4" w:space="0" w:color="000000"/>
              <w:left w:val="single" w:sz="4" w:space="0" w:color="000000"/>
              <w:bottom w:val="single" w:sz="4" w:space="0" w:color="000000"/>
              <w:right w:val="single" w:sz="4" w:space="0" w:color="000000"/>
            </w:tcBorders>
            <w:shd w:val="clear" w:color="auto" w:fill="auto"/>
          </w:tcPr>
          <w:p w14:paraId="357039AA" w14:textId="77777777" w:rsidR="00BE4B50" w:rsidRDefault="00D65664">
            <w:pPr>
              <w:pStyle w:val="Ttulo5"/>
              <w:widowControl w:val="0"/>
              <w:spacing w:before="120"/>
              <w:ind w:right="-1"/>
              <w:jc w:val="center"/>
              <w:rPr>
                <w:rFonts w:ascii="Arial" w:hAnsi="Arial" w:cs="Arial"/>
                <w:b/>
                <w:color w:val="auto"/>
                <w:szCs w:val="20"/>
              </w:rPr>
            </w:pPr>
            <w:r>
              <w:rPr>
                <w:rFonts w:ascii="Arial" w:hAnsi="Arial" w:cs="Arial"/>
                <w:b/>
                <w:color w:val="auto"/>
                <w:szCs w:val="20"/>
              </w:rPr>
              <w:t>LOTE 1 - POLO CASCAVEL</w:t>
            </w:r>
          </w:p>
        </w:tc>
      </w:tr>
      <w:tr w:rsidR="00BE4B50" w14:paraId="5CE3F90C" w14:textId="77777777" w:rsidTr="00B15387">
        <w:trPr>
          <w:cantSplit/>
          <w:trHeight w:val="350"/>
          <w:jc w:val="right"/>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A91756C"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ITEM</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29709"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UNIDADE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9163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ENDEREÇO</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58BE1"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FISCAIS DO CONTRATO</w:t>
            </w:r>
          </w:p>
        </w:tc>
      </w:tr>
      <w:tr w:rsidR="00BE4B50" w14:paraId="46891BB1"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6380C"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30F369"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ASSIS CHATEAUBRIAND</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6CED2"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Cívica, 260 – Centro Cívico</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6939A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ALAIR MARIO BRAUN</w:t>
            </w:r>
          </w:p>
          <w:p w14:paraId="63D5ED65"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ANTONIO LOURENÇO LULU</w:t>
            </w:r>
          </w:p>
          <w:p w14:paraId="21013634"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(44) 3528-0600</w:t>
            </w:r>
          </w:p>
        </w:tc>
      </w:tr>
      <w:tr w:rsidR="00BE4B50" w14:paraId="0E1CAB00"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834FD"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2</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57FAA"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CASCAVEL</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F679E"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Galibis, 328 - Jardim Santo Onofre</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C6B71F"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Fiscal: </w:t>
            </w:r>
            <w:r>
              <w:rPr>
                <w:rFonts w:ascii="Arial" w:hAnsi="Arial" w:cs="Arial"/>
                <w:color w:val="auto"/>
              </w:rPr>
              <w:t>JEFERSON ELIAS BARTH</w:t>
            </w:r>
          </w:p>
          <w:p w14:paraId="756BE5DE"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ROSEMEIRE DE SOUZA PEREIRA BORTOLOTTO</w:t>
            </w:r>
          </w:p>
          <w:p w14:paraId="475E778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(45) 3411-4310</w:t>
            </w:r>
          </w:p>
        </w:tc>
      </w:tr>
      <w:tr w:rsidR="00BE4B50" w14:paraId="72FFB2CE"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D8C582"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3</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E1A5E"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DOIS VIZINHOS</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651A7"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Rio Grande do Norte, 240, N. Sra. De Lourdes</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D754C7"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SANDRO JOSÉ BRUNN</w:t>
            </w:r>
          </w:p>
          <w:p w14:paraId="39DC195B"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MARCIA REGINA OCHÔA SENDESKI</w:t>
            </w:r>
          </w:p>
          <w:p w14:paraId="4BC58157"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(46) 2122-0100</w:t>
            </w:r>
          </w:p>
        </w:tc>
      </w:tr>
      <w:tr w:rsidR="00BE4B50" w14:paraId="54E27103"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B7E9F"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4</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B5884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FOZ DO IGUAÇU</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A08E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Avenida Paraná, 3710 – entre MPT e Anvisa – CR I</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752C9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ELOIR COPETTI</w:t>
            </w:r>
          </w:p>
          <w:p w14:paraId="6C3D4592"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GILDO RESTA PASTORINI</w:t>
            </w:r>
          </w:p>
          <w:p w14:paraId="05A2E2C6"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(45) 2102-7800</w:t>
            </w:r>
          </w:p>
        </w:tc>
      </w:tr>
      <w:tr w:rsidR="00BE4B50" w14:paraId="2765FD71"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66AF1"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5</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153C7"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FRANCISCO BELTRÃO</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C7C3EB" w14:textId="77777777" w:rsidR="00BE4B50" w:rsidRDefault="00D65664">
            <w:pPr>
              <w:widowControl w:val="0"/>
              <w:tabs>
                <w:tab w:val="left" w:pos="851"/>
                <w:tab w:val="left" w:pos="9214"/>
              </w:tabs>
              <w:spacing w:before="120"/>
              <w:ind w:right="-1"/>
              <w:jc w:val="center"/>
              <w:rPr>
                <w:rFonts w:cs="Arial"/>
                <w:szCs w:val="20"/>
              </w:rPr>
            </w:pPr>
            <w:r>
              <w:rPr>
                <w:rFonts w:cs="Arial"/>
                <w:szCs w:val="20"/>
              </w:rPr>
              <w:t>Rua Tenente Camargo, 2322 - Centro</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40B47"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MAURÍCIO MOMBELLI</w:t>
            </w:r>
          </w:p>
          <w:p w14:paraId="042174D8"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NEUZA MARIA KÜERTEN</w:t>
            </w:r>
          </w:p>
          <w:p w14:paraId="128C31FA"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(46) 3211-7050</w:t>
            </w:r>
          </w:p>
        </w:tc>
      </w:tr>
      <w:tr w:rsidR="00BE4B50" w14:paraId="69A34E55" w14:textId="77777777" w:rsidTr="00B15387">
        <w:trPr>
          <w:cantSplit/>
          <w:trHeight w:val="937"/>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8A5AE"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6</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8BE9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GUARAPUAVA</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7420B6"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Afonso Botelho, 104 – Trianon</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17C401"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ALEXANDRE CALLEYA</w:t>
            </w:r>
          </w:p>
          <w:p w14:paraId="4AC724B1"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ROSI APARECIDA DE CARVALHO MIRANDA</w:t>
            </w:r>
          </w:p>
          <w:p w14:paraId="54D77B55"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(42) 3303-2404</w:t>
            </w:r>
          </w:p>
        </w:tc>
      </w:tr>
      <w:tr w:rsidR="00BE4B50" w14:paraId="762FABDB"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0106A5"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7</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68B3C4"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LARANJEIRAS DO SUL</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5F84" w14:textId="77777777" w:rsidR="00BE4B50" w:rsidRDefault="00D65664">
            <w:pPr>
              <w:widowControl w:val="0"/>
              <w:spacing w:before="120" w:line="260" w:lineRule="exact"/>
              <w:ind w:right="-1"/>
              <w:jc w:val="center"/>
              <w:outlineLvl w:val="4"/>
              <w:rPr>
                <w:rFonts w:cs="Arial"/>
                <w:szCs w:val="20"/>
              </w:rPr>
            </w:pPr>
            <w:r>
              <w:rPr>
                <w:rFonts w:cs="Arial"/>
                <w:szCs w:val="20"/>
              </w:rPr>
              <w:t>Rua Marechal Cândido Rondon, 1975 – Centro</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E016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ANTONIO MARCOS PENNA BORGES</w:t>
            </w:r>
          </w:p>
          <w:p w14:paraId="31B98E76"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JOSÉ GOMES DA SILVA</w:t>
            </w:r>
          </w:p>
          <w:p w14:paraId="369B12DE" w14:textId="77777777" w:rsidR="00BE4B50" w:rsidRDefault="00D65664">
            <w:pPr>
              <w:widowControl w:val="0"/>
              <w:spacing w:before="120" w:line="260" w:lineRule="exact"/>
              <w:ind w:right="-1"/>
              <w:jc w:val="center"/>
              <w:outlineLvl w:val="4"/>
              <w:rPr>
                <w:rFonts w:cs="Arial"/>
                <w:szCs w:val="20"/>
              </w:rPr>
            </w:pPr>
            <w:r>
              <w:rPr>
                <w:rFonts w:cs="Arial"/>
                <w:szCs w:val="20"/>
              </w:rPr>
              <w:t>Telefone: (42) 3635-7100</w:t>
            </w:r>
          </w:p>
        </w:tc>
      </w:tr>
      <w:tr w:rsidR="00BE4B50" w14:paraId="7E7F3B1A" w14:textId="77777777" w:rsidTr="00B15387">
        <w:trPr>
          <w:cantSplit/>
          <w:trHeight w:val="532"/>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1DE0EF4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8</w:t>
            </w:r>
          </w:p>
        </w:tc>
        <w:tc>
          <w:tcPr>
            <w:tcW w:w="1939" w:type="dxa"/>
            <w:tcBorders>
              <w:left w:val="single" w:sz="4" w:space="0" w:color="000000"/>
              <w:bottom w:val="single" w:sz="4" w:space="0" w:color="000000"/>
              <w:right w:val="single" w:sz="4" w:space="0" w:color="000000"/>
            </w:tcBorders>
            <w:shd w:val="clear" w:color="auto" w:fill="FFFFFF"/>
            <w:vAlign w:val="center"/>
          </w:tcPr>
          <w:p w14:paraId="5947BD2C"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MARECHAL CÂNDIDO RONDON</w:t>
            </w:r>
          </w:p>
        </w:tc>
        <w:tc>
          <w:tcPr>
            <w:tcW w:w="1560" w:type="dxa"/>
            <w:tcBorders>
              <w:left w:val="single" w:sz="4" w:space="0" w:color="000000"/>
              <w:bottom w:val="single" w:sz="4" w:space="0" w:color="000000"/>
              <w:right w:val="single" w:sz="4" w:space="0" w:color="000000"/>
            </w:tcBorders>
            <w:shd w:val="clear" w:color="auto" w:fill="FFFFFF"/>
            <w:vAlign w:val="center"/>
          </w:tcPr>
          <w:p w14:paraId="3031270A"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Pastor Mayer, 799 – Centro</w:t>
            </w:r>
          </w:p>
        </w:tc>
        <w:tc>
          <w:tcPr>
            <w:tcW w:w="3862" w:type="dxa"/>
            <w:tcBorders>
              <w:left w:val="single" w:sz="4" w:space="0" w:color="000000"/>
              <w:bottom w:val="single" w:sz="4" w:space="0" w:color="000000"/>
              <w:right w:val="single" w:sz="4" w:space="0" w:color="000000"/>
            </w:tcBorders>
            <w:shd w:val="clear" w:color="auto" w:fill="FFFFFF"/>
            <w:vAlign w:val="center"/>
          </w:tcPr>
          <w:p w14:paraId="68B36D3E"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LENNANDER LUGLI</w:t>
            </w:r>
          </w:p>
          <w:p w14:paraId="4672CFB8"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SÉRGIO RICARDI DE OLIVEIRA</w:t>
            </w:r>
          </w:p>
          <w:p w14:paraId="3D97AAC6"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(45) 3421-6190</w:t>
            </w:r>
          </w:p>
        </w:tc>
      </w:tr>
      <w:tr w:rsidR="00BE4B50" w14:paraId="32B7ADB5"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B5817"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9</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3F701A"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PALMAS</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BC781F" w14:textId="77777777" w:rsidR="00BE4B50" w:rsidRDefault="00D65664">
            <w:pPr>
              <w:widowControl w:val="0"/>
              <w:spacing w:before="120" w:line="260" w:lineRule="exact"/>
              <w:ind w:right="-1"/>
              <w:jc w:val="center"/>
              <w:outlineLvl w:val="4"/>
              <w:rPr>
                <w:rFonts w:cs="Arial"/>
                <w:szCs w:val="20"/>
              </w:rPr>
            </w:pPr>
            <w:r>
              <w:rPr>
                <w:rFonts w:cs="Arial"/>
                <w:szCs w:val="20"/>
              </w:rPr>
              <w:t xml:space="preserve">Rua Capitão Paulo de Araújo, n. 563 </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945E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CAIO VICTOR BULLA DE CARVALHO</w:t>
            </w:r>
          </w:p>
          <w:p w14:paraId="64DCA149" w14:textId="77777777" w:rsidR="00BE4B50" w:rsidRDefault="00D65664">
            <w:pPr>
              <w:widowControl w:val="0"/>
              <w:jc w:val="center"/>
            </w:pPr>
            <w:r>
              <w:t>Substituto: JUCI MARTINHO BALBINOT</w:t>
            </w:r>
          </w:p>
          <w:p w14:paraId="7F246806"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(46)3263-7800</w:t>
            </w:r>
          </w:p>
        </w:tc>
      </w:tr>
      <w:tr w:rsidR="00BE4B50" w14:paraId="676E2572" w14:textId="77777777" w:rsidTr="00B15387">
        <w:trPr>
          <w:cantSplit/>
          <w:trHeight w:val="532"/>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4B8FD896"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lastRenderedPageBreak/>
              <w:t>10</w:t>
            </w:r>
          </w:p>
        </w:tc>
        <w:tc>
          <w:tcPr>
            <w:tcW w:w="1939" w:type="dxa"/>
            <w:tcBorders>
              <w:left w:val="single" w:sz="4" w:space="0" w:color="000000"/>
              <w:bottom w:val="single" w:sz="4" w:space="0" w:color="000000"/>
              <w:right w:val="single" w:sz="4" w:space="0" w:color="000000"/>
            </w:tcBorders>
            <w:shd w:val="clear" w:color="auto" w:fill="FFFFFF"/>
            <w:vAlign w:val="center"/>
          </w:tcPr>
          <w:p w14:paraId="6874D88B"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PATO BRANCO</w:t>
            </w:r>
          </w:p>
        </w:tc>
        <w:tc>
          <w:tcPr>
            <w:tcW w:w="1560" w:type="dxa"/>
            <w:tcBorders>
              <w:left w:val="single" w:sz="4" w:space="0" w:color="000000"/>
              <w:bottom w:val="single" w:sz="4" w:space="0" w:color="000000"/>
              <w:right w:val="single" w:sz="4" w:space="0" w:color="000000"/>
            </w:tcBorders>
            <w:shd w:val="clear" w:color="auto" w:fill="FFFFFF"/>
            <w:vAlign w:val="center"/>
          </w:tcPr>
          <w:p w14:paraId="65A43578"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Paraná, 1547 esquina com Rua Pio XII - Centro</w:t>
            </w:r>
          </w:p>
        </w:tc>
        <w:tc>
          <w:tcPr>
            <w:tcW w:w="3862" w:type="dxa"/>
            <w:tcBorders>
              <w:left w:val="single" w:sz="4" w:space="0" w:color="000000"/>
              <w:bottom w:val="single" w:sz="4" w:space="0" w:color="000000"/>
              <w:right w:val="single" w:sz="4" w:space="0" w:color="000000"/>
            </w:tcBorders>
            <w:shd w:val="clear" w:color="auto" w:fill="FFFFFF"/>
            <w:vAlign w:val="center"/>
          </w:tcPr>
          <w:p w14:paraId="67A428CA"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Fiscal: </w:t>
            </w:r>
            <w:r>
              <w:rPr>
                <w:rFonts w:ascii="Arial" w:hAnsi="Arial" w:cs="Arial"/>
                <w:color w:val="auto"/>
              </w:rPr>
              <w:t>VALDIR VANSAN</w:t>
            </w:r>
          </w:p>
          <w:p w14:paraId="1FBDB250"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MARIA DO CARMO BARBOSA LEITE</w:t>
            </w:r>
          </w:p>
          <w:p w14:paraId="4B6E743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(46)3321-3100</w:t>
            </w:r>
          </w:p>
        </w:tc>
      </w:tr>
      <w:tr w:rsidR="00BE4B50" w14:paraId="4F4809DE"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F65BA"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11</w:t>
            </w:r>
          </w:p>
        </w:tc>
        <w:tc>
          <w:tcPr>
            <w:tcW w:w="1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0E45D9"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TOLEDO</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A4EEE"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Doutora Zilda Arns Neumann, 850, Jardim Tocantins</w:t>
            </w:r>
          </w:p>
        </w:tc>
        <w:tc>
          <w:tcPr>
            <w:tcW w:w="3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D2C3AC"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Fiscal: JADER ALBERTO PINTO DA SILVA</w:t>
            </w:r>
          </w:p>
          <w:p w14:paraId="1DA974B4"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SÉRGIO BENDER</w:t>
            </w:r>
          </w:p>
          <w:p w14:paraId="08EEE15B"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(45) 3421-6150</w:t>
            </w:r>
          </w:p>
        </w:tc>
      </w:tr>
    </w:tbl>
    <w:p w14:paraId="19AF7121" w14:textId="77777777" w:rsidR="00BE4B50" w:rsidRDefault="00D65664">
      <w:pPr>
        <w:pStyle w:val="Nivel1"/>
        <w:spacing w:after="240"/>
        <w:ind w:left="1134" w:hanging="850"/>
      </w:pPr>
      <w:r>
        <w:t>Lote 2 - Polo Curitiba</w:t>
      </w:r>
    </w:p>
    <w:tbl>
      <w:tblPr>
        <w:tblW w:w="4450" w:type="pct"/>
        <w:jc w:val="right"/>
        <w:tblLayout w:type="fixed"/>
        <w:tblCellMar>
          <w:left w:w="70" w:type="dxa"/>
          <w:right w:w="70" w:type="dxa"/>
        </w:tblCellMar>
        <w:tblLook w:val="0000" w:firstRow="0" w:lastRow="0" w:firstColumn="0" w:lastColumn="0" w:noHBand="0" w:noVBand="0"/>
      </w:tblPr>
      <w:tblGrid>
        <w:gridCol w:w="793"/>
        <w:gridCol w:w="2171"/>
        <w:gridCol w:w="1748"/>
        <w:gridCol w:w="4362"/>
      </w:tblGrid>
      <w:tr w:rsidR="00BE4B50" w14:paraId="0E4F3B1F" w14:textId="77777777" w:rsidTr="00B15387">
        <w:trPr>
          <w:cantSplit/>
          <w:trHeight w:val="480"/>
          <w:jc w:val="right"/>
        </w:trPr>
        <w:tc>
          <w:tcPr>
            <w:tcW w:w="8065" w:type="dxa"/>
            <w:gridSpan w:val="4"/>
            <w:tcBorders>
              <w:top w:val="single" w:sz="4" w:space="0" w:color="000000"/>
              <w:left w:val="single" w:sz="4" w:space="0" w:color="000000"/>
              <w:bottom w:val="single" w:sz="4" w:space="0" w:color="000000"/>
              <w:right w:val="single" w:sz="4" w:space="0" w:color="000000"/>
            </w:tcBorders>
            <w:shd w:val="clear" w:color="auto" w:fill="auto"/>
          </w:tcPr>
          <w:p w14:paraId="7A93AC8B" w14:textId="77777777" w:rsidR="00BE4B50" w:rsidRDefault="00D65664">
            <w:pPr>
              <w:widowControl w:val="0"/>
              <w:spacing w:before="120" w:line="260" w:lineRule="exact"/>
              <w:ind w:right="-1"/>
              <w:jc w:val="center"/>
              <w:outlineLvl w:val="4"/>
              <w:rPr>
                <w:rFonts w:cs="Arial"/>
                <w:b/>
                <w:szCs w:val="20"/>
              </w:rPr>
            </w:pPr>
            <w:r>
              <w:rPr>
                <w:rFonts w:cs="Arial"/>
                <w:b/>
                <w:szCs w:val="20"/>
              </w:rPr>
              <w:t>LOTE 2 - POLO CURITIBA</w:t>
            </w:r>
          </w:p>
        </w:tc>
      </w:tr>
      <w:tr w:rsidR="00BE4B50" w14:paraId="3C4CB109" w14:textId="77777777" w:rsidTr="00B15387">
        <w:trPr>
          <w:cantSplit/>
          <w:trHeight w:val="397"/>
          <w:jc w:val="right"/>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09BDA06" w14:textId="77777777" w:rsidR="00BE4B50" w:rsidRDefault="00D65664">
            <w:pPr>
              <w:widowControl w:val="0"/>
              <w:spacing w:before="120" w:line="260" w:lineRule="exact"/>
              <w:ind w:right="-1"/>
              <w:jc w:val="center"/>
              <w:outlineLvl w:val="4"/>
              <w:rPr>
                <w:rFonts w:cs="Arial"/>
                <w:b/>
                <w:szCs w:val="20"/>
              </w:rPr>
            </w:pPr>
            <w:r>
              <w:rPr>
                <w:rFonts w:cs="Arial"/>
                <w:b/>
                <w:szCs w:val="20"/>
              </w:rPr>
              <w:t>ITEM</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7CFC7" w14:textId="77777777" w:rsidR="00BE4B50" w:rsidRDefault="00D65664">
            <w:pPr>
              <w:widowControl w:val="0"/>
              <w:spacing w:before="120" w:line="260" w:lineRule="exact"/>
              <w:ind w:right="-1"/>
              <w:jc w:val="center"/>
              <w:outlineLvl w:val="4"/>
              <w:rPr>
                <w:rFonts w:cs="Arial"/>
                <w:b/>
                <w:szCs w:val="20"/>
              </w:rPr>
            </w:pPr>
            <w:r>
              <w:rPr>
                <w:rFonts w:cs="Arial"/>
                <w:b/>
                <w:szCs w:val="20"/>
              </w:rPr>
              <w:t>UNIDADE</w:t>
            </w:r>
          </w:p>
        </w:tc>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AD697" w14:textId="77777777" w:rsidR="00BE4B50" w:rsidRDefault="00D65664">
            <w:pPr>
              <w:widowControl w:val="0"/>
              <w:spacing w:before="120" w:line="260" w:lineRule="exact"/>
              <w:ind w:right="-1"/>
              <w:jc w:val="center"/>
              <w:outlineLvl w:val="4"/>
              <w:rPr>
                <w:rFonts w:cs="Arial"/>
                <w:b/>
                <w:szCs w:val="20"/>
              </w:rPr>
            </w:pPr>
            <w:r>
              <w:rPr>
                <w:rFonts w:cs="Arial"/>
                <w:b/>
                <w:szCs w:val="20"/>
              </w:rPr>
              <w:t>ENDEREÇO</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73BC3" w14:textId="77777777" w:rsidR="00BE4B50" w:rsidRDefault="00D65664">
            <w:pPr>
              <w:widowControl w:val="0"/>
              <w:spacing w:before="120" w:line="260" w:lineRule="exact"/>
              <w:ind w:right="-1"/>
              <w:jc w:val="center"/>
              <w:outlineLvl w:val="4"/>
              <w:rPr>
                <w:rFonts w:cs="Arial"/>
                <w:b/>
                <w:szCs w:val="20"/>
              </w:rPr>
            </w:pPr>
            <w:r>
              <w:rPr>
                <w:rFonts w:cs="Arial"/>
                <w:b/>
                <w:szCs w:val="20"/>
              </w:rPr>
              <w:t>FISCAIS DO CONTRATO</w:t>
            </w:r>
          </w:p>
        </w:tc>
      </w:tr>
      <w:tr w:rsidR="00BE4B50" w14:paraId="67032A62"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07039" w14:textId="77777777" w:rsidR="00BE4B50" w:rsidRDefault="00D65664">
            <w:pPr>
              <w:widowControl w:val="0"/>
              <w:spacing w:before="120" w:line="260" w:lineRule="exact"/>
              <w:ind w:right="-1"/>
              <w:jc w:val="center"/>
              <w:outlineLvl w:val="4"/>
              <w:rPr>
                <w:rFonts w:cs="Arial"/>
                <w:b/>
                <w:szCs w:val="20"/>
              </w:rPr>
            </w:pPr>
            <w:r>
              <w:rPr>
                <w:rFonts w:cs="Arial"/>
                <w:b/>
                <w:szCs w:val="20"/>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4E1F44"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ARAUCÁRIA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21E09" w14:textId="77777777" w:rsidR="00BE4B50" w:rsidRDefault="00D65664">
            <w:pPr>
              <w:widowControl w:val="0"/>
              <w:spacing w:before="120" w:line="260" w:lineRule="exact"/>
              <w:ind w:right="-1"/>
              <w:jc w:val="center"/>
              <w:outlineLvl w:val="4"/>
              <w:rPr>
                <w:rFonts w:cs="Arial"/>
                <w:szCs w:val="20"/>
              </w:rPr>
            </w:pPr>
            <w:r>
              <w:rPr>
                <w:rFonts w:cs="Arial"/>
                <w:szCs w:val="20"/>
              </w:rPr>
              <w:t>Rua Alfredo Charvet, 862</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173129" w14:textId="77777777" w:rsidR="00BE4B50" w:rsidRDefault="00D65664">
            <w:pPr>
              <w:widowControl w:val="0"/>
              <w:spacing w:before="120"/>
              <w:jc w:val="center"/>
              <w:outlineLvl w:val="4"/>
              <w:rPr>
                <w:rFonts w:cs="Arial"/>
                <w:szCs w:val="20"/>
              </w:rPr>
            </w:pPr>
            <w:r>
              <w:rPr>
                <w:rFonts w:cs="Arial"/>
                <w:szCs w:val="20"/>
              </w:rPr>
              <w:t xml:space="preserve">Titular: </w:t>
            </w:r>
            <w:r>
              <w:t xml:space="preserve">JOSÉ AUGUSTO HAMMERSCHMIDT </w:t>
            </w:r>
          </w:p>
          <w:p w14:paraId="74C5CF54" w14:textId="77777777" w:rsidR="00BE4B50" w:rsidRDefault="00D65664">
            <w:pPr>
              <w:widowControl w:val="0"/>
              <w:spacing w:before="120"/>
              <w:jc w:val="center"/>
              <w:outlineLvl w:val="4"/>
              <w:rPr>
                <w:rFonts w:cs="Arial"/>
                <w:szCs w:val="20"/>
              </w:rPr>
            </w:pPr>
            <w:r>
              <w:rPr>
                <w:rFonts w:cs="Arial"/>
                <w:szCs w:val="20"/>
              </w:rPr>
              <w:t xml:space="preserve">Substituto: </w:t>
            </w:r>
            <w:r>
              <w:t>GERSON JUVENAL GABARDO</w:t>
            </w:r>
          </w:p>
          <w:p w14:paraId="63AFB6C2" w14:textId="77777777" w:rsidR="00BE4B50" w:rsidRDefault="00D65664">
            <w:pPr>
              <w:widowControl w:val="0"/>
              <w:spacing w:before="120"/>
              <w:jc w:val="center"/>
              <w:outlineLvl w:val="4"/>
              <w:rPr>
                <w:rFonts w:cs="Arial"/>
                <w:szCs w:val="20"/>
              </w:rPr>
            </w:pPr>
            <w:r>
              <w:rPr>
                <w:rFonts w:cs="Arial"/>
                <w:szCs w:val="20"/>
              </w:rPr>
              <w:t>Telefone: (41) 3358-4010</w:t>
            </w:r>
          </w:p>
        </w:tc>
      </w:tr>
      <w:tr w:rsidR="00BE4B50" w14:paraId="30880DBE"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DDFBE" w14:textId="77777777" w:rsidR="00BE4B50" w:rsidRDefault="00D65664">
            <w:pPr>
              <w:widowControl w:val="0"/>
              <w:spacing w:before="120" w:line="260" w:lineRule="exact"/>
              <w:ind w:right="-1"/>
              <w:jc w:val="center"/>
              <w:outlineLvl w:val="4"/>
              <w:rPr>
                <w:rFonts w:cs="Arial"/>
                <w:b/>
                <w:szCs w:val="20"/>
              </w:rPr>
            </w:pPr>
            <w:r>
              <w:rPr>
                <w:rFonts w:cs="Arial"/>
                <w:b/>
                <w:szCs w:val="20"/>
              </w:rPr>
              <w:t>2</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D7CAE"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CAMPO LARGO</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4CE0B" w14:textId="77777777" w:rsidR="00BE4B50" w:rsidRDefault="00D65664">
            <w:pPr>
              <w:widowControl w:val="0"/>
              <w:tabs>
                <w:tab w:val="left" w:pos="851"/>
                <w:tab w:val="left" w:pos="9214"/>
              </w:tabs>
              <w:spacing w:before="120"/>
              <w:ind w:right="-1"/>
              <w:jc w:val="center"/>
              <w:rPr>
                <w:rFonts w:cs="Arial"/>
                <w:szCs w:val="20"/>
              </w:rPr>
            </w:pPr>
            <w:r>
              <w:rPr>
                <w:rFonts w:cs="Arial"/>
                <w:szCs w:val="20"/>
              </w:rPr>
              <w:t>Av. Padre Natal Pigatto, 1675</w:t>
            </w:r>
          </w:p>
          <w:p w14:paraId="128143A1" w14:textId="77777777" w:rsidR="00BE4B50" w:rsidRDefault="00D65664">
            <w:pPr>
              <w:widowControl w:val="0"/>
              <w:spacing w:before="120" w:line="260" w:lineRule="exact"/>
              <w:ind w:right="-1"/>
              <w:jc w:val="center"/>
              <w:outlineLvl w:val="4"/>
              <w:rPr>
                <w:rFonts w:cs="Arial"/>
                <w:szCs w:val="20"/>
              </w:rPr>
            </w:pPr>
            <w:r>
              <w:rPr>
                <w:rFonts w:cs="Arial"/>
                <w:szCs w:val="20"/>
              </w:rPr>
              <w:t>Vila Elizabeth</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C43D8"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DÉBORA GIOVANA BORGES DE OLIVEIRA</w:t>
            </w:r>
          </w:p>
          <w:p w14:paraId="65936C77"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JOÃO PAULO SILVA CHAVES</w:t>
            </w:r>
          </w:p>
          <w:p w14:paraId="63B4F781" w14:textId="77777777" w:rsidR="00BE4B50" w:rsidRDefault="00D65664">
            <w:pPr>
              <w:widowControl w:val="0"/>
              <w:spacing w:before="120" w:line="260" w:lineRule="exact"/>
              <w:ind w:right="-1"/>
              <w:jc w:val="center"/>
              <w:outlineLvl w:val="4"/>
              <w:rPr>
                <w:rFonts w:cs="Arial"/>
                <w:szCs w:val="20"/>
              </w:rPr>
            </w:pPr>
            <w:r>
              <w:rPr>
                <w:rFonts w:cs="Arial"/>
                <w:szCs w:val="20"/>
              </w:rPr>
              <w:t>Telefone: (41) 3375-5060</w:t>
            </w:r>
          </w:p>
        </w:tc>
      </w:tr>
      <w:tr w:rsidR="00BE4B50" w14:paraId="09EA7BED"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8411DB" w14:textId="77777777" w:rsidR="00BE4B50" w:rsidRDefault="00D65664">
            <w:pPr>
              <w:widowControl w:val="0"/>
              <w:spacing w:before="120" w:line="260" w:lineRule="exact"/>
              <w:ind w:right="-1"/>
              <w:jc w:val="center"/>
              <w:outlineLvl w:val="4"/>
              <w:rPr>
                <w:rFonts w:cs="Arial"/>
                <w:b/>
                <w:szCs w:val="20"/>
              </w:rPr>
            </w:pPr>
            <w:r>
              <w:rPr>
                <w:rFonts w:cs="Arial"/>
                <w:b/>
                <w:szCs w:val="20"/>
              </w:rPr>
              <w:t>3</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DE49C"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CASTRO</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281DCC" w14:textId="77777777" w:rsidR="00BE4B50" w:rsidRDefault="00D65664">
            <w:pPr>
              <w:widowControl w:val="0"/>
              <w:spacing w:before="120" w:line="260" w:lineRule="exact"/>
              <w:ind w:right="-1"/>
              <w:jc w:val="center"/>
              <w:outlineLvl w:val="4"/>
              <w:rPr>
                <w:rFonts w:cs="Arial"/>
                <w:szCs w:val="20"/>
              </w:rPr>
            </w:pPr>
            <w:r>
              <w:rPr>
                <w:rFonts w:cs="Arial"/>
                <w:szCs w:val="20"/>
              </w:rPr>
              <w:t>Rua Dom Pedro II, 1027 - Centro</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BEEE1"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WLADEMIR ANTÔNIO JACOMIN</w:t>
            </w:r>
          </w:p>
          <w:p w14:paraId="0BD80A6E"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SILVIO FIORILLO</w:t>
            </w:r>
          </w:p>
          <w:p w14:paraId="7A14C585" w14:textId="77777777" w:rsidR="00BE4B50" w:rsidRDefault="00D65664">
            <w:pPr>
              <w:widowControl w:val="0"/>
              <w:spacing w:before="120" w:line="260" w:lineRule="exact"/>
              <w:ind w:right="-1"/>
              <w:jc w:val="center"/>
              <w:outlineLvl w:val="4"/>
              <w:rPr>
                <w:rFonts w:cs="Arial"/>
                <w:szCs w:val="20"/>
              </w:rPr>
            </w:pPr>
            <w:r>
              <w:rPr>
                <w:rFonts w:cs="Arial"/>
                <w:szCs w:val="20"/>
              </w:rPr>
              <w:t>Telefone (41) 3375-5060</w:t>
            </w:r>
          </w:p>
        </w:tc>
      </w:tr>
      <w:tr w:rsidR="00BE4B50" w14:paraId="7F2B1929"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0E946" w14:textId="77777777" w:rsidR="00BE4B50" w:rsidRDefault="00D65664">
            <w:pPr>
              <w:widowControl w:val="0"/>
              <w:spacing w:before="120" w:line="260" w:lineRule="exact"/>
              <w:ind w:right="-1"/>
              <w:jc w:val="center"/>
              <w:outlineLvl w:val="4"/>
              <w:rPr>
                <w:rFonts w:cs="Arial"/>
                <w:b/>
                <w:szCs w:val="20"/>
              </w:rPr>
            </w:pPr>
            <w:r>
              <w:rPr>
                <w:rFonts w:cs="Arial"/>
                <w:b/>
                <w:szCs w:val="20"/>
              </w:rPr>
              <w:t>4</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1E26B" w14:textId="77777777" w:rsidR="00BE4B50" w:rsidRDefault="00D65664">
            <w:pPr>
              <w:widowControl w:val="0"/>
              <w:spacing w:before="120" w:line="260" w:lineRule="exact"/>
              <w:ind w:right="-1"/>
              <w:jc w:val="center"/>
              <w:outlineLvl w:val="4"/>
              <w:rPr>
                <w:rFonts w:cs="Arial"/>
                <w:b/>
                <w:szCs w:val="20"/>
              </w:rPr>
            </w:pPr>
            <w:r>
              <w:rPr>
                <w:rFonts w:cs="Arial"/>
                <w:b/>
                <w:szCs w:val="20"/>
              </w:rPr>
              <w:t>FÓRUM DE 1a INSTÂNCIA DE COLOMBO</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8015B" w14:textId="77777777" w:rsidR="00BE4B50" w:rsidRDefault="00D65664">
            <w:pPr>
              <w:widowControl w:val="0"/>
              <w:spacing w:before="120" w:line="260" w:lineRule="exact"/>
              <w:ind w:right="-1"/>
              <w:jc w:val="center"/>
              <w:outlineLvl w:val="4"/>
              <w:rPr>
                <w:rFonts w:cs="Arial"/>
                <w:szCs w:val="20"/>
              </w:rPr>
            </w:pPr>
            <w:r>
              <w:rPr>
                <w:rFonts w:cs="Arial"/>
                <w:szCs w:val="20"/>
              </w:rPr>
              <w:t>Rua José Cavassin, 125 - Centro</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8DBC6"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MÁRCIO RICARDO MIRA</w:t>
            </w:r>
          </w:p>
          <w:p w14:paraId="25F3FAFF"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LAÍS NOLASCO MACEDO</w:t>
            </w:r>
          </w:p>
          <w:p w14:paraId="1BF0C7BB" w14:textId="77777777" w:rsidR="00BE4B50" w:rsidRDefault="00D65664">
            <w:pPr>
              <w:widowControl w:val="0"/>
              <w:spacing w:before="120" w:line="260" w:lineRule="exact"/>
              <w:ind w:right="-1"/>
              <w:jc w:val="center"/>
              <w:outlineLvl w:val="4"/>
              <w:rPr>
                <w:rFonts w:cs="Arial"/>
                <w:szCs w:val="20"/>
              </w:rPr>
            </w:pPr>
            <w:r>
              <w:rPr>
                <w:rFonts w:cs="Arial"/>
                <w:szCs w:val="20"/>
              </w:rPr>
              <w:t>Telefone: (41) 3375-6410</w:t>
            </w:r>
          </w:p>
        </w:tc>
      </w:tr>
      <w:tr w:rsidR="00BE4B50" w14:paraId="14B04FA1"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713DFF" w14:textId="77777777" w:rsidR="00BE4B50" w:rsidRDefault="00D65664">
            <w:pPr>
              <w:widowControl w:val="0"/>
              <w:spacing w:before="120" w:line="260" w:lineRule="exact"/>
              <w:ind w:right="-1"/>
              <w:jc w:val="center"/>
              <w:outlineLvl w:val="4"/>
              <w:rPr>
                <w:rFonts w:cs="Arial"/>
                <w:b/>
                <w:szCs w:val="20"/>
              </w:rPr>
            </w:pPr>
            <w:r>
              <w:rPr>
                <w:rFonts w:cs="Arial"/>
                <w:b/>
                <w:szCs w:val="20"/>
              </w:rPr>
              <w:t>5, 6</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41C1B" w14:textId="77777777" w:rsidR="00BE4B50" w:rsidRDefault="00D65664">
            <w:pPr>
              <w:widowControl w:val="0"/>
              <w:spacing w:before="120" w:line="260" w:lineRule="exact"/>
              <w:ind w:right="-1"/>
              <w:jc w:val="center"/>
              <w:outlineLvl w:val="4"/>
              <w:rPr>
                <w:rFonts w:cs="Arial"/>
                <w:b/>
                <w:szCs w:val="20"/>
              </w:rPr>
            </w:pPr>
            <w:r>
              <w:rPr>
                <w:rFonts w:cs="Arial"/>
                <w:b/>
                <w:szCs w:val="20"/>
              </w:rPr>
              <w:t>CURITIBA - Sede Administrativa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701B1" w14:textId="77777777" w:rsidR="00BE4B50" w:rsidRDefault="00D65664">
            <w:pPr>
              <w:widowControl w:val="0"/>
              <w:spacing w:before="120" w:line="260" w:lineRule="exact"/>
              <w:ind w:right="-1"/>
              <w:jc w:val="center"/>
              <w:outlineLvl w:val="4"/>
              <w:rPr>
                <w:rFonts w:cs="Arial"/>
                <w:szCs w:val="20"/>
              </w:rPr>
            </w:pPr>
            <w:r>
              <w:rPr>
                <w:rFonts w:cs="Arial"/>
                <w:szCs w:val="20"/>
              </w:rPr>
              <w:t>Av. Vicente Machado, 147 – Centro</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89A85" w14:textId="77777777" w:rsidR="00BE4B50" w:rsidRDefault="00D65664">
            <w:pPr>
              <w:widowControl w:val="0"/>
              <w:spacing w:before="120" w:line="260" w:lineRule="exact"/>
              <w:ind w:right="-1"/>
              <w:jc w:val="center"/>
              <w:outlineLvl w:val="4"/>
              <w:rPr>
                <w:rFonts w:cs="Arial"/>
                <w:szCs w:val="20"/>
              </w:rPr>
            </w:pPr>
            <w:r>
              <w:rPr>
                <w:rFonts w:cs="Arial"/>
                <w:szCs w:val="20"/>
              </w:rPr>
              <w:t>Titular: MAXWEL ESTEVES ALVES PEREIRA</w:t>
            </w:r>
          </w:p>
          <w:p w14:paraId="31BCDB80" w14:textId="77777777" w:rsidR="00BE4B50" w:rsidRDefault="00D65664">
            <w:pPr>
              <w:widowControl w:val="0"/>
              <w:spacing w:before="120" w:line="260" w:lineRule="exact"/>
              <w:ind w:right="-1"/>
              <w:jc w:val="center"/>
              <w:outlineLvl w:val="4"/>
            </w:pPr>
            <w:r>
              <w:rPr>
                <w:rFonts w:cs="Arial"/>
                <w:szCs w:val="20"/>
              </w:rPr>
              <w:t xml:space="preserve">Substituto: JORGE GABRIEL HOW </w:t>
            </w:r>
          </w:p>
          <w:p w14:paraId="353D88A7" w14:textId="77777777" w:rsidR="00BE4B50" w:rsidRDefault="00D65664">
            <w:pPr>
              <w:widowControl w:val="0"/>
              <w:spacing w:before="120" w:line="260" w:lineRule="exact"/>
              <w:ind w:right="-1"/>
              <w:jc w:val="center"/>
              <w:outlineLvl w:val="4"/>
              <w:rPr>
                <w:rFonts w:cs="Arial"/>
                <w:szCs w:val="20"/>
              </w:rPr>
            </w:pPr>
            <w:r>
              <w:rPr>
                <w:rFonts w:cs="Arial"/>
                <w:szCs w:val="20"/>
              </w:rPr>
              <w:t>Telefone:(41) 3310-7782</w:t>
            </w:r>
          </w:p>
        </w:tc>
      </w:tr>
      <w:tr w:rsidR="00BE4B50" w14:paraId="609769C3"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B889D" w14:textId="77777777" w:rsidR="00BE4B50" w:rsidRDefault="00D65664">
            <w:pPr>
              <w:widowControl w:val="0"/>
              <w:spacing w:before="120" w:line="260" w:lineRule="exact"/>
              <w:ind w:right="-1"/>
              <w:jc w:val="center"/>
              <w:outlineLvl w:val="4"/>
              <w:rPr>
                <w:rFonts w:cs="Arial"/>
                <w:b/>
                <w:szCs w:val="20"/>
              </w:rPr>
            </w:pPr>
            <w:r>
              <w:rPr>
                <w:rFonts w:cs="Arial"/>
                <w:b/>
                <w:szCs w:val="20"/>
              </w:rPr>
              <w:t>7, 8, 9</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4C08F" w14:textId="77777777" w:rsidR="00BE4B50" w:rsidRDefault="00D65664">
            <w:pPr>
              <w:widowControl w:val="0"/>
              <w:spacing w:before="120" w:line="260" w:lineRule="exact"/>
              <w:ind w:right="-1"/>
              <w:jc w:val="center"/>
              <w:outlineLvl w:val="4"/>
              <w:rPr>
                <w:rFonts w:cs="Arial"/>
                <w:b/>
                <w:szCs w:val="20"/>
              </w:rPr>
            </w:pPr>
            <w:r>
              <w:rPr>
                <w:rFonts w:cs="Arial"/>
                <w:b/>
                <w:szCs w:val="20"/>
              </w:rPr>
              <w:t>CURITIBA - FÓRUM DE 1a INSTÂNCIA DE CURITIBA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BF968" w14:textId="77777777" w:rsidR="00BE4B50" w:rsidRDefault="00D65664">
            <w:pPr>
              <w:widowControl w:val="0"/>
              <w:spacing w:before="120" w:line="260" w:lineRule="exact"/>
              <w:ind w:right="-1"/>
              <w:jc w:val="center"/>
              <w:outlineLvl w:val="4"/>
              <w:rPr>
                <w:rFonts w:cs="Arial"/>
                <w:szCs w:val="20"/>
              </w:rPr>
            </w:pPr>
            <w:r>
              <w:rPr>
                <w:rFonts w:cs="Arial"/>
                <w:szCs w:val="20"/>
              </w:rPr>
              <w:t>Av. Vicente Machado, 400</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5BBAE2" w14:textId="77777777" w:rsidR="00BE4B50" w:rsidRDefault="00D65664">
            <w:pPr>
              <w:widowControl w:val="0"/>
              <w:spacing w:before="120" w:line="260" w:lineRule="exact"/>
              <w:ind w:right="-1"/>
              <w:jc w:val="center"/>
              <w:outlineLvl w:val="4"/>
              <w:rPr>
                <w:rFonts w:cs="Arial"/>
                <w:szCs w:val="20"/>
              </w:rPr>
            </w:pPr>
            <w:r>
              <w:rPr>
                <w:rFonts w:cs="Arial"/>
                <w:szCs w:val="20"/>
              </w:rPr>
              <w:t>Titular: TAKASHI KANZAKI FILHO</w:t>
            </w:r>
          </w:p>
          <w:p w14:paraId="221D6178" w14:textId="77777777" w:rsidR="00BE4B50" w:rsidRDefault="00D65664">
            <w:pPr>
              <w:widowControl w:val="0"/>
              <w:spacing w:before="120"/>
              <w:ind w:right="-1"/>
              <w:jc w:val="center"/>
              <w:rPr>
                <w:rFonts w:cs="Arial"/>
                <w:szCs w:val="20"/>
              </w:rPr>
            </w:pPr>
            <w:r>
              <w:rPr>
                <w:rFonts w:cs="Arial"/>
                <w:szCs w:val="20"/>
              </w:rPr>
              <w:t>Substituto: ADRIANA MEDEIROS</w:t>
            </w:r>
          </w:p>
          <w:p w14:paraId="5C310B9D" w14:textId="77777777" w:rsidR="00BE4B50" w:rsidRDefault="00D65664">
            <w:pPr>
              <w:widowControl w:val="0"/>
              <w:spacing w:before="120" w:line="260" w:lineRule="exact"/>
              <w:ind w:right="-1"/>
              <w:jc w:val="center"/>
              <w:outlineLvl w:val="4"/>
              <w:rPr>
                <w:rFonts w:cs="Arial"/>
                <w:szCs w:val="20"/>
              </w:rPr>
            </w:pPr>
            <w:r>
              <w:rPr>
                <w:rFonts w:cs="Arial"/>
                <w:szCs w:val="20"/>
              </w:rPr>
              <w:t>Telefone: (41) 3310-7310</w:t>
            </w:r>
          </w:p>
        </w:tc>
      </w:tr>
      <w:tr w:rsidR="00BE4B50" w14:paraId="010654A2"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154FA" w14:textId="77777777" w:rsidR="00BE4B50" w:rsidRDefault="00D65664">
            <w:pPr>
              <w:widowControl w:val="0"/>
              <w:spacing w:before="120" w:line="260" w:lineRule="exact"/>
              <w:ind w:right="-1"/>
              <w:jc w:val="center"/>
              <w:outlineLvl w:val="4"/>
              <w:rPr>
                <w:rFonts w:cs="Arial"/>
                <w:b/>
                <w:szCs w:val="20"/>
              </w:rPr>
            </w:pPr>
            <w:r>
              <w:rPr>
                <w:rFonts w:cs="Arial"/>
                <w:b/>
                <w:szCs w:val="20"/>
              </w:rPr>
              <w:t>10, 11, 12</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5CD51" w14:textId="77777777" w:rsidR="00BE4B50" w:rsidRDefault="00D65664">
            <w:pPr>
              <w:widowControl w:val="0"/>
              <w:spacing w:before="120" w:line="260" w:lineRule="exact"/>
              <w:ind w:right="-1"/>
              <w:jc w:val="center"/>
              <w:outlineLvl w:val="4"/>
              <w:rPr>
                <w:rFonts w:cs="Arial"/>
                <w:b/>
                <w:szCs w:val="20"/>
              </w:rPr>
            </w:pPr>
            <w:r>
              <w:rPr>
                <w:rFonts w:cs="Arial"/>
                <w:b/>
                <w:szCs w:val="20"/>
              </w:rPr>
              <w:t>CURITIBA - FÓRUM DE 2a INSTÂNCIA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275BE" w14:textId="77777777" w:rsidR="00BE4B50" w:rsidRDefault="00D65664">
            <w:pPr>
              <w:widowControl w:val="0"/>
              <w:spacing w:before="120" w:line="260" w:lineRule="exact"/>
              <w:ind w:right="-1"/>
              <w:jc w:val="center"/>
              <w:outlineLvl w:val="4"/>
              <w:rPr>
                <w:rFonts w:cs="Arial"/>
                <w:szCs w:val="20"/>
              </w:rPr>
            </w:pPr>
            <w:r>
              <w:rPr>
                <w:rFonts w:cs="Arial"/>
                <w:szCs w:val="20"/>
              </w:rPr>
              <w:t>Alameda Carlos de Carvalho, 528</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6BC148" w14:textId="77777777" w:rsidR="00BE4B50" w:rsidRDefault="00D65664">
            <w:pPr>
              <w:widowControl w:val="0"/>
              <w:spacing w:before="120" w:line="260" w:lineRule="exact"/>
              <w:ind w:right="-1"/>
              <w:jc w:val="center"/>
              <w:outlineLvl w:val="4"/>
              <w:rPr>
                <w:rFonts w:cs="Arial"/>
                <w:szCs w:val="20"/>
              </w:rPr>
            </w:pPr>
            <w:r>
              <w:rPr>
                <w:rFonts w:cs="Arial"/>
                <w:szCs w:val="20"/>
              </w:rPr>
              <w:t>Titular: MARCELO ALEXANDRE DE AVELAR BANDINI</w:t>
            </w:r>
          </w:p>
          <w:p w14:paraId="52E2B707" w14:textId="77777777" w:rsidR="00BE4B50" w:rsidRDefault="00D65664">
            <w:pPr>
              <w:widowControl w:val="0"/>
              <w:spacing w:before="120" w:line="260" w:lineRule="exact"/>
              <w:ind w:right="-1"/>
              <w:jc w:val="center"/>
              <w:outlineLvl w:val="4"/>
              <w:rPr>
                <w:rFonts w:cs="Arial"/>
                <w:szCs w:val="20"/>
              </w:rPr>
            </w:pPr>
            <w:r>
              <w:rPr>
                <w:rFonts w:cs="Arial"/>
                <w:szCs w:val="20"/>
              </w:rPr>
              <w:t>Substituto: ELIZÂNGELA GOMES BARBOZA</w:t>
            </w:r>
          </w:p>
          <w:p w14:paraId="5E947982" w14:textId="77777777" w:rsidR="00BE4B50" w:rsidRDefault="00D65664">
            <w:pPr>
              <w:widowControl w:val="0"/>
              <w:spacing w:before="120" w:line="260" w:lineRule="exact"/>
              <w:ind w:right="-1"/>
              <w:jc w:val="center"/>
              <w:outlineLvl w:val="4"/>
              <w:rPr>
                <w:rFonts w:cs="Arial"/>
                <w:szCs w:val="20"/>
              </w:rPr>
            </w:pPr>
            <w:r>
              <w:rPr>
                <w:rFonts w:cs="Arial"/>
                <w:szCs w:val="20"/>
              </w:rPr>
              <w:t>Telefone: (41) 3310-7782</w:t>
            </w:r>
          </w:p>
        </w:tc>
      </w:tr>
      <w:tr w:rsidR="00BE4B50" w14:paraId="52C02090"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98D9C" w14:textId="77777777" w:rsidR="00BE4B50" w:rsidRDefault="00D65664">
            <w:pPr>
              <w:widowControl w:val="0"/>
              <w:spacing w:before="120" w:line="260" w:lineRule="exact"/>
              <w:ind w:right="-1"/>
              <w:jc w:val="center"/>
              <w:outlineLvl w:val="4"/>
              <w:rPr>
                <w:rFonts w:cs="Arial"/>
                <w:b/>
                <w:szCs w:val="20"/>
              </w:rPr>
            </w:pPr>
            <w:r>
              <w:rPr>
                <w:rFonts w:cs="Arial"/>
                <w:b/>
                <w:szCs w:val="20"/>
              </w:rPr>
              <w:t>13</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EA93CF"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IRATI</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352E0F" w14:textId="77777777" w:rsidR="00BE4B50" w:rsidRDefault="00D65664">
            <w:pPr>
              <w:widowControl w:val="0"/>
              <w:spacing w:before="120" w:line="260" w:lineRule="exact"/>
              <w:ind w:right="-1"/>
              <w:jc w:val="center"/>
              <w:outlineLvl w:val="4"/>
              <w:rPr>
                <w:rFonts w:cs="Arial"/>
                <w:szCs w:val="20"/>
              </w:rPr>
            </w:pPr>
            <w:r>
              <w:rPr>
                <w:rFonts w:cs="Arial"/>
                <w:szCs w:val="20"/>
              </w:rPr>
              <w:t>Rua Lino Esculápio, 1260 – Rio Bonito</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4E8B1"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WAYNE VINICIUS DI FRANCISCO RODRIGUES</w:t>
            </w:r>
          </w:p>
          <w:p w14:paraId="4DCF8FDD"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MARCOS CHORNOBAY</w:t>
            </w:r>
          </w:p>
          <w:p w14:paraId="2ECEE8A7" w14:textId="77777777" w:rsidR="00BE4B50" w:rsidRDefault="00D65664">
            <w:pPr>
              <w:widowControl w:val="0"/>
              <w:spacing w:before="120" w:line="260" w:lineRule="exact"/>
              <w:ind w:right="-1"/>
              <w:jc w:val="center"/>
              <w:outlineLvl w:val="4"/>
              <w:rPr>
                <w:rFonts w:cs="Arial"/>
                <w:szCs w:val="20"/>
              </w:rPr>
            </w:pPr>
            <w:r>
              <w:rPr>
                <w:rFonts w:cs="Arial"/>
                <w:szCs w:val="20"/>
              </w:rPr>
              <w:t>Telefone: (42) 2104-0050</w:t>
            </w:r>
          </w:p>
        </w:tc>
      </w:tr>
      <w:tr w:rsidR="00BE4B50" w14:paraId="6EB60438"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E229C" w14:textId="77777777" w:rsidR="00BE4B50" w:rsidRDefault="00D65664">
            <w:pPr>
              <w:widowControl w:val="0"/>
              <w:spacing w:before="120" w:line="260" w:lineRule="exact"/>
              <w:ind w:right="-1"/>
              <w:jc w:val="center"/>
              <w:outlineLvl w:val="4"/>
              <w:rPr>
                <w:rFonts w:cs="Arial"/>
                <w:b/>
                <w:szCs w:val="20"/>
              </w:rPr>
            </w:pPr>
            <w:r>
              <w:rPr>
                <w:rFonts w:cs="Arial"/>
                <w:b/>
                <w:szCs w:val="20"/>
              </w:rPr>
              <w:lastRenderedPageBreak/>
              <w:t>14</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27C89" w14:textId="77777777" w:rsidR="00BE4B50" w:rsidRDefault="00D65664">
            <w:pPr>
              <w:widowControl w:val="0"/>
              <w:spacing w:before="120" w:line="260" w:lineRule="exact"/>
              <w:ind w:right="-1"/>
              <w:jc w:val="center"/>
              <w:outlineLvl w:val="4"/>
              <w:rPr>
                <w:rFonts w:cs="Arial"/>
                <w:b/>
                <w:szCs w:val="20"/>
              </w:rPr>
            </w:pPr>
            <w:r>
              <w:rPr>
                <w:rFonts w:cs="Arial"/>
                <w:b/>
                <w:szCs w:val="20"/>
              </w:rPr>
              <w:t>FÓRUM DE 1a INSTÂNCIA DE PARANAGUÁ</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060A6" w14:textId="77777777" w:rsidR="00BE4B50" w:rsidRDefault="00D65664">
            <w:pPr>
              <w:widowControl w:val="0"/>
              <w:spacing w:before="120" w:line="260" w:lineRule="exact"/>
              <w:ind w:right="-1"/>
              <w:jc w:val="center"/>
              <w:outlineLvl w:val="4"/>
              <w:rPr>
                <w:rFonts w:cs="Arial"/>
                <w:szCs w:val="20"/>
              </w:rPr>
            </w:pPr>
            <w:r>
              <w:rPr>
                <w:rFonts w:cs="Arial"/>
                <w:szCs w:val="20"/>
              </w:rPr>
              <w:t>Rua Manoel Pereira, 2230, Alvorada</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881B8" w14:textId="77777777" w:rsidR="00BE4B50" w:rsidRDefault="00D65664">
            <w:pPr>
              <w:widowControl w:val="0"/>
              <w:spacing w:before="120" w:line="260" w:lineRule="exact"/>
              <w:ind w:right="-1"/>
              <w:jc w:val="center"/>
              <w:outlineLvl w:val="4"/>
              <w:rPr>
                <w:rFonts w:cs="Arial"/>
                <w:szCs w:val="20"/>
              </w:rPr>
            </w:pPr>
            <w:r>
              <w:rPr>
                <w:rFonts w:cs="Arial"/>
                <w:szCs w:val="20"/>
              </w:rPr>
              <w:t>Titular: ELIEZER DAVID GASPAR LOPES</w:t>
            </w:r>
          </w:p>
          <w:p w14:paraId="27053946" w14:textId="77777777" w:rsidR="00BE4B50" w:rsidRDefault="00D65664">
            <w:pPr>
              <w:widowControl w:val="0"/>
              <w:spacing w:before="120" w:line="260" w:lineRule="exact"/>
              <w:ind w:right="-1"/>
              <w:jc w:val="center"/>
              <w:outlineLvl w:val="4"/>
              <w:rPr>
                <w:rFonts w:cs="Arial"/>
                <w:szCs w:val="20"/>
              </w:rPr>
            </w:pPr>
            <w:r>
              <w:rPr>
                <w:rFonts w:cs="Arial"/>
                <w:szCs w:val="20"/>
              </w:rPr>
              <w:t>Substituto: VINICIUS CESAR DO CARMO ANDRIOLI</w:t>
            </w:r>
          </w:p>
          <w:p w14:paraId="0E730C92" w14:textId="77777777" w:rsidR="00BE4B50" w:rsidRDefault="00D65664">
            <w:pPr>
              <w:widowControl w:val="0"/>
              <w:spacing w:before="120" w:line="260" w:lineRule="exact"/>
              <w:ind w:right="-1"/>
              <w:jc w:val="center"/>
              <w:outlineLvl w:val="4"/>
              <w:rPr>
                <w:rFonts w:cs="Arial"/>
                <w:szCs w:val="20"/>
              </w:rPr>
            </w:pPr>
            <w:r>
              <w:rPr>
                <w:rFonts w:cs="Arial"/>
                <w:szCs w:val="20"/>
              </w:rPr>
              <w:t>Telefone: (41)2152-7903</w:t>
            </w:r>
          </w:p>
        </w:tc>
      </w:tr>
      <w:tr w:rsidR="00BE4B50" w14:paraId="4DDCF7CF"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CCC79C" w14:textId="77777777" w:rsidR="00BE4B50" w:rsidRDefault="00D65664">
            <w:pPr>
              <w:widowControl w:val="0"/>
              <w:spacing w:before="120" w:line="260" w:lineRule="exact"/>
              <w:ind w:right="-1"/>
              <w:jc w:val="center"/>
              <w:outlineLvl w:val="4"/>
              <w:rPr>
                <w:rFonts w:cs="Arial"/>
                <w:b/>
                <w:szCs w:val="20"/>
              </w:rPr>
            </w:pPr>
            <w:r>
              <w:rPr>
                <w:rFonts w:cs="Arial"/>
                <w:b/>
                <w:szCs w:val="20"/>
              </w:rPr>
              <w:t>15</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2A1D5"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PINHAIS</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D75360" w14:textId="77777777" w:rsidR="00BE4B50" w:rsidRDefault="00D65664">
            <w:pPr>
              <w:widowControl w:val="0"/>
              <w:spacing w:before="120" w:line="260" w:lineRule="exact"/>
              <w:ind w:right="-1"/>
              <w:jc w:val="center"/>
              <w:outlineLvl w:val="4"/>
              <w:rPr>
                <w:rFonts w:cs="Arial"/>
                <w:szCs w:val="20"/>
              </w:rPr>
            </w:pPr>
            <w:r>
              <w:rPr>
                <w:rFonts w:cs="Arial"/>
                <w:szCs w:val="20"/>
              </w:rPr>
              <w:t>Rua América do Sul, 629 – Vila Irene</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67267" w14:textId="77777777" w:rsidR="00BE4B50" w:rsidRDefault="00D65664">
            <w:pPr>
              <w:widowControl w:val="0"/>
              <w:spacing w:before="120" w:line="260" w:lineRule="exact"/>
              <w:ind w:right="-1"/>
              <w:jc w:val="center"/>
              <w:outlineLvl w:val="4"/>
              <w:rPr>
                <w:rFonts w:cs="Arial"/>
                <w:szCs w:val="20"/>
              </w:rPr>
            </w:pPr>
            <w:r>
              <w:rPr>
                <w:rFonts w:cs="Arial"/>
                <w:szCs w:val="20"/>
              </w:rPr>
              <w:t>Titular: JOINE RIBEIRO MAIA</w:t>
            </w:r>
          </w:p>
          <w:p w14:paraId="5A7F9BE1" w14:textId="77777777" w:rsidR="00BE4B50" w:rsidRDefault="00D65664">
            <w:pPr>
              <w:widowControl w:val="0"/>
              <w:spacing w:before="120"/>
              <w:ind w:right="-1"/>
              <w:jc w:val="center"/>
              <w:rPr>
                <w:rFonts w:cs="Arial"/>
                <w:szCs w:val="20"/>
              </w:rPr>
            </w:pPr>
            <w:r>
              <w:rPr>
                <w:rFonts w:cs="Arial"/>
                <w:szCs w:val="20"/>
              </w:rPr>
              <w:t>Substituto: VALDEIR ANTÔNIO GARCIA</w:t>
            </w:r>
          </w:p>
          <w:p w14:paraId="6C8BE4FF" w14:textId="77777777" w:rsidR="00BE4B50" w:rsidRDefault="00D65664">
            <w:pPr>
              <w:widowControl w:val="0"/>
              <w:spacing w:before="120"/>
              <w:ind w:right="-1"/>
              <w:jc w:val="center"/>
              <w:rPr>
                <w:rFonts w:cs="Arial"/>
                <w:szCs w:val="20"/>
              </w:rPr>
            </w:pPr>
            <w:r>
              <w:rPr>
                <w:rFonts w:cs="Arial"/>
                <w:szCs w:val="20"/>
              </w:rPr>
              <w:t>Telefone: (41) 3401-1700</w:t>
            </w:r>
          </w:p>
        </w:tc>
      </w:tr>
      <w:tr w:rsidR="00BE4B50" w14:paraId="4F7477AC"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1B8CB4" w14:textId="77777777" w:rsidR="00BE4B50" w:rsidRDefault="00D65664">
            <w:pPr>
              <w:widowControl w:val="0"/>
              <w:spacing w:before="120" w:line="260" w:lineRule="exact"/>
              <w:ind w:right="-1"/>
              <w:jc w:val="center"/>
              <w:outlineLvl w:val="4"/>
              <w:rPr>
                <w:rFonts w:cs="Arial"/>
                <w:b/>
                <w:szCs w:val="20"/>
              </w:rPr>
            </w:pPr>
            <w:r>
              <w:rPr>
                <w:rFonts w:cs="Arial"/>
                <w:b/>
                <w:szCs w:val="20"/>
              </w:rPr>
              <w:t>16</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19A54" w14:textId="77777777" w:rsidR="00BE4B50" w:rsidRDefault="00D65664">
            <w:pPr>
              <w:widowControl w:val="0"/>
              <w:spacing w:before="120" w:line="260" w:lineRule="exact"/>
              <w:ind w:right="-1"/>
              <w:jc w:val="center"/>
              <w:outlineLvl w:val="4"/>
              <w:rPr>
                <w:rFonts w:cs="Arial"/>
                <w:b/>
                <w:szCs w:val="20"/>
              </w:rPr>
            </w:pPr>
            <w:r>
              <w:rPr>
                <w:rFonts w:cs="Arial"/>
                <w:b/>
                <w:szCs w:val="20"/>
              </w:rPr>
              <w:t>FÓRUM DE 1a INSTÂNCIA DE PONTA GROSSA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A4030" w14:textId="77777777" w:rsidR="00BE4B50" w:rsidRDefault="00D65664">
            <w:pPr>
              <w:widowControl w:val="0"/>
              <w:spacing w:before="120" w:line="260" w:lineRule="exact"/>
              <w:ind w:right="-1"/>
              <w:jc w:val="center"/>
              <w:outlineLvl w:val="4"/>
              <w:rPr>
                <w:rFonts w:cs="Arial"/>
                <w:szCs w:val="20"/>
              </w:rPr>
            </w:pPr>
            <w:r>
              <w:rPr>
                <w:rFonts w:cs="Arial"/>
                <w:szCs w:val="20"/>
              </w:rPr>
              <w:t>Rua Maria Rita Perpétuo da Cruz, 11 - Oficinas</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D49B3"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ISABELLA CARVALHO DE PAULA</w:t>
            </w:r>
          </w:p>
          <w:p w14:paraId="6D41572E"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MARIO JORGE TERTULIANO PINTO</w:t>
            </w:r>
          </w:p>
          <w:p w14:paraId="7EBA62FD" w14:textId="77777777" w:rsidR="00BE4B50" w:rsidRDefault="00D65664">
            <w:pPr>
              <w:widowControl w:val="0"/>
              <w:spacing w:before="120" w:line="260" w:lineRule="exact"/>
              <w:ind w:right="-1"/>
              <w:jc w:val="center"/>
              <w:outlineLvl w:val="4"/>
              <w:rPr>
                <w:rFonts w:cs="Arial"/>
                <w:szCs w:val="20"/>
              </w:rPr>
            </w:pPr>
            <w:r>
              <w:rPr>
                <w:rFonts w:cs="Arial"/>
                <w:szCs w:val="20"/>
              </w:rPr>
              <w:t>Telefone: (42) 3311-5100</w:t>
            </w:r>
          </w:p>
        </w:tc>
      </w:tr>
      <w:tr w:rsidR="00BE4B50" w14:paraId="323B697D" w14:textId="77777777" w:rsidTr="00B15387">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1FF3C0" w14:textId="77777777" w:rsidR="00BE4B50" w:rsidRDefault="00D65664">
            <w:pPr>
              <w:widowControl w:val="0"/>
              <w:spacing w:before="120" w:line="260" w:lineRule="exact"/>
              <w:ind w:right="-1"/>
              <w:jc w:val="center"/>
              <w:outlineLvl w:val="4"/>
              <w:rPr>
                <w:rFonts w:cs="Arial"/>
                <w:b/>
                <w:szCs w:val="20"/>
              </w:rPr>
            </w:pPr>
            <w:r>
              <w:rPr>
                <w:rFonts w:cs="Arial"/>
                <w:b/>
                <w:szCs w:val="20"/>
              </w:rPr>
              <w:t>17</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D6E6AA" w14:textId="77777777" w:rsidR="00BE4B50" w:rsidRDefault="00D65664">
            <w:pPr>
              <w:widowControl w:val="0"/>
              <w:spacing w:before="120" w:line="260" w:lineRule="exact"/>
              <w:ind w:right="-1"/>
              <w:jc w:val="center"/>
              <w:outlineLvl w:val="4"/>
              <w:rPr>
                <w:rFonts w:cs="Arial"/>
                <w:b/>
                <w:szCs w:val="20"/>
              </w:rPr>
            </w:pPr>
            <w:r>
              <w:rPr>
                <w:rFonts w:cs="Arial"/>
                <w:b/>
                <w:szCs w:val="20"/>
              </w:rPr>
              <w:t>FÓRUM DE 1a INSTÂNCIA DE SÃO JOSÉ DOS PINHAIS</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5BE065" w14:textId="77777777" w:rsidR="00BE4B50" w:rsidRDefault="00D65664">
            <w:pPr>
              <w:widowControl w:val="0"/>
              <w:spacing w:before="120" w:line="260" w:lineRule="exact"/>
              <w:ind w:right="-1"/>
              <w:jc w:val="center"/>
              <w:outlineLvl w:val="4"/>
              <w:rPr>
                <w:rFonts w:cs="Arial"/>
                <w:szCs w:val="20"/>
              </w:rPr>
            </w:pPr>
            <w:r>
              <w:rPr>
                <w:rFonts w:cs="Arial"/>
                <w:szCs w:val="20"/>
              </w:rPr>
              <w:t>Rua das Nações Unidas, 1101 – Cidade Jardim</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BC7E52"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JOGLAIR DE JESUS GREGOLIN</w:t>
            </w:r>
          </w:p>
          <w:p w14:paraId="3A4704E7" w14:textId="77777777" w:rsidR="00BE4B50" w:rsidRDefault="00D65664">
            <w:pPr>
              <w:widowControl w:val="0"/>
              <w:spacing w:before="120" w:line="260" w:lineRule="exact"/>
              <w:ind w:right="-1"/>
              <w:jc w:val="center"/>
              <w:outlineLvl w:val="4"/>
              <w:rPr>
                <w:rFonts w:cs="Arial"/>
                <w:szCs w:val="20"/>
              </w:rPr>
            </w:pPr>
            <w:r>
              <w:rPr>
                <w:rFonts w:cs="Arial"/>
                <w:szCs w:val="20"/>
              </w:rPr>
              <w:t xml:space="preserve">Substituto: </w:t>
            </w:r>
            <w:r>
              <w:t>LILIAN SELHORST</w:t>
            </w:r>
          </w:p>
          <w:p w14:paraId="5193E816" w14:textId="77777777" w:rsidR="00BE4B50" w:rsidRDefault="00D65664">
            <w:pPr>
              <w:widowControl w:val="0"/>
              <w:spacing w:before="120" w:line="260" w:lineRule="exact"/>
              <w:ind w:right="-1"/>
              <w:jc w:val="center"/>
              <w:outlineLvl w:val="4"/>
              <w:rPr>
                <w:rFonts w:cs="Arial"/>
                <w:szCs w:val="20"/>
              </w:rPr>
            </w:pPr>
            <w:r>
              <w:rPr>
                <w:rFonts w:cs="Arial"/>
                <w:szCs w:val="20"/>
              </w:rPr>
              <w:t>Telefone: (41) 3358-2710cajuru</w:t>
            </w:r>
          </w:p>
        </w:tc>
      </w:tr>
      <w:tr w:rsidR="00BE4B50" w14:paraId="591A35A2" w14:textId="77777777" w:rsidTr="00B15387">
        <w:trPr>
          <w:cantSplit/>
          <w:trHeight w:val="563"/>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4A9D8E" w14:textId="77777777" w:rsidR="00BE4B50" w:rsidRDefault="00D65664">
            <w:pPr>
              <w:widowControl w:val="0"/>
              <w:spacing w:before="120" w:line="260" w:lineRule="exact"/>
              <w:ind w:right="-1"/>
              <w:jc w:val="center"/>
              <w:outlineLvl w:val="4"/>
              <w:rPr>
                <w:rFonts w:cs="Arial"/>
                <w:b/>
                <w:szCs w:val="20"/>
              </w:rPr>
            </w:pPr>
            <w:r>
              <w:rPr>
                <w:rFonts w:cs="Arial"/>
                <w:b/>
                <w:szCs w:val="20"/>
              </w:rPr>
              <w:t>18</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B0C74"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UNIÃO DA VITÓRIA</w:t>
            </w:r>
          </w:p>
        </w:tc>
        <w:tc>
          <w:tcPr>
            <w:tcW w:w="1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99D01" w14:textId="77777777" w:rsidR="00BE4B50" w:rsidRDefault="00D65664">
            <w:pPr>
              <w:widowControl w:val="0"/>
              <w:spacing w:before="120" w:line="260" w:lineRule="exact"/>
              <w:ind w:right="-1"/>
              <w:jc w:val="center"/>
              <w:outlineLvl w:val="4"/>
              <w:rPr>
                <w:rFonts w:cs="Arial"/>
                <w:szCs w:val="20"/>
              </w:rPr>
            </w:pPr>
            <w:r>
              <w:rPr>
                <w:rFonts w:cs="Arial"/>
                <w:szCs w:val="20"/>
              </w:rPr>
              <w:t>Rua Coronel João Gualberto, 330 – Centro</w:t>
            </w:r>
          </w:p>
        </w:tc>
        <w:tc>
          <w:tcPr>
            <w:tcW w:w="38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8E131" w14:textId="77777777" w:rsidR="00BE4B50" w:rsidRDefault="00D65664">
            <w:pPr>
              <w:widowControl w:val="0"/>
              <w:spacing w:before="120" w:line="260" w:lineRule="exact"/>
              <w:ind w:right="-1"/>
              <w:jc w:val="center"/>
              <w:outlineLvl w:val="4"/>
              <w:rPr>
                <w:rFonts w:cs="Arial"/>
                <w:szCs w:val="20"/>
              </w:rPr>
            </w:pPr>
            <w:r>
              <w:rPr>
                <w:rFonts w:cs="Arial"/>
                <w:szCs w:val="20"/>
              </w:rPr>
              <w:t>Titular: SÉRGIO LUIS SLOBODA</w:t>
            </w:r>
          </w:p>
          <w:p w14:paraId="57A3E6A0" w14:textId="77777777" w:rsidR="00BE4B50" w:rsidRDefault="00D65664">
            <w:pPr>
              <w:widowControl w:val="0"/>
              <w:spacing w:before="120" w:line="260" w:lineRule="exact"/>
              <w:ind w:right="-1"/>
              <w:jc w:val="center"/>
              <w:outlineLvl w:val="4"/>
              <w:rPr>
                <w:rFonts w:cs="Arial"/>
                <w:szCs w:val="20"/>
              </w:rPr>
            </w:pPr>
            <w:r>
              <w:rPr>
                <w:rFonts w:cs="Arial"/>
                <w:szCs w:val="20"/>
              </w:rPr>
              <w:t>Substituto: LUIS FERNANDO FUTERKO</w:t>
            </w:r>
          </w:p>
          <w:p w14:paraId="45D36017" w14:textId="77777777" w:rsidR="00BE4B50" w:rsidRDefault="00D65664">
            <w:pPr>
              <w:widowControl w:val="0"/>
              <w:spacing w:before="120" w:line="260" w:lineRule="exact"/>
              <w:ind w:right="-1"/>
              <w:jc w:val="center"/>
              <w:outlineLvl w:val="4"/>
              <w:rPr>
                <w:rFonts w:cs="Arial"/>
                <w:szCs w:val="20"/>
              </w:rPr>
            </w:pPr>
            <w:r>
              <w:rPr>
                <w:rFonts w:cs="Arial"/>
                <w:szCs w:val="20"/>
              </w:rPr>
              <w:t>Telefone: (42) 3903-3850</w:t>
            </w:r>
          </w:p>
        </w:tc>
      </w:tr>
    </w:tbl>
    <w:p w14:paraId="5D887B8A" w14:textId="77777777" w:rsidR="00BE4B50" w:rsidRDefault="00D65664">
      <w:pPr>
        <w:pStyle w:val="Nivel1"/>
        <w:numPr>
          <w:ilvl w:val="0"/>
          <w:numId w:val="0"/>
        </w:numPr>
        <w:spacing w:after="240"/>
        <w:ind w:left="1134"/>
      </w:pPr>
      <w:r>
        <w:t>Lote 3 - Polo Londrina e Maringá</w:t>
      </w:r>
    </w:p>
    <w:tbl>
      <w:tblPr>
        <w:tblW w:w="4450" w:type="pct"/>
        <w:jc w:val="right"/>
        <w:tblLayout w:type="fixed"/>
        <w:tblCellMar>
          <w:left w:w="70" w:type="dxa"/>
          <w:right w:w="70" w:type="dxa"/>
        </w:tblCellMar>
        <w:tblLook w:val="0000" w:firstRow="0" w:lastRow="0" w:firstColumn="0" w:lastColumn="0" w:noHBand="0" w:noVBand="0"/>
      </w:tblPr>
      <w:tblGrid>
        <w:gridCol w:w="792"/>
        <w:gridCol w:w="2180"/>
        <w:gridCol w:w="1967"/>
        <w:gridCol w:w="4135"/>
      </w:tblGrid>
      <w:tr w:rsidR="00BE4B50" w14:paraId="6AFCA21F" w14:textId="77777777" w:rsidTr="00B15387">
        <w:trPr>
          <w:cantSplit/>
          <w:trHeight w:val="480"/>
          <w:jc w:val="right"/>
        </w:trPr>
        <w:tc>
          <w:tcPr>
            <w:tcW w:w="8065" w:type="dxa"/>
            <w:gridSpan w:val="4"/>
            <w:tcBorders>
              <w:top w:val="single" w:sz="4" w:space="0" w:color="000000"/>
              <w:left w:val="single" w:sz="4" w:space="0" w:color="000000"/>
              <w:bottom w:val="single" w:sz="4" w:space="0" w:color="000000"/>
              <w:right w:val="single" w:sz="4" w:space="0" w:color="000000"/>
            </w:tcBorders>
            <w:shd w:val="clear" w:color="auto" w:fill="auto"/>
          </w:tcPr>
          <w:p w14:paraId="57F8485B" w14:textId="77777777" w:rsidR="00BE4B50" w:rsidRDefault="00D65664">
            <w:pPr>
              <w:pStyle w:val="Ttulo5"/>
              <w:widowControl w:val="0"/>
              <w:spacing w:before="120"/>
              <w:ind w:right="-1"/>
              <w:jc w:val="center"/>
              <w:rPr>
                <w:rFonts w:ascii="Arial" w:hAnsi="Arial" w:cs="Arial"/>
                <w:b/>
                <w:color w:val="auto"/>
                <w:szCs w:val="20"/>
              </w:rPr>
            </w:pPr>
            <w:r>
              <w:rPr>
                <w:rFonts w:ascii="Arial" w:hAnsi="Arial" w:cs="Arial"/>
                <w:b/>
                <w:color w:val="auto"/>
                <w:szCs w:val="20"/>
              </w:rPr>
              <w:t>LOTE 3 - POLO LONDRINA E MARINGÁ</w:t>
            </w:r>
          </w:p>
        </w:tc>
      </w:tr>
      <w:tr w:rsidR="00BE4B50" w14:paraId="677B745C" w14:textId="77777777" w:rsidTr="00041EFB">
        <w:trPr>
          <w:cantSplit/>
          <w:trHeight w:val="407"/>
          <w:jc w:val="right"/>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8E48202"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ITEM</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C859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UNIDADE</w:t>
            </w:r>
          </w:p>
        </w:tc>
        <w:tc>
          <w:tcPr>
            <w:tcW w:w="17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D6C8A"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ENDEREÇO</w:t>
            </w:r>
          </w:p>
        </w:tc>
        <w:tc>
          <w:tcPr>
            <w:tcW w:w="3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9A1A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FISCAIS DO CONTRATO</w:t>
            </w:r>
          </w:p>
        </w:tc>
      </w:tr>
      <w:tr w:rsidR="00BE4B50" w14:paraId="6996FC9D"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BCE75"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1, 2</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1A9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APUCARANA</w:t>
            </w:r>
          </w:p>
        </w:tc>
        <w:tc>
          <w:tcPr>
            <w:tcW w:w="17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2CFB"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Central do Paraná, 1380, Jardim Diamantina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B8B60" w14:textId="77777777" w:rsidR="00BE4B50" w:rsidRDefault="00D65664">
            <w:pPr>
              <w:pStyle w:val="Ttulo5"/>
              <w:keepNext w:val="0"/>
              <w:keepLines w:val="0"/>
              <w:widowControl w:val="0"/>
              <w:spacing w:before="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ELIANE REGINA CONSOLARO GALEANO</w:t>
            </w:r>
          </w:p>
          <w:p w14:paraId="156EB4D3" w14:textId="77777777" w:rsidR="00BE4B50" w:rsidRDefault="00D65664">
            <w:pPr>
              <w:pStyle w:val="Ttulo5"/>
              <w:keepNext w:val="0"/>
              <w:keepLines w:val="0"/>
              <w:widowControl w:val="0"/>
              <w:spacing w:before="0"/>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JAIRO MACHADO DINIZ</w:t>
            </w:r>
          </w:p>
          <w:p w14:paraId="531BB90D" w14:textId="77777777" w:rsidR="00BE4B50" w:rsidRDefault="00D65664">
            <w:pPr>
              <w:pStyle w:val="Ttulo5"/>
              <w:keepNext w:val="0"/>
              <w:keepLines w:val="0"/>
              <w:widowControl w:val="0"/>
              <w:spacing w:before="0"/>
              <w:jc w:val="center"/>
              <w:rPr>
                <w:rFonts w:ascii="Arial" w:hAnsi="Arial" w:cs="Arial"/>
                <w:color w:val="auto"/>
                <w:szCs w:val="20"/>
              </w:rPr>
            </w:pPr>
            <w:r>
              <w:rPr>
                <w:rFonts w:ascii="Arial" w:hAnsi="Arial" w:cs="Arial"/>
                <w:color w:val="auto"/>
                <w:szCs w:val="20"/>
              </w:rPr>
              <w:t>(43) 2102-5310</w:t>
            </w:r>
          </w:p>
        </w:tc>
      </w:tr>
      <w:tr w:rsidR="00BE4B50" w14:paraId="1AC4295F"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60B85"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3</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D4CA27"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ARAPONGAS</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C160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Harpia, 405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C5FEE8"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DANIELI NUNES FASSULLA ODEBRECHT</w:t>
            </w:r>
          </w:p>
          <w:p w14:paraId="78D0E77D" w14:textId="77777777" w:rsidR="00BE4B50" w:rsidRDefault="00D65664">
            <w:pPr>
              <w:pStyle w:val="Ttulo5"/>
              <w:keepNext w:val="0"/>
              <w:keepLines w:val="0"/>
              <w:widowControl w:val="0"/>
              <w:spacing w:before="120"/>
              <w:jc w:val="center"/>
              <w:rPr>
                <w:rFonts w:ascii="Arial" w:hAnsi="Arial" w:cs="Arial"/>
                <w:color w:val="auto"/>
              </w:rPr>
            </w:pPr>
            <w:r>
              <w:rPr>
                <w:rFonts w:ascii="Arial" w:hAnsi="Arial" w:cs="Arial"/>
                <w:color w:val="auto"/>
                <w:szCs w:val="20"/>
              </w:rPr>
              <w:t xml:space="preserve">Substituto: </w:t>
            </w:r>
            <w:r>
              <w:rPr>
                <w:rFonts w:ascii="Arial" w:hAnsi="Arial" w:cs="Arial"/>
                <w:color w:val="auto"/>
              </w:rPr>
              <w:t>JOSÉ DIAS DE OLIVA</w:t>
            </w:r>
          </w:p>
          <w:p w14:paraId="014DA51E"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rPr>
              <w:t xml:space="preserve">Telefone: </w:t>
            </w:r>
            <w:r>
              <w:rPr>
                <w:rFonts w:ascii="Arial" w:hAnsi="Arial" w:cs="Arial"/>
                <w:color w:val="auto"/>
                <w:szCs w:val="20"/>
              </w:rPr>
              <w:t>(43) 3303-5050</w:t>
            </w:r>
          </w:p>
        </w:tc>
      </w:tr>
      <w:tr w:rsidR="00BE4B50" w14:paraId="0B1A1F53"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73E133"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4</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35600"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BANDEIRANTES</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738F5" w14:textId="77777777" w:rsidR="00BE4B50" w:rsidRDefault="00D65664">
            <w:pPr>
              <w:widowControl w:val="0"/>
              <w:spacing w:before="120" w:line="260" w:lineRule="exact"/>
              <w:ind w:right="-1"/>
              <w:jc w:val="center"/>
              <w:outlineLvl w:val="4"/>
              <w:rPr>
                <w:rFonts w:cs="Arial"/>
                <w:szCs w:val="20"/>
              </w:rPr>
            </w:pPr>
            <w:r>
              <w:rPr>
                <w:rFonts w:cs="Arial"/>
                <w:szCs w:val="20"/>
              </w:rPr>
              <w:t>Rua Eunício Silva Novaes, 7111</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30EB9E"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Titular: ELIAS CESAR MARUCH</w:t>
            </w:r>
          </w:p>
          <w:p w14:paraId="19CBD35C"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PAULO MARIO SATO</w:t>
            </w:r>
          </w:p>
          <w:p w14:paraId="3B78246C" w14:textId="77777777" w:rsidR="00BE4B50" w:rsidRDefault="00D65664">
            <w:pPr>
              <w:widowControl w:val="0"/>
              <w:spacing w:before="120"/>
              <w:jc w:val="center"/>
              <w:outlineLvl w:val="4"/>
              <w:rPr>
                <w:rFonts w:cs="Arial"/>
                <w:szCs w:val="20"/>
              </w:rPr>
            </w:pPr>
            <w:r>
              <w:rPr>
                <w:rFonts w:cs="Arial"/>
                <w:szCs w:val="20"/>
              </w:rPr>
              <w:t>Telefone: (43) 2112-0050</w:t>
            </w:r>
          </w:p>
        </w:tc>
      </w:tr>
      <w:tr w:rsidR="00BE4B50" w14:paraId="3263B0A9" w14:textId="77777777" w:rsidTr="00041EFB">
        <w:trPr>
          <w:cantSplit/>
          <w:trHeight w:val="532"/>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04306FB3"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5</w:t>
            </w:r>
          </w:p>
        </w:tc>
        <w:tc>
          <w:tcPr>
            <w:tcW w:w="1938" w:type="dxa"/>
            <w:tcBorders>
              <w:left w:val="single" w:sz="4" w:space="0" w:color="000000"/>
              <w:bottom w:val="single" w:sz="4" w:space="0" w:color="000000"/>
              <w:right w:val="single" w:sz="4" w:space="0" w:color="000000"/>
            </w:tcBorders>
            <w:shd w:val="clear" w:color="auto" w:fill="FFFFFF"/>
            <w:vAlign w:val="center"/>
          </w:tcPr>
          <w:p w14:paraId="5139D083"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CAMBÉ</w:t>
            </w:r>
          </w:p>
        </w:tc>
        <w:tc>
          <w:tcPr>
            <w:tcW w:w="1748" w:type="dxa"/>
            <w:tcBorders>
              <w:left w:val="single" w:sz="4" w:space="0" w:color="000000"/>
              <w:bottom w:val="single" w:sz="4" w:space="0" w:color="000000"/>
              <w:right w:val="single" w:sz="4" w:space="0" w:color="000000"/>
            </w:tcBorders>
            <w:shd w:val="clear" w:color="auto" w:fill="FFFFFF"/>
            <w:vAlign w:val="center"/>
          </w:tcPr>
          <w:p w14:paraId="32010B0E" w14:textId="77777777" w:rsidR="00BE4B50" w:rsidRDefault="00D65664">
            <w:pPr>
              <w:widowControl w:val="0"/>
              <w:spacing w:before="120" w:line="260" w:lineRule="exact"/>
              <w:ind w:right="-1"/>
              <w:jc w:val="center"/>
              <w:outlineLvl w:val="4"/>
              <w:rPr>
                <w:rFonts w:cs="Arial"/>
                <w:szCs w:val="20"/>
              </w:rPr>
            </w:pPr>
            <w:r>
              <w:rPr>
                <w:rFonts w:cs="Arial"/>
                <w:szCs w:val="20"/>
              </w:rPr>
              <w:t>Av. da Esperança, 360</w:t>
            </w:r>
          </w:p>
        </w:tc>
        <w:tc>
          <w:tcPr>
            <w:tcW w:w="3675" w:type="dxa"/>
            <w:tcBorders>
              <w:left w:val="single" w:sz="4" w:space="0" w:color="000000"/>
              <w:bottom w:val="single" w:sz="4" w:space="0" w:color="000000"/>
              <w:right w:val="single" w:sz="4" w:space="0" w:color="000000"/>
            </w:tcBorders>
            <w:shd w:val="clear" w:color="auto" w:fill="FFFFFF"/>
            <w:vAlign w:val="center"/>
          </w:tcPr>
          <w:p w14:paraId="6D11ED47"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Titular: SÉRGIO KAZUO ONICHI</w:t>
            </w:r>
          </w:p>
          <w:p w14:paraId="63C8AAC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ANGELA YUKIKO HORITA MÁXIMO</w:t>
            </w:r>
          </w:p>
          <w:p w14:paraId="244CD3B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Telefone: (43) 3302-4200</w:t>
            </w:r>
          </w:p>
        </w:tc>
      </w:tr>
      <w:tr w:rsidR="00BE4B50" w14:paraId="32EBEDAA" w14:textId="77777777" w:rsidTr="00041EFB">
        <w:trPr>
          <w:cantSplit/>
          <w:trHeight w:val="532"/>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357D034F"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6</w:t>
            </w:r>
          </w:p>
        </w:tc>
        <w:tc>
          <w:tcPr>
            <w:tcW w:w="1938" w:type="dxa"/>
            <w:tcBorders>
              <w:left w:val="single" w:sz="4" w:space="0" w:color="000000"/>
              <w:bottom w:val="single" w:sz="4" w:space="0" w:color="000000"/>
              <w:right w:val="single" w:sz="4" w:space="0" w:color="000000"/>
            </w:tcBorders>
            <w:shd w:val="clear" w:color="auto" w:fill="FFFFFF"/>
            <w:vAlign w:val="center"/>
          </w:tcPr>
          <w:p w14:paraId="17F4C53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CAMPO MOURÃO</w:t>
            </w:r>
          </w:p>
        </w:tc>
        <w:tc>
          <w:tcPr>
            <w:tcW w:w="1748" w:type="dxa"/>
            <w:tcBorders>
              <w:left w:val="single" w:sz="4" w:space="0" w:color="000000"/>
              <w:bottom w:val="single" w:sz="4" w:space="0" w:color="000000"/>
              <w:right w:val="single" w:sz="4" w:space="0" w:color="000000"/>
            </w:tcBorders>
            <w:shd w:val="clear" w:color="auto" w:fill="FFFFFF"/>
            <w:vAlign w:val="center"/>
          </w:tcPr>
          <w:p w14:paraId="243EAED1"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Goioerê, 779 – Centro</w:t>
            </w:r>
          </w:p>
        </w:tc>
        <w:tc>
          <w:tcPr>
            <w:tcW w:w="3675" w:type="dxa"/>
            <w:tcBorders>
              <w:left w:val="single" w:sz="4" w:space="0" w:color="000000"/>
              <w:bottom w:val="single" w:sz="4" w:space="0" w:color="000000"/>
              <w:right w:val="single" w:sz="4" w:space="0" w:color="000000"/>
            </w:tcBorders>
            <w:shd w:val="clear" w:color="auto" w:fill="FFFFFF"/>
            <w:vAlign w:val="center"/>
          </w:tcPr>
          <w:p w14:paraId="13C5479E" w14:textId="77777777" w:rsidR="00BE4B50" w:rsidRDefault="00D65664">
            <w:pPr>
              <w:widowControl w:val="0"/>
              <w:spacing w:before="120"/>
              <w:jc w:val="center"/>
              <w:rPr>
                <w:rFonts w:cs="Arial"/>
                <w:szCs w:val="20"/>
              </w:rPr>
            </w:pPr>
            <w:r>
              <w:rPr>
                <w:rFonts w:cs="Arial"/>
                <w:szCs w:val="20"/>
              </w:rPr>
              <w:t>Titular: ROSIANE PFENG</w:t>
            </w:r>
          </w:p>
          <w:p w14:paraId="12593B03" w14:textId="77777777" w:rsidR="00BE4B50" w:rsidRDefault="00D65664">
            <w:pPr>
              <w:widowControl w:val="0"/>
              <w:spacing w:before="120"/>
              <w:jc w:val="center"/>
              <w:rPr>
                <w:rFonts w:cs="Arial"/>
                <w:szCs w:val="20"/>
              </w:rPr>
            </w:pPr>
            <w:r>
              <w:rPr>
                <w:rFonts w:cs="Arial"/>
                <w:szCs w:val="20"/>
              </w:rPr>
              <w:t>Substituto: ANA CAROLINA DA CUNHA MENDES PALMA</w:t>
            </w:r>
          </w:p>
          <w:p w14:paraId="0439A7ED"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(44) 3201-3150</w:t>
            </w:r>
          </w:p>
        </w:tc>
      </w:tr>
      <w:tr w:rsidR="00BE4B50" w14:paraId="0BC51916"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095FF0"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lastRenderedPageBreak/>
              <w:t>7</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B2311D"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CIANORTE</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2DE7B"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Travessa Itororó, 188 – Zona 1</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DF052" w14:textId="77777777" w:rsidR="00BE4B50" w:rsidRDefault="00D65664">
            <w:pPr>
              <w:widowControl w:val="0"/>
              <w:spacing w:before="120"/>
              <w:jc w:val="center"/>
              <w:rPr>
                <w:rFonts w:cs="Arial"/>
                <w:szCs w:val="20"/>
              </w:rPr>
            </w:pPr>
            <w:r>
              <w:rPr>
                <w:rFonts w:cs="Arial"/>
                <w:szCs w:val="20"/>
              </w:rPr>
              <w:t>Titular:  ORLANDO MASSAKI YAGUTI</w:t>
            </w:r>
          </w:p>
          <w:p w14:paraId="6A29593F" w14:textId="77777777" w:rsidR="00BE4B50" w:rsidRDefault="00D65664">
            <w:pPr>
              <w:widowControl w:val="0"/>
              <w:spacing w:before="120"/>
              <w:jc w:val="center"/>
              <w:rPr>
                <w:rFonts w:cs="Arial"/>
              </w:rPr>
            </w:pPr>
            <w:r>
              <w:rPr>
                <w:rFonts w:cs="Arial"/>
                <w:szCs w:val="20"/>
              </w:rPr>
              <w:t xml:space="preserve">Substituto: </w:t>
            </w:r>
            <w:r>
              <w:rPr>
                <w:rFonts w:cs="Arial"/>
              </w:rPr>
              <w:t xml:space="preserve"> VALDECIR EDUARDO DOS REIS</w:t>
            </w:r>
          </w:p>
          <w:p w14:paraId="4F51AF76"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rPr>
              <w:t>Telefone: (44) 3351-5570</w:t>
            </w:r>
          </w:p>
        </w:tc>
      </w:tr>
      <w:tr w:rsidR="00BE4B50" w14:paraId="390689D1"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6024F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8</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674D1"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CORNÉLIO PROCÓPIO</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6C370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 XV de Novembro, 830 -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84E8D"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DENIS SAWAKI</w:t>
            </w:r>
          </w:p>
          <w:p w14:paraId="673A61D8"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Substituto: VALDIR RIBEIRO DA SILVA</w:t>
            </w:r>
          </w:p>
          <w:p w14:paraId="45C88797" w14:textId="77777777" w:rsidR="00BE4B50" w:rsidRDefault="00D65664">
            <w:pPr>
              <w:pStyle w:val="Ttulo5"/>
              <w:keepNext w:val="0"/>
              <w:keepLines w:val="0"/>
              <w:widowControl w:val="0"/>
              <w:spacing w:before="120"/>
              <w:jc w:val="center"/>
              <w:rPr>
                <w:rFonts w:ascii="Arial" w:hAnsi="Arial" w:cs="Arial"/>
                <w:color w:val="auto"/>
              </w:rPr>
            </w:pPr>
            <w:r>
              <w:rPr>
                <w:rFonts w:ascii="Arial" w:hAnsi="Arial" w:cs="Arial"/>
                <w:color w:val="auto"/>
                <w:szCs w:val="20"/>
              </w:rPr>
              <w:t>Telefone: (43) 3401-2218</w:t>
            </w:r>
          </w:p>
        </w:tc>
      </w:tr>
      <w:tr w:rsidR="00BE4B50" w14:paraId="061C19A7" w14:textId="77777777" w:rsidTr="00041EFB">
        <w:trPr>
          <w:cantSplit/>
          <w:trHeight w:val="532"/>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1E839"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9</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6AF9E"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IVAIPORÃ</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C233B"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Avenida Brasil, 345 -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40584F" w14:textId="77777777" w:rsidR="00BE4B50" w:rsidRDefault="00D65664">
            <w:pPr>
              <w:widowControl w:val="0"/>
              <w:spacing w:before="120"/>
              <w:jc w:val="center"/>
              <w:rPr>
                <w:rFonts w:cs="Arial"/>
                <w:szCs w:val="20"/>
              </w:rPr>
            </w:pPr>
            <w:r>
              <w:rPr>
                <w:rFonts w:cs="Arial"/>
                <w:szCs w:val="20"/>
              </w:rPr>
              <w:t>Titular: ELIANE GRILO VICENTE</w:t>
            </w:r>
          </w:p>
          <w:p w14:paraId="1188D2A7" w14:textId="77777777" w:rsidR="00BE4B50" w:rsidRDefault="00D65664">
            <w:pPr>
              <w:widowControl w:val="0"/>
              <w:spacing w:before="120"/>
              <w:jc w:val="center"/>
              <w:rPr>
                <w:rFonts w:cs="Arial"/>
                <w:szCs w:val="20"/>
              </w:rPr>
            </w:pPr>
            <w:r>
              <w:rPr>
                <w:rFonts w:cs="Arial"/>
                <w:szCs w:val="20"/>
              </w:rPr>
              <w:t>Substituto: MARIANO KOSINSKI</w:t>
            </w:r>
          </w:p>
          <w:p w14:paraId="4905FF33" w14:textId="77777777" w:rsidR="00BE4B50" w:rsidRDefault="00D65664">
            <w:pPr>
              <w:widowControl w:val="0"/>
              <w:spacing w:before="120"/>
              <w:jc w:val="center"/>
              <w:rPr>
                <w:rFonts w:cs="Arial"/>
                <w:szCs w:val="20"/>
              </w:rPr>
            </w:pPr>
            <w:r>
              <w:rPr>
                <w:rFonts w:cs="Arial"/>
                <w:szCs w:val="20"/>
              </w:rPr>
              <w:t>Telefone: (43) 2102-5340</w:t>
            </w:r>
          </w:p>
        </w:tc>
      </w:tr>
      <w:tr w:rsidR="00BE4B50" w14:paraId="1F80E7B9" w14:textId="77777777" w:rsidTr="00041EFB">
        <w:trPr>
          <w:cantSplit/>
          <w:trHeight w:val="530"/>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0D223"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10</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5A8AF1"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JACAREZINHO</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10DB4" w14:textId="77777777" w:rsidR="00BE4B50" w:rsidRDefault="00D65664">
            <w:pPr>
              <w:widowControl w:val="0"/>
              <w:spacing w:before="120" w:line="260" w:lineRule="exact"/>
              <w:ind w:right="-1"/>
              <w:jc w:val="center"/>
              <w:outlineLvl w:val="4"/>
              <w:rPr>
                <w:rFonts w:cs="Arial"/>
                <w:szCs w:val="20"/>
              </w:rPr>
            </w:pPr>
            <w:r>
              <w:rPr>
                <w:rFonts w:cs="Arial"/>
                <w:szCs w:val="20"/>
              </w:rPr>
              <w:t>Rua Dom Fernando Taddei, 1636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C7772C"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Titular: MARCELO LOPES DA SILVA</w:t>
            </w:r>
          </w:p>
          <w:p w14:paraId="7533C971"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Substituta: ANDREA DOS SANTOS FERNANDES BITENCOURT</w:t>
            </w:r>
          </w:p>
          <w:p w14:paraId="5EC3FAFF" w14:textId="77777777" w:rsidR="00BE4B50" w:rsidRDefault="00D65664">
            <w:pPr>
              <w:widowControl w:val="0"/>
              <w:spacing w:before="120" w:line="260" w:lineRule="exact"/>
              <w:ind w:right="-1"/>
              <w:jc w:val="center"/>
              <w:outlineLvl w:val="4"/>
              <w:rPr>
                <w:rFonts w:cs="Arial"/>
                <w:szCs w:val="20"/>
              </w:rPr>
            </w:pPr>
            <w:r>
              <w:rPr>
                <w:rFonts w:cs="Arial"/>
                <w:szCs w:val="20"/>
              </w:rPr>
              <w:t xml:space="preserve"> (43) 2122-0050</w:t>
            </w:r>
          </w:p>
        </w:tc>
      </w:tr>
      <w:tr w:rsidR="00BE4B50" w14:paraId="70F8F9CA" w14:textId="77777777" w:rsidTr="00041EFB">
        <w:trPr>
          <w:cantSplit/>
          <w:trHeight w:val="530"/>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2F466AF1"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11</w:t>
            </w:r>
          </w:p>
        </w:tc>
        <w:tc>
          <w:tcPr>
            <w:tcW w:w="1938" w:type="dxa"/>
            <w:tcBorders>
              <w:left w:val="single" w:sz="4" w:space="0" w:color="000000"/>
              <w:bottom w:val="single" w:sz="4" w:space="0" w:color="000000"/>
              <w:right w:val="single" w:sz="4" w:space="0" w:color="000000"/>
            </w:tcBorders>
            <w:shd w:val="clear" w:color="auto" w:fill="FFFFFF"/>
            <w:vAlign w:val="center"/>
          </w:tcPr>
          <w:p w14:paraId="3B816503"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JAGUARIAÍVA</w:t>
            </w:r>
          </w:p>
        </w:tc>
        <w:tc>
          <w:tcPr>
            <w:tcW w:w="1748" w:type="dxa"/>
            <w:tcBorders>
              <w:left w:val="single" w:sz="4" w:space="0" w:color="000000"/>
              <w:bottom w:val="single" w:sz="4" w:space="0" w:color="000000"/>
              <w:right w:val="single" w:sz="4" w:space="0" w:color="000000"/>
            </w:tcBorders>
            <w:shd w:val="clear" w:color="auto" w:fill="FFFFFF"/>
            <w:vAlign w:val="center"/>
          </w:tcPr>
          <w:p w14:paraId="6E0CE62D" w14:textId="77777777" w:rsidR="00BE4B50" w:rsidRDefault="00D65664">
            <w:pPr>
              <w:widowControl w:val="0"/>
              <w:spacing w:before="120" w:line="260" w:lineRule="exact"/>
              <w:ind w:right="-1"/>
              <w:jc w:val="center"/>
              <w:outlineLvl w:val="4"/>
              <w:rPr>
                <w:rFonts w:cs="Arial"/>
                <w:szCs w:val="20"/>
              </w:rPr>
            </w:pPr>
            <w:r>
              <w:rPr>
                <w:rFonts w:cs="Arial"/>
                <w:szCs w:val="20"/>
              </w:rPr>
              <w:t>Rua Tenente Coronel Joaquim Carneiro, 331</w:t>
            </w:r>
          </w:p>
        </w:tc>
        <w:tc>
          <w:tcPr>
            <w:tcW w:w="3675" w:type="dxa"/>
            <w:tcBorders>
              <w:left w:val="single" w:sz="4" w:space="0" w:color="000000"/>
              <w:bottom w:val="single" w:sz="4" w:space="0" w:color="000000"/>
              <w:right w:val="single" w:sz="4" w:space="0" w:color="000000"/>
            </w:tcBorders>
            <w:shd w:val="clear" w:color="auto" w:fill="FFFFFF"/>
            <w:vAlign w:val="center"/>
          </w:tcPr>
          <w:p w14:paraId="7FE72E20"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FERNANDA LORENZET</w:t>
            </w:r>
          </w:p>
          <w:p w14:paraId="62E1837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ANDERSON PEIXOTO DE SOUZA</w:t>
            </w:r>
          </w:p>
          <w:p w14:paraId="007DB0EC" w14:textId="77777777" w:rsidR="00BE4B50" w:rsidRDefault="00D65664">
            <w:pPr>
              <w:widowControl w:val="0"/>
              <w:spacing w:before="120" w:line="260" w:lineRule="exact"/>
              <w:ind w:right="-1"/>
              <w:jc w:val="center"/>
              <w:outlineLvl w:val="4"/>
              <w:rPr>
                <w:rFonts w:cs="Arial"/>
                <w:szCs w:val="20"/>
              </w:rPr>
            </w:pPr>
            <w:r>
              <w:rPr>
                <w:rFonts w:cs="Arial"/>
                <w:szCs w:val="20"/>
              </w:rPr>
              <w:t>Telefone: (43) 3535-9500</w:t>
            </w:r>
          </w:p>
        </w:tc>
      </w:tr>
      <w:tr w:rsidR="00BE4B50" w14:paraId="059793F3" w14:textId="77777777" w:rsidTr="00041EFB">
        <w:trPr>
          <w:cantSplit/>
          <w:trHeight w:val="530"/>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1A93B319"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12</w:t>
            </w:r>
          </w:p>
        </w:tc>
        <w:tc>
          <w:tcPr>
            <w:tcW w:w="1938" w:type="dxa"/>
            <w:tcBorders>
              <w:left w:val="single" w:sz="4" w:space="0" w:color="000000"/>
              <w:bottom w:val="single" w:sz="4" w:space="0" w:color="000000"/>
              <w:right w:val="single" w:sz="4" w:space="0" w:color="000000"/>
            </w:tcBorders>
            <w:shd w:val="clear" w:color="auto" w:fill="FFFFFF"/>
            <w:vAlign w:val="center"/>
          </w:tcPr>
          <w:p w14:paraId="2F4A76B6"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LONDRINA</w:t>
            </w:r>
          </w:p>
        </w:tc>
        <w:tc>
          <w:tcPr>
            <w:tcW w:w="1748" w:type="dxa"/>
            <w:tcBorders>
              <w:left w:val="single" w:sz="4" w:space="0" w:color="000000"/>
              <w:bottom w:val="single" w:sz="4" w:space="0" w:color="000000"/>
              <w:right w:val="single" w:sz="4" w:space="0" w:color="000000"/>
            </w:tcBorders>
            <w:shd w:val="clear" w:color="auto" w:fill="FFFFFF"/>
            <w:vAlign w:val="center"/>
          </w:tcPr>
          <w:p w14:paraId="56B8F989"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do Café, 600</w:t>
            </w:r>
          </w:p>
        </w:tc>
        <w:tc>
          <w:tcPr>
            <w:tcW w:w="3675" w:type="dxa"/>
            <w:tcBorders>
              <w:left w:val="single" w:sz="4" w:space="0" w:color="000000"/>
              <w:bottom w:val="single" w:sz="4" w:space="0" w:color="000000"/>
              <w:right w:val="single" w:sz="4" w:space="0" w:color="000000"/>
            </w:tcBorders>
            <w:shd w:val="clear" w:color="auto" w:fill="FFFFFF"/>
            <w:vAlign w:val="center"/>
          </w:tcPr>
          <w:p w14:paraId="1149D94F"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FLÁVIO CESAR MARANGAO</w:t>
            </w:r>
          </w:p>
          <w:p w14:paraId="59226BB0"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Substituto: VALDECIR DA COSTA FERREIRA</w:t>
            </w:r>
          </w:p>
          <w:p w14:paraId="188A1D6D"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(43) 3315-3800</w:t>
            </w:r>
          </w:p>
        </w:tc>
      </w:tr>
      <w:tr w:rsidR="00BE4B50" w14:paraId="7E7AE90A"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3915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13</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BB9C0F"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MARINGÁ</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5EC30A"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Gastão Vidigal, 823 – Bairro Aeroporto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D3D6F"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Titular:  PEDRO IVAN PERAR</w:t>
            </w:r>
          </w:p>
          <w:p w14:paraId="07DAAD42"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Substituto: SAMIR GIROTI</w:t>
            </w:r>
          </w:p>
          <w:p w14:paraId="6B357FF6"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(44) 3306-5200</w:t>
            </w:r>
          </w:p>
        </w:tc>
      </w:tr>
      <w:tr w:rsidR="00BE4B50" w14:paraId="0C7530AB"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4B1B65"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14</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66C7C8"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NOVA ESPERANÇA</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0B388C"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Praça Prefeito Pedro Zanusso, 236 -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5141F" w14:textId="77777777" w:rsidR="00BE4B50" w:rsidRDefault="00D65664">
            <w:pPr>
              <w:widowControl w:val="0"/>
              <w:spacing w:before="120"/>
              <w:jc w:val="center"/>
              <w:rPr>
                <w:rFonts w:cs="Arial"/>
                <w:szCs w:val="20"/>
              </w:rPr>
            </w:pPr>
            <w:r>
              <w:rPr>
                <w:rFonts w:cs="Arial"/>
                <w:szCs w:val="20"/>
              </w:rPr>
              <w:t xml:space="preserve">Titular: </w:t>
            </w:r>
            <w:r>
              <w:rPr>
                <w:rFonts w:cs="Arial"/>
              </w:rPr>
              <w:t xml:space="preserve"> ELTON FLEURINGER</w:t>
            </w:r>
          </w:p>
          <w:p w14:paraId="7B61CB1D" w14:textId="77777777" w:rsidR="00BE4B50" w:rsidRDefault="00D65664">
            <w:pPr>
              <w:widowControl w:val="0"/>
              <w:spacing w:before="120"/>
              <w:jc w:val="center"/>
              <w:rPr>
                <w:rFonts w:cs="Arial"/>
                <w:szCs w:val="20"/>
              </w:rPr>
            </w:pPr>
            <w:r>
              <w:rPr>
                <w:rFonts w:cs="Arial"/>
                <w:szCs w:val="20"/>
              </w:rPr>
              <w:t>Substituto: ELESANDRO MÁRCIO VELASCO</w:t>
            </w:r>
          </w:p>
          <w:p w14:paraId="71BA2047"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(44) 3306-5280</w:t>
            </w:r>
          </w:p>
        </w:tc>
      </w:tr>
      <w:tr w:rsidR="00BE4B50" w14:paraId="3B52EC51"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D8C0C1"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15</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675B2B"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PARANAVAÍ</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15D28"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Antônio Vendramin, 2150 - Jardim Ibirapuera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FADE2" w14:textId="77777777" w:rsidR="00BE4B50" w:rsidRDefault="00D65664">
            <w:pPr>
              <w:widowControl w:val="0"/>
              <w:spacing w:before="120"/>
              <w:jc w:val="center"/>
              <w:rPr>
                <w:rFonts w:cs="Arial"/>
                <w:szCs w:val="20"/>
              </w:rPr>
            </w:pPr>
            <w:r>
              <w:rPr>
                <w:rFonts w:cs="Arial"/>
                <w:szCs w:val="20"/>
              </w:rPr>
              <w:t xml:space="preserve">Titular: </w:t>
            </w:r>
            <w:r>
              <w:rPr>
                <w:rFonts w:cs="Arial"/>
              </w:rPr>
              <w:t xml:space="preserve"> LUIZ ANTONIO DE CASTRO</w:t>
            </w:r>
          </w:p>
          <w:p w14:paraId="09BE9597" w14:textId="77777777" w:rsidR="00BE4B50" w:rsidRDefault="00D65664">
            <w:pPr>
              <w:widowControl w:val="0"/>
              <w:spacing w:before="120"/>
              <w:jc w:val="center"/>
              <w:rPr>
                <w:rFonts w:cs="Arial"/>
                <w:szCs w:val="20"/>
              </w:rPr>
            </w:pPr>
            <w:r>
              <w:rPr>
                <w:rFonts w:cs="Arial"/>
                <w:szCs w:val="20"/>
              </w:rPr>
              <w:t xml:space="preserve">Substituto: </w:t>
            </w:r>
            <w:r>
              <w:rPr>
                <w:rFonts w:cs="Arial"/>
              </w:rPr>
              <w:t xml:space="preserve"> MAURO FÁVARO</w:t>
            </w:r>
          </w:p>
          <w:p w14:paraId="6F7D7734"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(44) 3482-3110</w:t>
            </w:r>
          </w:p>
        </w:tc>
      </w:tr>
      <w:tr w:rsidR="00BE4B50" w14:paraId="67A062DE"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40C4F3"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16</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D0A33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PORECATU</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11BE5D"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Avenida Paranapanema, 252, Jardim Bela Vista</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0994E"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GUSTAVO CARREIRA LOVATO</w:t>
            </w:r>
          </w:p>
          <w:p w14:paraId="17C5FC90"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Substituto: JOSÉ CARLOS DE SOUZA SILVA</w:t>
            </w:r>
          </w:p>
          <w:p w14:paraId="2176DA46"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(43) 3302-4220</w:t>
            </w:r>
          </w:p>
        </w:tc>
      </w:tr>
      <w:tr w:rsidR="00BE4B50" w14:paraId="6AE2EA85"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FDC005"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17</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C480C"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ROLÂNDIA</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4D218"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Presidente Vargas, 2270 -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CC57A"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Titular: </w:t>
            </w:r>
            <w:r>
              <w:rPr>
                <w:rFonts w:ascii="Arial" w:hAnsi="Arial" w:cs="Arial"/>
                <w:color w:val="auto"/>
              </w:rPr>
              <w:t>WALMIR FABIANO</w:t>
            </w:r>
          </w:p>
          <w:p w14:paraId="51509C3B"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 xml:space="preserve">Substituto: </w:t>
            </w:r>
            <w:r>
              <w:rPr>
                <w:rFonts w:ascii="Arial" w:hAnsi="Arial" w:cs="Arial"/>
                <w:color w:val="auto"/>
              </w:rPr>
              <w:t>LUIZ ALEXANDRE MORINAGA NAGIMA</w:t>
            </w:r>
          </w:p>
          <w:p w14:paraId="1C866524"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(43) 3311-3200</w:t>
            </w:r>
          </w:p>
        </w:tc>
      </w:tr>
      <w:tr w:rsidR="00BE4B50" w14:paraId="337B4409"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4BE55B"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lastRenderedPageBreak/>
              <w:t>18</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AAA368"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SANTO ANTÔNIO DA PLATINA</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4BB456" w14:textId="77777777" w:rsidR="00BE4B50" w:rsidRDefault="00D65664">
            <w:pPr>
              <w:widowControl w:val="0"/>
              <w:spacing w:before="120" w:line="260" w:lineRule="exact"/>
              <w:ind w:right="-1"/>
              <w:jc w:val="center"/>
              <w:outlineLvl w:val="4"/>
              <w:rPr>
                <w:rFonts w:cs="Arial"/>
                <w:szCs w:val="20"/>
              </w:rPr>
            </w:pPr>
            <w:r>
              <w:rPr>
                <w:rFonts w:cs="Arial"/>
                <w:szCs w:val="20"/>
              </w:rPr>
              <w:t>Rua 13 de Maio, 167 – Pça S. Benedito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51FBC5"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Titular: CRISTINA DE OLIVEIRA BUENO LEVATTI</w:t>
            </w:r>
          </w:p>
          <w:p w14:paraId="603474B4"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Substituto: LUCIANO FELIX DE ALMEIDA</w:t>
            </w:r>
          </w:p>
          <w:p w14:paraId="576E09D0" w14:textId="77777777" w:rsidR="00BE4B50" w:rsidRDefault="00D65664">
            <w:pPr>
              <w:widowControl w:val="0"/>
              <w:spacing w:before="120" w:line="260" w:lineRule="exact"/>
              <w:ind w:right="-1"/>
              <w:jc w:val="center"/>
              <w:outlineLvl w:val="4"/>
              <w:rPr>
                <w:rFonts w:cs="Arial"/>
                <w:szCs w:val="20"/>
              </w:rPr>
            </w:pPr>
            <w:r>
              <w:rPr>
                <w:rFonts w:cs="Arial"/>
                <w:szCs w:val="20"/>
              </w:rPr>
              <w:t>Telefone: (43) 3534-8450</w:t>
            </w:r>
          </w:p>
        </w:tc>
      </w:tr>
      <w:tr w:rsidR="00BE4B50" w14:paraId="654EA664" w14:textId="77777777" w:rsidTr="00041EFB">
        <w:trPr>
          <w:cantSplit/>
          <w:trHeight w:val="534"/>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1AEDCE16"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19</w:t>
            </w:r>
          </w:p>
        </w:tc>
        <w:tc>
          <w:tcPr>
            <w:tcW w:w="1938" w:type="dxa"/>
            <w:tcBorders>
              <w:left w:val="single" w:sz="4" w:space="0" w:color="000000"/>
              <w:bottom w:val="single" w:sz="4" w:space="0" w:color="000000"/>
              <w:right w:val="single" w:sz="4" w:space="0" w:color="000000"/>
            </w:tcBorders>
            <w:shd w:val="clear" w:color="auto" w:fill="FFFFFF"/>
            <w:vAlign w:val="center"/>
          </w:tcPr>
          <w:p w14:paraId="3007DA0A" w14:textId="77777777" w:rsidR="00BE4B50" w:rsidRDefault="00D65664">
            <w:pPr>
              <w:widowControl w:val="0"/>
              <w:spacing w:before="120" w:line="260" w:lineRule="exact"/>
              <w:ind w:right="-1"/>
              <w:jc w:val="center"/>
              <w:outlineLvl w:val="4"/>
              <w:rPr>
                <w:rFonts w:cs="Arial"/>
                <w:b/>
                <w:szCs w:val="20"/>
              </w:rPr>
            </w:pPr>
            <w:r>
              <w:rPr>
                <w:rFonts w:cs="Arial"/>
                <w:b/>
                <w:szCs w:val="20"/>
              </w:rPr>
              <w:t>VARA DO TRABALHO DE TELÊMACO BORBA</w:t>
            </w:r>
          </w:p>
        </w:tc>
        <w:tc>
          <w:tcPr>
            <w:tcW w:w="1748" w:type="dxa"/>
            <w:tcBorders>
              <w:left w:val="single" w:sz="4" w:space="0" w:color="000000"/>
              <w:bottom w:val="single" w:sz="4" w:space="0" w:color="000000"/>
              <w:right w:val="single" w:sz="4" w:space="0" w:color="000000"/>
            </w:tcBorders>
            <w:shd w:val="clear" w:color="auto" w:fill="FFFFFF"/>
            <w:vAlign w:val="center"/>
          </w:tcPr>
          <w:p w14:paraId="38448661" w14:textId="77777777" w:rsidR="00BE4B50" w:rsidRDefault="00D65664">
            <w:pPr>
              <w:widowControl w:val="0"/>
              <w:spacing w:before="120" w:line="260" w:lineRule="exact"/>
              <w:ind w:right="-1"/>
              <w:jc w:val="center"/>
              <w:outlineLvl w:val="4"/>
              <w:rPr>
                <w:rFonts w:cs="Arial"/>
                <w:szCs w:val="20"/>
              </w:rPr>
            </w:pPr>
            <w:r>
              <w:rPr>
                <w:rFonts w:cs="Arial"/>
                <w:szCs w:val="20"/>
              </w:rPr>
              <w:t>Rua Gov. Bento Munhoz da Rocha Neto,344, Macopa</w:t>
            </w:r>
          </w:p>
        </w:tc>
        <w:tc>
          <w:tcPr>
            <w:tcW w:w="3675" w:type="dxa"/>
            <w:tcBorders>
              <w:left w:val="single" w:sz="4" w:space="0" w:color="000000"/>
              <w:bottom w:val="single" w:sz="4" w:space="0" w:color="000000"/>
              <w:right w:val="single" w:sz="4" w:space="0" w:color="000000"/>
            </w:tcBorders>
            <w:shd w:val="clear" w:color="auto" w:fill="FFFFFF"/>
            <w:vAlign w:val="center"/>
          </w:tcPr>
          <w:p w14:paraId="37E3FB6D" w14:textId="77777777" w:rsidR="00BE4B50" w:rsidRDefault="00D65664">
            <w:pPr>
              <w:widowControl w:val="0"/>
              <w:spacing w:before="120" w:line="260" w:lineRule="exact"/>
              <w:ind w:right="-1"/>
              <w:jc w:val="center"/>
              <w:outlineLvl w:val="4"/>
              <w:rPr>
                <w:rFonts w:cs="Arial"/>
                <w:szCs w:val="20"/>
              </w:rPr>
            </w:pPr>
            <w:r>
              <w:rPr>
                <w:rFonts w:cs="Arial"/>
                <w:szCs w:val="20"/>
              </w:rPr>
              <w:t xml:space="preserve">Titular: </w:t>
            </w:r>
            <w:r>
              <w:t>CRISTINA SIMONE DOS SANTOS</w:t>
            </w:r>
          </w:p>
          <w:p w14:paraId="40314350" w14:textId="77777777" w:rsidR="00BE4B50" w:rsidRDefault="00D65664">
            <w:pPr>
              <w:widowControl w:val="0"/>
              <w:spacing w:before="120"/>
              <w:ind w:right="-1"/>
              <w:jc w:val="center"/>
              <w:rPr>
                <w:rFonts w:cs="Arial"/>
                <w:szCs w:val="20"/>
              </w:rPr>
            </w:pPr>
            <w:r>
              <w:rPr>
                <w:rFonts w:cs="Arial"/>
                <w:szCs w:val="20"/>
              </w:rPr>
              <w:t>Substituto: ALEXANDRA TRASSE DE OLIVEIRA BARBOSA</w:t>
            </w:r>
          </w:p>
          <w:p w14:paraId="3CF02F2D" w14:textId="77777777" w:rsidR="00BE4B50" w:rsidRDefault="00D65664">
            <w:pPr>
              <w:widowControl w:val="0"/>
              <w:spacing w:before="120"/>
              <w:ind w:right="-1"/>
              <w:jc w:val="center"/>
              <w:rPr>
                <w:rFonts w:cs="Arial"/>
                <w:szCs w:val="20"/>
              </w:rPr>
            </w:pPr>
            <w:r>
              <w:rPr>
                <w:rFonts w:cs="Arial"/>
                <w:szCs w:val="20"/>
              </w:rPr>
              <w:t>Telefone: (42) 3221-3200</w:t>
            </w:r>
          </w:p>
        </w:tc>
      </w:tr>
      <w:tr w:rsidR="00BE4B50" w14:paraId="744CCD43" w14:textId="77777777" w:rsidTr="00041EFB">
        <w:trPr>
          <w:cantSplit/>
          <w:trHeight w:val="534"/>
          <w:jc w:val="right"/>
        </w:trPr>
        <w:tc>
          <w:tcPr>
            <w:tcW w:w="704" w:type="dxa"/>
            <w:tcBorders>
              <w:left w:val="single" w:sz="4" w:space="0" w:color="000000"/>
              <w:bottom w:val="single" w:sz="4" w:space="0" w:color="000000"/>
              <w:right w:val="single" w:sz="4" w:space="0" w:color="000000"/>
            </w:tcBorders>
            <w:shd w:val="clear" w:color="auto" w:fill="FFFFFF"/>
            <w:vAlign w:val="center"/>
          </w:tcPr>
          <w:p w14:paraId="15522A64"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20</w:t>
            </w:r>
          </w:p>
        </w:tc>
        <w:tc>
          <w:tcPr>
            <w:tcW w:w="1938" w:type="dxa"/>
            <w:tcBorders>
              <w:left w:val="single" w:sz="4" w:space="0" w:color="000000"/>
              <w:bottom w:val="single" w:sz="4" w:space="0" w:color="000000"/>
              <w:right w:val="single" w:sz="4" w:space="0" w:color="000000"/>
            </w:tcBorders>
            <w:shd w:val="clear" w:color="auto" w:fill="FFFFFF"/>
            <w:vAlign w:val="center"/>
          </w:tcPr>
          <w:p w14:paraId="0C30EC90"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FÓRUM DE 1a INSTÂNCIA DE UMUARAMA</w:t>
            </w:r>
          </w:p>
        </w:tc>
        <w:tc>
          <w:tcPr>
            <w:tcW w:w="1748" w:type="dxa"/>
            <w:tcBorders>
              <w:left w:val="single" w:sz="4" w:space="0" w:color="000000"/>
              <w:bottom w:val="single" w:sz="4" w:space="0" w:color="000000"/>
              <w:right w:val="single" w:sz="4" w:space="0" w:color="000000"/>
            </w:tcBorders>
            <w:shd w:val="clear" w:color="auto" w:fill="FFFFFF"/>
            <w:vAlign w:val="center"/>
          </w:tcPr>
          <w:p w14:paraId="4BF0068F"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Av. Rio Branco, 3.700 - Centro Cívico</w:t>
            </w:r>
          </w:p>
        </w:tc>
        <w:tc>
          <w:tcPr>
            <w:tcW w:w="3675" w:type="dxa"/>
            <w:tcBorders>
              <w:left w:val="single" w:sz="4" w:space="0" w:color="000000"/>
              <w:bottom w:val="single" w:sz="4" w:space="0" w:color="000000"/>
              <w:right w:val="single" w:sz="4" w:space="0" w:color="000000"/>
            </w:tcBorders>
            <w:shd w:val="clear" w:color="auto" w:fill="FFFFFF"/>
            <w:vAlign w:val="center"/>
          </w:tcPr>
          <w:p w14:paraId="52388945" w14:textId="77777777" w:rsidR="00BE4B50" w:rsidRDefault="00D65664">
            <w:pPr>
              <w:widowControl w:val="0"/>
              <w:spacing w:before="120"/>
              <w:jc w:val="center"/>
              <w:rPr>
                <w:rFonts w:cs="Arial"/>
                <w:szCs w:val="20"/>
              </w:rPr>
            </w:pPr>
            <w:r>
              <w:rPr>
                <w:rFonts w:cs="Arial"/>
                <w:szCs w:val="20"/>
              </w:rPr>
              <w:t>Titular: JOSÉ SILVA RODRIGUES MAGALHÃES</w:t>
            </w:r>
          </w:p>
          <w:p w14:paraId="5DF6F66E" w14:textId="77777777" w:rsidR="00BE4B50" w:rsidRDefault="00D65664">
            <w:pPr>
              <w:widowControl w:val="0"/>
              <w:spacing w:before="120"/>
              <w:jc w:val="center"/>
              <w:rPr>
                <w:rFonts w:cs="Arial"/>
                <w:szCs w:val="20"/>
              </w:rPr>
            </w:pPr>
            <w:r>
              <w:rPr>
                <w:rFonts w:cs="Arial"/>
                <w:szCs w:val="20"/>
              </w:rPr>
              <w:t>Substituto: RUBELENO ALVES DOS SANTOS</w:t>
            </w:r>
          </w:p>
          <w:p w14:paraId="6658B60C"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(44) 3361-3710</w:t>
            </w:r>
          </w:p>
        </w:tc>
      </w:tr>
      <w:tr w:rsidR="00BE4B50" w14:paraId="1C170145" w14:textId="77777777" w:rsidTr="00041EFB">
        <w:trPr>
          <w:cantSplit/>
          <w:trHeight w:val="534"/>
          <w:jc w:val="right"/>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B7A8D"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21</w:t>
            </w:r>
          </w:p>
        </w:tc>
        <w:tc>
          <w:tcPr>
            <w:tcW w:w="1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94CC3" w14:textId="77777777" w:rsidR="00BE4B50" w:rsidRDefault="00D65664">
            <w:pPr>
              <w:pStyle w:val="Ttulo5"/>
              <w:keepNext w:val="0"/>
              <w:keepLines w:val="0"/>
              <w:widowControl w:val="0"/>
              <w:spacing w:before="120"/>
              <w:ind w:right="-1"/>
              <w:jc w:val="center"/>
              <w:rPr>
                <w:rFonts w:ascii="Arial" w:hAnsi="Arial" w:cs="Arial"/>
                <w:b/>
                <w:color w:val="auto"/>
                <w:szCs w:val="20"/>
              </w:rPr>
            </w:pPr>
            <w:r>
              <w:rPr>
                <w:rFonts w:ascii="Arial" w:hAnsi="Arial" w:cs="Arial"/>
                <w:b/>
                <w:color w:val="auto"/>
                <w:szCs w:val="20"/>
              </w:rPr>
              <w:t>VARA DO TRABALHO DE WENCESLAU BRAZ</w:t>
            </w:r>
          </w:p>
        </w:tc>
        <w:tc>
          <w:tcPr>
            <w:tcW w:w="1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2B101" w14:textId="77777777" w:rsidR="00BE4B50" w:rsidRDefault="00D65664">
            <w:pPr>
              <w:pStyle w:val="Ttulo5"/>
              <w:keepNext w:val="0"/>
              <w:keepLines w:val="0"/>
              <w:widowControl w:val="0"/>
              <w:spacing w:before="120"/>
              <w:ind w:right="-1"/>
              <w:jc w:val="center"/>
              <w:rPr>
                <w:rFonts w:ascii="Arial" w:hAnsi="Arial" w:cs="Arial"/>
                <w:color w:val="auto"/>
                <w:szCs w:val="20"/>
              </w:rPr>
            </w:pPr>
            <w:r>
              <w:rPr>
                <w:rFonts w:ascii="Arial" w:hAnsi="Arial" w:cs="Arial"/>
                <w:color w:val="auto"/>
                <w:szCs w:val="20"/>
              </w:rPr>
              <w:t>Rua Expedicionários, 20 - Centro</w:t>
            </w:r>
          </w:p>
        </w:tc>
        <w:tc>
          <w:tcPr>
            <w:tcW w:w="36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1D36DF"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Titular: EROS DE OLIVEIRA BENEDETTI JUNIOR</w:t>
            </w:r>
          </w:p>
          <w:p w14:paraId="71CEFC19"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Substituto: PATRIZIA CRISTINA DA SILVA RAMALHO</w:t>
            </w:r>
          </w:p>
          <w:p w14:paraId="2CAA4B49" w14:textId="77777777" w:rsidR="00BE4B50" w:rsidRDefault="00D65664">
            <w:pPr>
              <w:pStyle w:val="Ttulo5"/>
              <w:keepNext w:val="0"/>
              <w:keepLines w:val="0"/>
              <w:widowControl w:val="0"/>
              <w:spacing w:before="120"/>
              <w:jc w:val="center"/>
              <w:rPr>
                <w:rFonts w:ascii="Arial" w:hAnsi="Arial" w:cs="Arial"/>
                <w:color w:val="auto"/>
                <w:szCs w:val="20"/>
              </w:rPr>
            </w:pPr>
            <w:r>
              <w:rPr>
                <w:rFonts w:ascii="Arial" w:hAnsi="Arial" w:cs="Arial"/>
                <w:color w:val="auto"/>
                <w:szCs w:val="20"/>
              </w:rPr>
              <w:t>Telefone: (43) 3513-0400</w:t>
            </w:r>
          </w:p>
        </w:tc>
      </w:tr>
    </w:tbl>
    <w:p w14:paraId="39986E10" w14:textId="77777777" w:rsidR="00BE4B50" w:rsidRDefault="00D65664" w:rsidP="00D506EF">
      <w:pPr>
        <w:pStyle w:val="PargrafodaLista"/>
        <w:numPr>
          <w:ilvl w:val="1"/>
          <w:numId w:val="16"/>
        </w:numPr>
        <w:spacing w:before="120" w:after="120" w:line="276" w:lineRule="auto"/>
        <w:ind w:left="1701" w:hanging="567"/>
        <w:contextualSpacing w:val="0"/>
        <w:jc w:val="both"/>
        <w:rPr>
          <w:rFonts w:cs="Arial"/>
          <w:szCs w:val="20"/>
        </w:rPr>
      </w:pPr>
      <w:r>
        <w:rPr>
          <w:rFonts w:cs="Arial"/>
          <w:szCs w:val="20"/>
        </w:rPr>
        <w:t>O objeto da licitação tem a natureza de serviço comum de vigilância armada.</w:t>
      </w:r>
    </w:p>
    <w:p w14:paraId="27C325EB" w14:textId="77777777" w:rsidR="00BE4B50" w:rsidRDefault="00D65664" w:rsidP="00D506EF">
      <w:pPr>
        <w:pStyle w:val="PargrafodaLista"/>
        <w:numPr>
          <w:ilvl w:val="1"/>
          <w:numId w:val="16"/>
        </w:numPr>
        <w:spacing w:before="120" w:after="120" w:line="276" w:lineRule="auto"/>
        <w:ind w:left="1701" w:hanging="567"/>
        <w:contextualSpacing w:val="0"/>
        <w:jc w:val="both"/>
        <w:rPr>
          <w:rFonts w:cs="Arial"/>
          <w:szCs w:val="20"/>
        </w:rPr>
      </w:pPr>
      <w:r>
        <w:rPr>
          <w:rFonts w:cs="Times New Roman"/>
          <w:szCs w:val="20"/>
        </w:rPr>
        <w:t>Os quantitativos dos itens são os discriminados nas tabelas acima.</w:t>
      </w:r>
    </w:p>
    <w:p w14:paraId="04927481" w14:textId="77777777" w:rsidR="00BE4B50" w:rsidRDefault="00D65664" w:rsidP="00D506EF">
      <w:pPr>
        <w:pStyle w:val="Nivel1"/>
        <w:keepNext w:val="0"/>
        <w:keepLines w:val="0"/>
        <w:widowControl w:val="0"/>
        <w:numPr>
          <w:ilvl w:val="2"/>
          <w:numId w:val="16"/>
        </w:numPr>
        <w:spacing w:before="120" w:after="120"/>
        <w:ind w:left="2268" w:hanging="567"/>
      </w:pPr>
      <w:r>
        <w:rPr>
          <w:b w:val="0"/>
          <w:bCs/>
        </w:rPr>
        <w:t>Poderão ser excluídas ou acrescentadas novas unidades, de acordo com o interesse da Administração, assim como os endereços poderão ser alterados;</w:t>
      </w:r>
    </w:p>
    <w:p w14:paraId="018C1AF6" w14:textId="77777777" w:rsidR="00BE4B50" w:rsidRDefault="00D65664" w:rsidP="00D506EF">
      <w:pPr>
        <w:pStyle w:val="Nivel1"/>
        <w:keepNext w:val="0"/>
        <w:keepLines w:val="0"/>
        <w:widowControl w:val="0"/>
        <w:numPr>
          <w:ilvl w:val="2"/>
          <w:numId w:val="16"/>
        </w:numPr>
        <w:spacing w:before="120" w:after="120"/>
        <w:ind w:left="2268" w:hanging="567"/>
        <w:rPr>
          <w:b w:val="0"/>
        </w:rPr>
      </w:pPr>
      <w:r>
        <w:rPr>
          <w:b w:val="0"/>
        </w:rPr>
        <w:t>Sendo criadas novas unidades judiciárias ou administrativas, ou expandidas as existentes, a força de trabalho terceirizada de vigilância poderá ser redistribuída, se necessário.</w:t>
      </w:r>
    </w:p>
    <w:p w14:paraId="76F2F547" w14:textId="553B969E" w:rsidR="00BE4B50" w:rsidRDefault="00D65664" w:rsidP="00D506EF">
      <w:pPr>
        <w:numPr>
          <w:ilvl w:val="1"/>
          <w:numId w:val="16"/>
        </w:numPr>
        <w:spacing w:before="120" w:after="120" w:line="276" w:lineRule="auto"/>
        <w:ind w:left="1701" w:hanging="567"/>
        <w:jc w:val="both"/>
        <w:rPr>
          <w:rFonts w:cs="Arial"/>
          <w:i/>
          <w:color w:val="FF0000"/>
          <w:szCs w:val="20"/>
        </w:rPr>
      </w:pPr>
      <w:r>
        <w:rPr>
          <w:rFonts w:cs="Arial"/>
          <w:szCs w:val="20"/>
        </w:rPr>
        <w:t>A presente contratação adotará como regime de execução a empreitada por preço global</w:t>
      </w:r>
      <w:r w:rsidR="00695C2F">
        <w:rPr>
          <w:rFonts w:cs="Arial"/>
          <w:szCs w:val="20"/>
        </w:rPr>
        <w:t xml:space="preserve"> por </w:t>
      </w:r>
      <w:r w:rsidR="00A074A4">
        <w:rPr>
          <w:rFonts w:cs="Arial"/>
          <w:szCs w:val="20"/>
        </w:rPr>
        <w:t>lote</w:t>
      </w:r>
      <w:r>
        <w:rPr>
          <w:rFonts w:cs="Arial"/>
          <w:szCs w:val="20"/>
        </w:rPr>
        <w:t>.</w:t>
      </w:r>
    </w:p>
    <w:p w14:paraId="61B8A18C" w14:textId="77777777" w:rsidR="00BE4B50" w:rsidRDefault="00D65664" w:rsidP="00D506EF">
      <w:pPr>
        <w:numPr>
          <w:ilvl w:val="1"/>
          <w:numId w:val="16"/>
        </w:numPr>
        <w:spacing w:before="120" w:after="120" w:line="276" w:lineRule="auto"/>
        <w:ind w:left="1701" w:hanging="567"/>
        <w:jc w:val="both"/>
        <w:rPr>
          <w:rFonts w:cs="Times New Roman"/>
          <w:szCs w:val="20"/>
        </w:rPr>
      </w:pPr>
      <w:r>
        <w:rPr>
          <w:rFonts w:cs="Times New Roman"/>
          <w:szCs w:val="20"/>
        </w:rPr>
        <w:t>O prazo de vigência do contrato é de 12 (doze) meses, podendo ser prorrogado por interesse das partes até o limite de 60 (sessenta) meses, com base no artigo 57, II, da Lei 8.666, de 1993.</w:t>
      </w:r>
    </w:p>
    <w:p w14:paraId="031A6DE0" w14:textId="77777777" w:rsidR="00BE4B50" w:rsidRDefault="00D65664" w:rsidP="00D506EF">
      <w:pPr>
        <w:pStyle w:val="Nivel1"/>
        <w:keepNext w:val="0"/>
        <w:keepLines w:val="0"/>
        <w:widowControl w:val="0"/>
        <w:numPr>
          <w:ilvl w:val="1"/>
          <w:numId w:val="16"/>
        </w:numPr>
        <w:spacing w:before="120" w:after="120"/>
        <w:ind w:left="1701" w:hanging="567"/>
        <w:rPr>
          <w:b w:val="0"/>
          <w:bCs/>
        </w:rPr>
      </w:pPr>
      <w:r>
        <w:rPr>
          <w:b w:val="0"/>
          <w:bCs/>
          <w:shd w:val="clear" w:color="auto" w:fill="FFFFFF"/>
        </w:rPr>
        <w:t xml:space="preserve">Informações relevantes para o dimensionamento da </w:t>
      </w:r>
      <w:r>
        <w:rPr>
          <w:b w:val="0"/>
          <w:bCs/>
        </w:rPr>
        <w:t>proposta estão disponíveis no documento “Orçamento Estimativo” – Anexo II do Edital.</w:t>
      </w:r>
    </w:p>
    <w:p w14:paraId="27F5E113" w14:textId="77777777" w:rsidR="00A34EBC" w:rsidRPr="00A34EBC" w:rsidRDefault="00A34EBC" w:rsidP="00D506EF">
      <w:pPr>
        <w:pStyle w:val="Nivel1"/>
        <w:keepNext w:val="0"/>
        <w:keepLines w:val="0"/>
        <w:widowControl w:val="0"/>
        <w:numPr>
          <w:ilvl w:val="2"/>
          <w:numId w:val="16"/>
        </w:numPr>
        <w:spacing w:before="120" w:after="120"/>
        <w:ind w:left="2268" w:hanging="567"/>
        <w:rPr>
          <w:b w:val="0"/>
        </w:rPr>
      </w:pPr>
      <w:r w:rsidRPr="00A34EBC">
        <w:rPr>
          <w:b w:val="0"/>
        </w:rPr>
        <w:t>As datas previstas para início da prestaçã</w:t>
      </w:r>
      <w:r>
        <w:rPr>
          <w:b w:val="0"/>
        </w:rPr>
        <w:t xml:space="preserve">o de serviços constam no item </w:t>
      </w:r>
      <w:r w:rsidR="00DD73B1">
        <w:rPr>
          <w:b w:val="0"/>
        </w:rPr>
        <w:fldChar w:fldCharType="begin"/>
      </w:r>
      <w:r w:rsidR="00DD73B1">
        <w:rPr>
          <w:b w:val="0"/>
        </w:rPr>
        <w:instrText xml:space="preserve"> REF _Ref119915017 \r \h </w:instrText>
      </w:r>
      <w:r w:rsidR="00DD73B1">
        <w:rPr>
          <w:b w:val="0"/>
        </w:rPr>
      </w:r>
      <w:r w:rsidR="00DD73B1">
        <w:rPr>
          <w:b w:val="0"/>
        </w:rPr>
        <w:fldChar w:fldCharType="separate"/>
      </w:r>
      <w:r w:rsidR="00136179">
        <w:rPr>
          <w:b w:val="0"/>
        </w:rPr>
        <w:t>10.1</w:t>
      </w:r>
      <w:r w:rsidR="00DD73B1">
        <w:rPr>
          <w:b w:val="0"/>
        </w:rPr>
        <w:fldChar w:fldCharType="end"/>
      </w:r>
      <w:r w:rsidRPr="00A34EBC">
        <w:rPr>
          <w:b w:val="0"/>
        </w:rPr>
        <w:t xml:space="preserve"> deste Termo de Referência.</w:t>
      </w:r>
    </w:p>
    <w:p w14:paraId="1EC86050" w14:textId="77777777" w:rsidR="00BE4B50" w:rsidRDefault="00D65664" w:rsidP="00D506EF">
      <w:pPr>
        <w:pStyle w:val="Nivel1"/>
        <w:numPr>
          <w:ilvl w:val="0"/>
          <w:numId w:val="15"/>
        </w:numPr>
        <w:rPr>
          <w:rFonts w:cs="Arial"/>
        </w:rPr>
      </w:pPr>
      <w:r>
        <w:rPr>
          <w:rFonts w:cs="Arial"/>
        </w:rPr>
        <w:t xml:space="preserve">JUSTIFICATIVA E OBJETIVO DA CONTRATAÇÃO </w:t>
      </w:r>
    </w:p>
    <w:p w14:paraId="08238F58" w14:textId="77777777" w:rsidR="00BE4B50" w:rsidRDefault="00D65664" w:rsidP="00D506EF">
      <w:pPr>
        <w:pStyle w:val="PargrafodaLista"/>
        <w:numPr>
          <w:ilvl w:val="1"/>
          <w:numId w:val="15"/>
        </w:numPr>
        <w:spacing w:before="120" w:after="120" w:line="276" w:lineRule="auto"/>
        <w:ind w:left="1701" w:hanging="567"/>
        <w:contextualSpacing w:val="0"/>
        <w:jc w:val="both"/>
        <w:rPr>
          <w:szCs w:val="20"/>
        </w:rPr>
      </w:pPr>
      <w:r>
        <w:t xml:space="preserve">A </w:t>
      </w:r>
      <w:r>
        <w:rPr>
          <w:szCs w:val="20"/>
        </w:rPr>
        <w:t xml:space="preserve">terceirização, no serviço público foi instituída em 1967, pelo Decreto-Lei 200 e a Lei 5.645/70 descentralizou as atividades de limpeza, copeiragem, vigilância, com a finalidade de desinchar a máquina pública tornando-a mais flexível e dinâmica, promovendo economia de dinheiro para os cofres públicos. A contratação de serviços continuados foi regulamentada definitivamente na Administração Federal pelo Decreto 2.271/97. </w:t>
      </w:r>
    </w:p>
    <w:p w14:paraId="573ED1DF" w14:textId="77777777" w:rsidR="00BE4B50" w:rsidRDefault="00D65664" w:rsidP="00D506EF">
      <w:pPr>
        <w:pStyle w:val="Default"/>
        <w:widowControl w:val="0"/>
        <w:numPr>
          <w:ilvl w:val="1"/>
          <w:numId w:val="15"/>
        </w:numPr>
        <w:suppressAutoHyphens/>
        <w:spacing w:before="120" w:after="120"/>
        <w:ind w:left="1701" w:hanging="567"/>
        <w:jc w:val="both"/>
        <w:rPr>
          <w:sz w:val="20"/>
          <w:szCs w:val="20"/>
        </w:rPr>
      </w:pPr>
      <w:r>
        <w:rPr>
          <w:sz w:val="20"/>
          <w:szCs w:val="20"/>
        </w:rPr>
        <w:t>Diante de alguns casos de violência, tais como, invasão de varas, explosões de caixas eletrônicos, ameaças a servidores e magistrados, percebe-se que o serviço de vigilância passou a ser essencial a fim de garantir condições mínimas de segurança aos servidores e magistrados para a entrega da prestação jurisdicional, além de proporcionar à população um ambiente seguro.</w:t>
      </w:r>
    </w:p>
    <w:p w14:paraId="20064CFA" w14:textId="77777777" w:rsidR="00BE4B50" w:rsidRDefault="00D65664" w:rsidP="00D506EF">
      <w:pPr>
        <w:pStyle w:val="Default"/>
        <w:widowControl w:val="0"/>
        <w:numPr>
          <w:ilvl w:val="1"/>
          <w:numId w:val="15"/>
        </w:numPr>
        <w:suppressAutoHyphens/>
        <w:ind w:left="1701" w:hanging="567"/>
        <w:jc w:val="both"/>
        <w:rPr>
          <w:sz w:val="20"/>
          <w:szCs w:val="20"/>
        </w:rPr>
      </w:pPr>
      <w:r>
        <w:rPr>
          <w:sz w:val="20"/>
          <w:szCs w:val="20"/>
        </w:rPr>
        <w:t xml:space="preserve">O Tribunal não possui, no seu quadro de pessoal, força de trabalho suficiente para atender à demanda de vigilância armada de todas as suas unidades. </w:t>
      </w:r>
    </w:p>
    <w:p w14:paraId="2CC3DB0D" w14:textId="77777777" w:rsidR="00BE4B50" w:rsidRPr="00D506EF" w:rsidRDefault="00D65664" w:rsidP="00D506EF">
      <w:pPr>
        <w:pStyle w:val="Nivel1"/>
        <w:numPr>
          <w:ilvl w:val="0"/>
          <w:numId w:val="15"/>
        </w:numPr>
        <w:rPr>
          <w:rFonts w:cs="Arial"/>
        </w:rPr>
      </w:pPr>
      <w:r w:rsidRPr="00D506EF">
        <w:rPr>
          <w:rFonts w:cs="Arial"/>
        </w:rPr>
        <w:lastRenderedPageBreak/>
        <w:t>DESCRIÇÃO DA SOLUÇÃO:</w:t>
      </w:r>
      <w:r>
        <w:rPr>
          <w:rFonts w:cs="Arial"/>
        </w:rPr>
        <w:t xml:space="preserve"> </w:t>
      </w:r>
    </w:p>
    <w:p w14:paraId="70B75F75" w14:textId="77777777" w:rsidR="00BE4B50" w:rsidRDefault="00D65664" w:rsidP="00D506EF">
      <w:pPr>
        <w:pStyle w:val="PargrafodaLista"/>
        <w:numPr>
          <w:ilvl w:val="1"/>
          <w:numId w:val="15"/>
        </w:numPr>
        <w:spacing w:before="120"/>
        <w:ind w:left="1701" w:hanging="567"/>
        <w:jc w:val="both"/>
      </w:pPr>
      <w:r>
        <w:t>A descrição da solução como um todo, conforme minudenciado nos Estudos Preliminares, abrange a prestação dos serviços de vigilância armada para o Tribunal. Assim, não se deve excluir desta contratação qualquer serviço que, por sua natureza, está inseparavelmente ligado às atividades sob a responsabilidade da Contratada.</w:t>
      </w:r>
    </w:p>
    <w:p w14:paraId="45D5EE42" w14:textId="77777777" w:rsidR="00BE4B50" w:rsidRDefault="00D65664" w:rsidP="00D506EF">
      <w:pPr>
        <w:pStyle w:val="Nivel1"/>
        <w:numPr>
          <w:ilvl w:val="0"/>
          <w:numId w:val="15"/>
        </w:numPr>
        <w:rPr>
          <w:rFonts w:cs="Arial"/>
        </w:rPr>
      </w:pPr>
      <w:r>
        <w:rPr>
          <w:rFonts w:cs="Arial"/>
        </w:rPr>
        <w:t xml:space="preserve">DA CLASSIFICAÇÃO DOS SERVIÇOS </w:t>
      </w:r>
      <w:r w:rsidRPr="00D506EF">
        <w:rPr>
          <w:rFonts w:cs="Arial"/>
        </w:rPr>
        <w:t>E FORMA DE SELEÇÃO DO FORNECEDOR</w:t>
      </w:r>
    </w:p>
    <w:p w14:paraId="3B224367" w14:textId="77777777" w:rsidR="00BE4B50" w:rsidRDefault="00D65664" w:rsidP="00D506EF">
      <w:pPr>
        <w:numPr>
          <w:ilvl w:val="1"/>
          <w:numId w:val="15"/>
        </w:numPr>
        <w:spacing w:before="120" w:after="120" w:line="276" w:lineRule="auto"/>
        <w:ind w:left="1701" w:hanging="567"/>
        <w:jc w:val="both"/>
      </w:pPr>
      <w:r>
        <w:t>Trata-se de serviço comum, com fornecimento de mão de obra em regime de dedicação exclusiva, a ser contratado mediante licitação, na modalidade pregão, em sua forma eletrônica.</w:t>
      </w:r>
    </w:p>
    <w:p w14:paraId="2C808FB3" w14:textId="77777777" w:rsidR="00BE4B50" w:rsidRDefault="00D65664" w:rsidP="00D506EF">
      <w:pPr>
        <w:numPr>
          <w:ilvl w:val="1"/>
          <w:numId w:val="15"/>
        </w:numPr>
        <w:spacing w:before="120" w:after="120" w:line="276" w:lineRule="auto"/>
        <w:ind w:left="1701" w:hanging="567"/>
        <w:jc w:val="both"/>
        <w:rPr>
          <w:rFonts w:cs="Arial"/>
          <w:color w:val="000000"/>
          <w:szCs w:val="20"/>
        </w:rPr>
      </w:pPr>
      <w:r>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14:paraId="5B15923A" w14:textId="77777777" w:rsidR="00BE4B50" w:rsidRDefault="00D65664" w:rsidP="00D506EF">
      <w:pPr>
        <w:numPr>
          <w:ilvl w:val="1"/>
          <w:numId w:val="15"/>
        </w:numPr>
        <w:spacing w:before="120" w:after="120" w:line="276" w:lineRule="auto"/>
        <w:ind w:left="1701" w:hanging="567"/>
        <w:jc w:val="both"/>
        <w:rPr>
          <w:rFonts w:cs="Arial"/>
          <w:color w:val="000000"/>
          <w:szCs w:val="20"/>
        </w:rPr>
      </w:pPr>
      <w:r>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6597B0DB" w14:textId="77777777" w:rsidR="00BE4B50" w:rsidRPr="00D506EF" w:rsidRDefault="00D65664" w:rsidP="00D506EF">
      <w:pPr>
        <w:pStyle w:val="Nivel1"/>
        <w:numPr>
          <w:ilvl w:val="0"/>
          <w:numId w:val="15"/>
        </w:numPr>
        <w:rPr>
          <w:rFonts w:cs="Arial"/>
        </w:rPr>
      </w:pPr>
      <w:r w:rsidRPr="00D506EF">
        <w:rPr>
          <w:rFonts w:cs="Arial"/>
        </w:rPr>
        <w:t xml:space="preserve">REQUISITOS DA CONTRATAÇÃO </w:t>
      </w:r>
    </w:p>
    <w:p w14:paraId="0768B015" w14:textId="77777777" w:rsidR="00BE4B50" w:rsidRDefault="00BE4B50">
      <w:pPr>
        <w:pStyle w:val="Nivel1"/>
        <w:numPr>
          <w:ilvl w:val="0"/>
          <w:numId w:val="0"/>
        </w:numPr>
        <w:spacing w:before="120" w:after="120"/>
        <w:ind w:left="284"/>
        <w:rPr>
          <w:sz w:val="2"/>
        </w:rPr>
      </w:pPr>
    </w:p>
    <w:p w14:paraId="5637C608" w14:textId="77777777" w:rsidR="00BE4B50" w:rsidRDefault="00D65664" w:rsidP="00D506EF">
      <w:pPr>
        <w:numPr>
          <w:ilvl w:val="1"/>
          <w:numId w:val="15"/>
        </w:numPr>
        <w:spacing w:before="120" w:after="120"/>
        <w:ind w:left="1701" w:hanging="567"/>
        <w:jc w:val="both"/>
        <w:rPr>
          <w:rFonts w:cs="Arial"/>
          <w:color w:val="000000" w:themeColor="text1"/>
          <w:szCs w:val="20"/>
        </w:rPr>
      </w:pPr>
      <w:r>
        <w:rPr>
          <w:rFonts w:cs="Arial"/>
          <w:szCs w:val="20"/>
        </w:rPr>
        <w:t xml:space="preserve">Conforme Estudos </w:t>
      </w:r>
      <w:r>
        <w:rPr>
          <w:rFonts w:cs="Arial"/>
          <w:color w:val="000000" w:themeColor="text1"/>
          <w:szCs w:val="20"/>
        </w:rPr>
        <w:t>Preliminares, os requisitos da contratação abrangem o seguinte:</w:t>
      </w:r>
    </w:p>
    <w:p w14:paraId="34B507C9" w14:textId="77777777" w:rsidR="00BE4B50" w:rsidRDefault="00D65664" w:rsidP="00D506EF">
      <w:pPr>
        <w:numPr>
          <w:ilvl w:val="2"/>
          <w:numId w:val="15"/>
        </w:numPr>
        <w:spacing w:after="120"/>
        <w:ind w:left="2268" w:hanging="567"/>
        <w:jc w:val="both"/>
        <w:rPr>
          <w:rFonts w:cs="Arial"/>
          <w:color w:val="000000" w:themeColor="text1"/>
          <w:szCs w:val="20"/>
        </w:rPr>
      </w:pPr>
      <w:r>
        <w:rPr>
          <w:rFonts w:cs="Arial"/>
          <w:color w:val="000000" w:themeColor="text1"/>
          <w:szCs w:val="20"/>
        </w:rPr>
        <w:t>A empresa contratada deve prestar serviços de vigilância armada.</w:t>
      </w:r>
    </w:p>
    <w:p w14:paraId="1FF86C8F" w14:textId="77777777" w:rsidR="00BE4B50" w:rsidRDefault="00D65664" w:rsidP="00D506EF">
      <w:pPr>
        <w:numPr>
          <w:ilvl w:val="2"/>
          <w:numId w:val="15"/>
        </w:numPr>
        <w:spacing w:after="120"/>
        <w:ind w:left="2268" w:hanging="567"/>
        <w:jc w:val="both"/>
        <w:rPr>
          <w:iCs/>
          <w:color w:val="000000" w:themeColor="text1"/>
          <w:szCs w:val="20"/>
        </w:rPr>
      </w:pPr>
      <w:r>
        <w:rPr>
          <w:rFonts w:cs="Arial"/>
          <w:color w:val="000000" w:themeColor="text1"/>
          <w:szCs w:val="20"/>
        </w:rPr>
        <w:t>A contratada deverá seguir os normativos vigentes que disciplinam os serviços a serem contratados, de acordo com a sua natureza, observando as Normas da ABNT, INMETRO (Instituto Nacional de Metrologia), Corpo de Bombeiros, prescrições e recomendações dos fabricantes e outras normas que regulamentam procedimentos a serem executados no escopo do contrato.</w:t>
      </w:r>
    </w:p>
    <w:p w14:paraId="186968D1" w14:textId="77777777" w:rsidR="00BE4B50" w:rsidRDefault="00D65664" w:rsidP="00D506EF">
      <w:pPr>
        <w:numPr>
          <w:ilvl w:val="2"/>
          <w:numId w:val="15"/>
        </w:numPr>
        <w:spacing w:after="120"/>
        <w:ind w:left="2268" w:hanging="567"/>
        <w:jc w:val="both"/>
        <w:rPr>
          <w:iCs/>
          <w:color w:val="000000" w:themeColor="text1"/>
          <w:szCs w:val="20"/>
        </w:rPr>
      </w:pPr>
      <w:r>
        <w:rPr>
          <w:rFonts w:cs="Arial"/>
          <w:color w:val="000000" w:themeColor="text1"/>
          <w:szCs w:val="20"/>
        </w:rPr>
        <w:t>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14:paraId="1EE6DC9D" w14:textId="77777777" w:rsidR="00BE4B50" w:rsidRDefault="00D65664" w:rsidP="00D506EF">
      <w:pPr>
        <w:numPr>
          <w:ilvl w:val="2"/>
          <w:numId w:val="15"/>
        </w:numPr>
        <w:spacing w:after="120"/>
        <w:ind w:left="2268" w:hanging="567"/>
        <w:jc w:val="both"/>
        <w:rPr>
          <w:iCs/>
          <w:color w:val="000000" w:themeColor="text1"/>
          <w:szCs w:val="20"/>
        </w:rPr>
      </w:pPr>
      <w:r>
        <w:rPr>
          <w:rFonts w:cs="Arial"/>
          <w:color w:val="000000" w:themeColor="text1"/>
          <w:szCs w:val="20"/>
        </w:rPr>
        <w:t>A CONTRATADA deverá providenciar para que os profissionais indicados portem crachá de identificação e apresentem-se trajando uniformes fornecidos às expensas da empresa.</w:t>
      </w:r>
    </w:p>
    <w:p w14:paraId="19AA3FD7" w14:textId="77777777" w:rsidR="00BE4B50" w:rsidRDefault="00D65664" w:rsidP="00D506EF">
      <w:pPr>
        <w:numPr>
          <w:ilvl w:val="1"/>
          <w:numId w:val="15"/>
        </w:numPr>
        <w:spacing w:after="120"/>
        <w:ind w:left="1701" w:hanging="567"/>
        <w:jc w:val="both"/>
        <w:rPr>
          <w:rFonts w:cs="Arial"/>
          <w:szCs w:val="20"/>
        </w:rPr>
      </w:pPr>
      <w:r>
        <w:rPr>
          <w:rFonts w:cs="Arial"/>
          <w:color w:val="000000" w:themeColor="text1"/>
          <w:szCs w:val="20"/>
        </w:rPr>
        <w:t xml:space="preserve">Declaração do licitante de </w:t>
      </w:r>
      <w:r>
        <w:rPr>
          <w:rFonts w:cs="Arial"/>
          <w:szCs w:val="20"/>
        </w:rPr>
        <w:t>que tem pleno conhecimento das condições necessárias para a prestação do serviço.</w:t>
      </w:r>
    </w:p>
    <w:p w14:paraId="335FD58D" w14:textId="77777777" w:rsidR="00BE4B50" w:rsidRDefault="00D65664" w:rsidP="00D506EF">
      <w:pPr>
        <w:numPr>
          <w:ilvl w:val="1"/>
          <w:numId w:val="15"/>
        </w:numPr>
        <w:spacing w:after="120"/>
        <w:ind w:left="1701" w:hanging="567"/>
        <w:jc w:val="both"/>
        <w:rPr>
          <w:rFonts w:cs="Arial"/>
          <w:szCs w:val="20"/>
        </w:rPr>
      </w:pPr>
      <w:r>
        <w:rPr>
          <w:rFonts w:cs="Arial"/>
          <w:szCs w:val="20"/>
        </w:rPr>
        <w:t>As obrigações da Contratada e Contratante estão previstas neste Termo de Referência.</w:t>
      </w:r>
    </w:p>
    <w:p w14:paraId="7E904FC5" w14:textId="77777777" w:rsidR="00BE4B50" w:rsidRPr="00D506EF" w:rsidRDefault="00D65664" w:rsidP="00D506EF">
      <w:pPr>
        <w:pStyle w:val="Nivel1"/>
        <w:numPr>
          <w:ilvl w:val="0"/>
          <w:numId w:val="15"/>
        </w:numPr>
        <w:rPr>
          <w:rFonts w:cs="Arial"/>
        </w:rPr>
      </w:pPr>
      <w:r w:rsidRPr="00D506EF">
        <w:rPr>
          <w:rFonts w:cs="Arial"/>
        </w:rPr>
        <w:t>CRITÉRIOS DE SUSTENTABILIDADE</w:t>
      </w:r>
    </w:p>
    <w:p w14:paraId="015138B3" w14:textId="77777777" w:rsidR="00BE4B50" w:rsidRDefault="00D65664">
      <w:pPr>
        <w:pStyle w:val="PargrafodaLista"/>
        <w:widowControl w:val="0"/>
        <w:numPr>
          <w:ilvl w:val="1"/>
          <w:numId w:val="8"/>
        </w:numPr>
        <w:spacing w:before="120" w:after="120" w:line="276" w:lineRule="auto"/>
        <w:ind w:left="1560" w:hanging="567"/>
        <w:jc w:val="both"/>
        <w:rPr>
          <w:rFonts w:cs="Arial"/>
          <w:szCs w:val="20"/>
        </w:rPr>
      </w:pPr>
      <w:r>
        <w:rPr>
          <w:rFonts w:cs="Arial"/>
          <w:szCs w:val="20"/>
        </w:rPr>
        <w:t>A CONTRATADA deverá atender, no que couber, os critérios de sustentabilidade ambiental previstos na Resolução nº 310/2021 do Conselho Superior da Justiça do Trabalho, em particular:</w:t>
      </w:r>
    </w:p>
    <w:p w14:paraId="23F8CF85" w14:textId="77777777" w:rsidR="00BE4B50" w:rsidRDefault="00D65664" w:rsidP="00D506EF">
      <w:pPr>
        <w:numPr>
          <w:ilvl w:val="2"/>
          <w:numId w:val="15"/>
        </w:numPr>
        <w:spacing w:after="120"/>
        <w:ind w:left="2268" w:hanging="708"/>
        <w:jc w:val="both"/>
        <w:rPr>
          <w:rFonts w:cs="Arial"/>
          <w:szCs w:val="20"/>
        </w:rPr>
      </w:pPr>
      <w:r>
        <w:rPr>
          <w:rFonts w:cs="Arial"/>
          <w:szCs w:val="20"/>
        </w:rPr>
        <w:t>Não possuir inscrição no cadastro de empregadores flagrados explorando trabalhadores em condições análogas às de escravo, instituído pelo Ministério do Trabalho e Emprego, por meio da Portaria Interministerial MTPS/MMIRDH nº 4/2016.</w:t>
      </w:r>
    </w:p>
    <w:p w14:paraId="1B3DE667" w14:textId="77777777" w:rsidR="00BE4B50" w:rsidRDefault="00D65664" w:rsidP="00D506EF">
      <w:pPr>
        <w:pStyle w:val="PargrafodaLista"/>
        <w:numPr>
          <w:ilvl w:val="2"/>
          <w:numId w:val="15"/>
        </w:numPr>
        <w:tabs>
          <w:tab w:val="left" w:pos="2977"/>
        </w:tabs>
        <w:spacing w:after="120"/>
        <w:ind w:left="2268" w:hanging="708"/>
        <w:jc w:val="both"/>
        <w:rPr>
          <w:rFonts w:cs="Arial"/>
          <w:szCs w:val="20"/>
        </w:rPr>
      </w:pPr>
      <w:r>
        <w:rPr>
          <w:rFonts w:cs="Arial"/>
          <w:szCs w:val="20"/>
        </w:rPr>
        <w:t>Não ter sido condenada (a contratada ou seus dirigentes) por infração às leis de combate à discriminação de raça ou de gênero, ao trabalho infantil e ao trabalho escravo, em afronta ao previsto:</w:t>
      </w:r>
    </w:p>
    <w:p w14:paraId="30BCCE87" w14:textId="77777777" w:rsidR="00BE4B50" w:rsidRDefault="00D65664" w:rsidP="00AA6ACC">
      <w:pPr>
        <w:pStyle w:val="PargrafodaLista"/>
        <w:numPr>
          <w:ilvl w:val="0"/>
          <w:numId w:val="19"/>
        </w:numPr>
        <w:tabs>
          <w:tab w:val="left" w:pos="1985"/>
        </w:tabs>
        <w:spacing w:after="120"/>
        <w:jc w:val="both"/>
        <w:rPr>
          <w:rStyle w:val="markedcontent"/>
          <w:rFonts w:cs="Arial"/>
          <w:szCs w:val="20"/>
        </w:rPr>
      </w:pPr>
      <w:r>
        <w:rPr>
          <w:rStyle w:val="markedcontent"/>
          <w:rFonts w:cs="Arial"/>
          <w:szCs w:val="20"/>
        </w:rPr>
        <w:t>Nos artigos 1º, 3º (inciso IV), 7º (inciso XXXIII) e 170 da Constituição Federal de 1988;</w:t>
      </w:r>
    </w:p>
    <w:p w14:paraId="564BEFB7" w14:textId="77777777" w:rsidR="00BE4B50" w:rsidRDefault="00D65664" w:rsidP="00AA6ACC">
      <w:pPr>
        <w:pStyle w:val="PargrafodaLista"/>
        <w:numPr>
          <w:ilvl w:val="0"/>
          <w:numId w:val="19"/>
        </w:numPr>
        <w:tabs>
          <w:tab w:val="left" w:pos="1985"/>
        </w:tabs>
        <w:spacing w:after="120"/>
        <w:jc w:val="both"/>
        <w:rPr>
          <w:rStyle w:val="markedcontent"/>
          <w:rFonts w:cs="Arial"/>
          <w:szCs w:val="20"/>
        </w:rPr>
      </w:pPr>
      <w:r>
        <w:rPr>
          <w:rStyle w:val="markedcontent"/>
          <w:rFonts w:cs="Arial"/>
          <w:szCs w:val="20"/>
        </w:rPr>
        <w:t>Nos artigos 149, 203 e 207 do Código Penal Brasileiro;</w:t>
      </w:r>
    </w:p>
    <w:p w14:paraId="3A38196F" w14:textId="77777777" w:rsidR="00BE4B50" w:rsidRDefault="00D65664" w:rsidP="00AA6ACC">
      <w:pPr>
        <w:pStyle w:val="PargrafodaLista"/>
        <w:numPr>
          <w:ilvl w:val="0"/>
          <w:numId w:val="19"/>
        </w:numPr>
        <w:tabs>
          <w:tab w:val="left" w:pos="1985"/>
        </w:tabs>
        <w:spacing w:after="120"/>
        <w:jc w:val="both"/>
        <w:rPr>
          <w:rStyle w:val="markedcontent"/>
          <w:rFonts w:cs="Arial"/>
          <w:szCs w:val="20"/>
        </w:rPr>
      </w:pPr>
      <w:r>
        <w:rPr>
          <w:rStyle w:val="markedcontent"/>
          <w:rFonts w:cs="Arial"/>
          <w:szCs w:val="20"/>
        </w:rPr>
        <w:t>No Decreto n° 5.017/2004 (promulga o Protocolo de Palermo);</w:t>
      </w:r>
    </w:p>
    <w:p w14:paraId="1534804F" w14:textId="77777777" w:rsidR="00BE4B50" w:rsidRDefault="00D65664" w:rsidP="00AA6ACC">
      <w:pPr>
        <w:pStyle w:val="PargrafodaLista"/>
        <w:numPr>
          <w:ilvl w:val="0"/>
          <w:numId w:val="19"/>
        </w:numPr>
        <w:tabs>
          <w:tab w:val="left" w:pos="1985"/>
        </w:tabs>
        <w:spacing w:after="120"/>
        <w:jc w:val="both"/>
        <w:rPr>
          <w:rStyle w:val="markedcontent"/>
          <w:rFonts w:cs="Arial"/>
          <w:szCs w:val="20"/>
        </w:rPr>
      </w:pPr>
      <w:r>
        <w:rPr>
          <w:rStyle w:val="markedcontent"/>
          <w:rFonts w:cs="Arial"/>
          <w:szCs w:val="20"/>
        </w:rPr>
        <w:t>Nas Convenções da OIT nº 29 e nº 105;</w:t>
      </w:r>
    </w:p>
    <w:p w14:paraId="1A2B0708" w14:textId="77777777" w:rsidR="00BE4B50" w:rsidRDefault="00D65664" w:rsidP="00AA6ACC">
      <w:pPr>
        <w:pStyle w:val="PargrafodaLista"/>
        <w:numPr>
          <w:ilvl w:val="0"/>
          <w:numId w:val="19"/>
        </w:numPr>
        <w:tabs>
          <w:tab w:val="left" w:pos="1985"/>
        </w:tabs>
        <w:spacing w:after="120"/>
        <w:jc w:val="both"/>
        <w:rPr>
          <w:rStyle w:val="markedcontent"/>
          <w:rFonts w:cs="Arial"/>
          <w:szCs w:val="20"/>
        </w:rPr>
      </w:pPr>
      <w:r>
        <w:rPr>
          <w:rStyle w:val="markedcontent"/>
          <w:rFonts w:cs="Arial"/>
          <w:szCs w:val="20"/>
        </w:rPr>
        <w:t>No Capítulo IV do Título III (Da Proteção do Trabalho do Menor) do Decreto-Lei nº 5.452/1943 (CLT);</w:t>
      </w:r>
    </w:p>
    <w:p w14:paraId="7FB97773" w14:textId="77777777" w:rsidR="00BE4B50" w:rsidRDefault="00D65664" w:rsidP="00CB473C">
      <w:pPr>
        <w:pStyle w:val="PargrafodaLista"/>
        <w:numPr>
          <w:ilvl w:val="0"/>
          <w:numId w:val="19"/>
        </w:numPr>
        <w:tabs>
          <w:tab w:val="left" w:pos="1985"/>
        </w:tabs>
        <w:spacing w:before="120" w:after="120"/>
        <w:jc w:val="both"/>
        <w:rPr>
          <w:rStyle w:val="markedcontent"/>
          <w:rFonts w:cs="Arial"/>
          <w:szCs w:val="20"/>
        </w:rPr>
      </w:pPr>
      <w:r>
        <w:rPr>
          <w:rStyle w:val="markedcontent"/>
          <w:rFonts w:cs="Arial"/>
          <w:szCs w:val="20"/>
        </w:rPr>
        <w:lastRenderedPageBreak/>
        <w:t>Nos arts. 60 a 69 da Lei nº 8.069/1990 (ECA), que trata do Direito à Profissionalização e à Proteção no Trabalho;</w:t>
      </w:r>
    </w:p>
    <w:p w14:paraId="092863CD" w14:textId="77777777" w:rsidR="00BE4B50" w:rsidRDefault="00D65664" w:rsidP="00CB473C">
      <w:pPr>
        <w:pStyle w:val="PargrafodaLista"/>
        <w:numPr>
          <w:ilvl w:val="0"/>
          <w:numId w:val="19"/>
        </w:numPr>
        <w:tabs>
          <w:tab w:val="left" w:pos="1985"/>
        </w:tabs>
        <w:spacing w:before="120" w:after="120"/>
        <w:jc w:val="both"/>
        <w:rPr>
          <w:rFonts w:cs="Arial"/>
          <w:szCs w:val="20"/>
        </w:rPr>
      </w:pPr>
      <w:r>
        <w:rPr>
          <w:rStyle w:val="markedcontent"/>
          <w:rFonts w:cs="Arial"/>
          <w:szCs w:val="20"/>
        </w:rPr>
        <w:t>No Decreto nº 6.481/2008, o qual trata da proibição das piores formas de trabalho infantil e ação imediata para sua eliminação.</w:t>
      </w:r>
    </w:p>
    <w:p w14:paraId="17C2DCA3" w14:textId="77777777" w:rsidR="00BE4B50" w:rsidRDefault="00D65664" w:rsidP="00CB473C">
      <w:pPr>
        <w:numPr>
          <w:ilvl w:val="2"/>
          <w:numId w:val="15"/>
        </w:numPr>
        <w:spacing w:after="120"/>
        <w:ind w:left="2268" w:hanging="708"/>
        <w:jc w:val="both"/>
        <w:rPr>
          <w:rFonts w:cs="Arial"/>
          <w:szCs w:val="20"/>
        </w:rPr>
      </w:pPr>
      <w:r>
        <w:t xml:space="preserve">Manter um </w:t>
      </w:r>
      <w:r w:rsidRPr="00CB473C">
        <w:rPr>
          <w:rFonts w:cs="Arial"/>
          <w:szCs w:val="20"/>
        </w:rPr>
        <w:t>percentual</w:t>
      </w:r>
      <w:r>
        <w:t xml:space="preserve"> mínimo de pessoas negras, visando atender ao disposto nos arts. 38 e 39 do Estatuto da Igualdade Racial (Lei n. 12.288/2010) (Resolução CSJT 310/2021).</w:t>
      </w:r>
    </w:p>
    <w:p w14:paraId="29972019" w14:textId="77777777" w:rsidR="00BE4B50" w:rsidRDefault="00D65664" w:rsidP="00D506EF">
      <w:pPr>
        <w:pStyle w:val="PargrafodaLista"/>
        <w:numPr>
          <w:ilvl w:val="3"/>
          <w:numId w:val="15"/>
        </w:numPr>
        <w:spacing w:before="120" w:after="120" w:line="276" w:lineRule="auto"/>
        <w:ind w:left="2977" w:hanging="709"/>
        <w:contextualSpacing w:val="0"/>
        <w:jc w:val="both"/>
      </w:pPr>
      <w:r>
        <w:rPr>
          <w:rFonts w:cs="Arial"/>
          <w:szCs w:val="20"/>
        </w:rPr>
        <w:t>Observar que, no mínimo, 10% (dez por cento) das vagas previstas no Contrato sejam preenchidas por trabalhadores afrodescendentes, durante toda a execução contratual, conforme determina a Resolução nº 131/2013, do Conselho Superior da Justiça do Trabalho.</w:t>
      </w:r>
    </w:p>
    <w:p w14:paraId="25B7327B" w14:textId="77777777" w:rsidR="00BE4B50" w:rsidRPr="00D506EF" w:rsidRDefault="00D65664" w:rsidP="00D506EF">
      <w:pPr>
        <w:pStyle w:val="Nivel1"/>
        <w:numPr>
          <w:ilvl w:val="0"/>
          <w:numId w:val="15"/>
        </w:numPr>
        <w:rPr>
          <w:rFonts w:cs="Arial"/>
        </w:rPr>
      </w:pPr>
      <w:r w:rsidRPr="00D506EF">
        <w:rPr>
          <w:rFonts w:cs="Arial"/>
        </w:rPr>
        <w:t>VISTORIA PARA A LICITAÇÃO.</w:t>
      </w:r>
    </w:p>
    <w:p w14:paraId="00185288" w14:textId="77777777" w:rsidR="00BB5663" w:rsidRPr="00BB5663" w:rsidRDefault="00D65664" w:rsidP="00BB5663">
      <w:pPr>
        <w:pStyle w:val="Nivel1"/>
        <w:keepNext w:val="0"/>
        <w:keepLines w:val="0"/>
        <w:numPr>
          <w:ilvl w:val="1"/>
          <w:numId w:val="15"/>
        </w:numPr>
        <w:spacing w:before="0" w:after="120" w:line="240" w:lineRule="auto"/>
        <w:ind w:left="1701" w:hanging="567"/>
        <w:outlineLvl w:val="9"/>
        <w:rPr>
          <w:b w:val="0"/>
          <w:bCs/>
        </w:rPr>
      </w:pPr>
      <w:r>
        <w:rPr>
          <w:b w:val="0"/>
          <w:bCs/>
        </w:rPr>
        <w:t xml:space="preserve">Para o correto dimensionamento e elaboração de sua proposta, o licitante </w:t>
      </w:r>
      <w:r w:rsidR="00BB5663">
        <w:rPr>
          <w:b w:val="0"/>
          <w:bCs/>
        </w:rPr>
        <w:t>deverá apresentar d</w:t>
      </w:r>
      <w:r w:rsidR="00BB5663" w:rsidRPr="00AA6ACC">
        <w:rPr>
          <w:b w:val="0"/>
          <w:bCs/>
        </w:rPr>
        <w:t>eclaração</w:t>
      </w:r>
      <w:r w:rsidR="00BB5663">
        <w:rPr>
          <w:b w:val="0"/>
        </w:rPr>
        <w:t xml:space="preserve"> emitida pelo licitante de que conhece as condições locais para execução do objeto ou que realizou vistoria no local do evento, conforme item 3.3 do Anexo VII-A da IN SEGES/MP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Tribunal Regional do Trabalho-9º Região, </w:t>
      </w:r>
      <w:r w:rsidR="00BB5663" w:rsidRPr="00047334">
        <w:rPr>
          <w:rFonts w:cs="Arial"/>
          <w:b w:val="0"/>
        </w:rPr>
        <w:t xml:space="preserve">na forma </w:t>
      </w:r>
      <w:r w:rsidR="00BB5663">
        <w:rPr>
          <w:rFonts w:cs="Arial"/>
          <w:b w:val="0"/>
        </w:rPr>
        <w:t>do modelo disponibilizado como anexo do Edital</w:t>
      </w:r>
      <w:r w:rsidR="00BB5663">
        <w:rPr>
          <w:b w:val="0"/>
        </w:rPr>
        <w:t>.</w:t>
      </w:r>
    </w:p>
    <w:p w14:paraId="4022E793" w14:textId="77777777" w:rsidR="00BE4B50" w:rsidRDefault="00D65664" w:rsidP="00BB5663">
      <w:pPr>
        <w:pStyle w:val="Nivel1"/>
        <w:keepNext w:val="0"/>
        <w:keepLines w:val="0"/>
        <w:numPr>
          <w:ilvl w:val="1"/>
          <w:numId w:val="15"/>
        </w:numPr>
        <w:spacing w:before="0" w:after="120" w:line="240" w:lineRule="auto"/>
        <w:ind w:left="1701" w:hanging="567"/>
        <w:outlineLvl w:val="9"/>
        <w:rPr>
          <w:b w:val="0"/>
          <w:bCs/>
        </w:rPr>
      </w:pPr>
      <w:r>
        <w:rPr>
          <w:b w:val="0"/>
          <w:bCs/>
        </w:rPr>
        <w:t xml:space="preserve"> </w:t>
      </w:r>
      <w:r w:rsidR="00BB5663">
        <w:rPr>
          <w:b w:val="0"/>
          <w:bCs/>
        </w:rPr>
        <w:t xml:space="preserve">O licitante poderá </w:t>
      </w:r>
      <w:r>
        <w:rPr>
          <w:b w:val="0"/>
          <w:bCs/>
        </w:rPr>
        <w:t>realizar vistoria nas instalações do local de execução dos serviços, acompanhado por servidor designado para esse fim, de segunda à sexta-feira, das 10 horas às 17 horas, devendo o agendamento ser efetuado previam</w:t>
      </w:r>
      <w:r w:rsidR="002B7015">
        <w:rPr>
          <w:b w:val="0"/>
          <w:bCs/>
        </w:rPr>
        <w:t>ente pelo telefone (41)3310-7797</w:t>
      </w:r>
      <w:r w:rsidR="00BB5663">
        <w:rPr>
          <w:b w:val="0"/>
          <w:bCs/>
        </w:rPr>
        <w:t>.</w:t>
      </w:r>
    </w:p>
    <w:p w14:paraId="161AC6C7" w14:textId="77777777" w:rsidR="00BE4B50" w:rsidRDefault="00D65664" w:rsidP="00D506EF">
      <w:pPr>
        <w:pStyle w:val="Nivel1"/>
        <w:numPr>
          <w:ilvl w:val="1"/>
          <w:numId w:val="15"/>
        </w:numPr>
        <w:spacing w:before="0" w:after="120" w:line="240" w:lineRule="auto"/>
        <w:ind w:left="1701" w:hanging="567"/>
        <w:rPr>
          <w:rFonts w:cs="Arial"/>
          <w:b w:val="0"/>
        </w:rPr>
      </w:pPr>
      <w:r>
        <w:rPr>
          <w:b w:val="0"/>
          <w:bCs/>
        </w:rPr>
        <w:t>O prazo para vistoria iniciar-se-á a partir da publicação do Edital, estendendo-se até o dia útil anterior à data prevista para a abertura da sessão pública.</w:t>
      </w:r>
    </w:p>
    <w:p w14:paraId="1C486F47" w14:textId="77777777" w:rsidR="00BE4B50" w:rsidRPr="00BB5663" w:rsidRDefault="00D65664" w:rsidP="00D506EF">
      <w:pPr>
        <w:pStyle w:val="Nivel1"/>
        <w:numPr>
          <w:ilvl w:val="1"/>
          <w:numId w:val="15"/>
        </w:numPr>
        <w:spacing w:before="0" w:after="120" w:line="240" w:lineRule="auto"/>
        <w:ind w:left="1701" w:hanging="567"/>
        <w:rPr>
          <w:rFonts w:cs="Arial"/>
          <w:b w:val="0"/>
        </w:rPr>
      </w:pPr>
      <w:r>
        <w:rPr>
          <w:b w:val="0"/>
          <w:bCs/>
        </w:rPr>
        <w:t>Para a vistoria, o licitante, ou o seu representante, deverá estar devidamente identificado.</w:t>
      </w:r>
    </w:p>
    <w:p w14:paraId="21E1A600" w14:textId="77777777" w:rsidR="00BB5663" w:rsidRPr="00BB5663" w:rsidRDefault="00BB5663" w:rsidP="00BB5663">
      <w:pPr>
        <w:pStyle w:val="Nivel1"/>
        <w:numPr>
          <w:ilvl w:val="1"/>
          <w:numId w:val="15"/>
        </w:numPr>
        <w:spacing w:before="0" w:after="120" w:line="240" w:lineRule="auto"/>
        <w:ind w:left="1701" w:hanging="567"/>
        <w:rPr>
          <w:b w:val="0"/>
          <w:bCs/>
        </w:rPr>
      </w:pPr>
      <w:r w:rsidRPr="00BB5663">
        <w:rPr>
          <w:b w:val="0"/>
          <w:bCs/>
        </w:rPr>
        <w:t>A não realização da vistoria não poderá embasar posteriores alegações de desconhecimento das instalações, dúvidas ou esquecimentos de quaisquer detalhes dos locais da prestação dos serviços, devendo a licitante vencedora assumir os ônus dos serviços decorrentes.</w:t>
      </w:r>
    </w:p>
    <w:p w14:paraId="68AA121C" w14:textId="77777777" w:rsidR="00BE4B50" w:rsidRPr="00D506EF" w:rsidRDefault="00D65664" w:rsidP="00D506EF">
      <w:pPr>
        <w:pStyle w:val="Nivel1"/>
        <w:numPr>
          <w:ilvl w:val="0"/>
          <w:numId w:val="15"/>
        </w:numPr>
        <w:rPr>
          <w:rFonts w:cs="Arial"/>
        </w:rPr>
      </w:pPr>
      <w:r w:rsidRPr="00D506EF">
        <w:rPr>
          <w:rFonts w:cs="Arial"/>
        </w:rPr>
        <w:t>MODELO DE EXECUÇÃO DO OBJETO</w:t>
      </w:r>
    </w:p>
    <w:p w14:paraId="5F859A48" w14:textId="77777777" w:rsidR="00BE4B50" w:rsidRDefault="00BE4B50">
      <w:pPr>
        <w:spacing w:after="120"/>
        <w:ind w:left="716"/>
        <w:jc w:val="both"/>
        <w:rPr>
          <w:szCs w:val="20"/>
        </w:rPr>
      </w:pPr>
    </w:p>
    <w:p w14:paraId="237C9B64" w14:textId="77777777" w:rsidR="00BE4B50" w:rsidRDefault="00D65664" w:rsidP="00D506EF">
      <w:pPr>
        <w:numPr>
          <w:ilvl w:val="1"/>
          <w:numId w:val="15"/>
        </w:numPr>
        <w:spacing w:after="120"/>
        <w:ind w:left="1701" w:hanging="567"/>
        <w:jc w:val="both"/>
        <w:rPr>
          <w:rFonts w:eastAsiaTheme="majorEastAsia" w:cs="Times New Roman"/>
          <w:bCs/>
          <w:color w:val="000000"/>
          <w:szCs w:val="20"/>
        </w:rPr>
      </w:pPr>
      <w:r>
        <w:rPr>
          <w:rFonts w:eastAsiaTheme="majorEastAsia" w:cs="Times New Roman"/>
          <w:bCs/>
          <w:color w:val="000000"/>
          <w:szCs w:val="20"/>
        </w:rPr>
        <w:t>Os serviços serão executados conforme discriminado abaixo:</w:t>
      </w:r>
    </w:p>
    <w:p w14:paraId="7E621FFE" w14:textId="77777777" w:rsidR="00BE4B50" w:rsidRDefault="00D65664">
      <w:pPr>
        <w:pStyle w:val="Nivel1"/>
        <w:keepNext w:val="0"/>
        <w:keepLines w:val="0"/>
        <w:numPr>
          <w:ilvl w:val="2"/>
          <w:numId w:val="9"/>
        </w:numPr>
        <w:spacing w:before="120" w:after="240" w:line="240" w:lineRule="auto"/>
        <w:ind w:left="2268" w:hanging="567"/>
        <w:outlineLvl w:val="9"/>
        <w:rPr>
          <w:b w:val="0"/>
        </w:rPr>
      </w:pPr>
      <w:bookmarkStart w:id="1" w:name="1.2._Os_profissionais_indicados_pela_CON"/>
      <w:bookmarkEnd w:id="1"/>
      <w:r>
        <w:rPr>
          <w:b w:val="0"/>
        </w:rPr>
        <w:t>Os profissionais indicados pela CONTRATADA deverão cumprir todas as normas gerais a seguir relacionadas, e ainda as atribuições específicas descritas nos demais itens deste Termo de Referência:</w:t>
      </w:r>
    </w:p>
    <w:p w14:paraId="15725D38"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Ser pontual e permanecer no posto de trabalho determinado, ausentando-se apenas quando substituído(a) por outro(a) profissional ou quando autorizado pela chefia;</w:t>
      </w:r>
    </w:p>
    <w:p w14:paraId="5F6EF041"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Apresentar-se devidamente identificado(a) por crachá e uniformizado(a);</w:t>
      </w:r>
    </w:p>
    <w:p w14:paraId="3E03CF52"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Manter cabelos cortados e/ou presos;</w:t>
      </w:r>
    </w:p>
    <w:p w14:paraId="3335513C"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Cumprir as normas de segurança para acesso às dependências da CONTRATANTE;</w:t>
      </w:r>
    </w:p>
    <w:p w14:paraId="1F7A3979"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Comunicar à autoridade competente qualquer irregularidade verificada;</w:t>
      </w:r>
    </w:p>
    <w:p w14:paraId="2EFBA628"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Observar normas de comportamento profissional e técnicas de atendimento ao público;</w:t>
      </w:r>
    </w:p>
    <w:p w14:paraId="07222626"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Cumprir as normas internas do órgão;</w:t>
      </w:r>
    </w:p>
    <w:p w14:paraId="441E3C92"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lastRenderedPageBreak/>
        <w:t>Entrar em áreas reservadas somente em caso de emergência ou quando devidamente autorizado;</w:t>
      </w:r>
    </w:p>
    <w:p w14:paraId="570692CA"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Zelar pela preservação do patrimônio da CONTRATANTE sob sua responsabilidade, mantendo a higiene, a organização e a aparência do local de trabalho, solicitando a devida manutenção, quando necessário;</w:t>
      </w:r>
    </w:p>
    <w:p w14:paraId="323A42D9"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Operar, sempre que necessário e de forma adequada, equipamentos e sistemas informatizados disponíveis para a execução dos serviços;</w:t>
      </w:r>
    </w:p>
    <w:p w14:paraId="00235527"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Solicitar apoio técnico junto às unidades competentes da CONTRATANTE para solucionar falhas em máquinas e equipamentos;</w:t>
      </w:r>
    </w:p>
    <w:p w14:paraId="6686763C"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Conhecer a missão do posto que ocupa, assim como a forma de utilização dos equipamentos colocados à sua disposição;</w:t>
      </w:r>
    </w:p>
    <w:p w14:paraId="4F72B70F"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Assumir o posto com todos os acessórios necessários para o bom desempenho do trabalho;</w:t>
      </w:r>
    </w:p>
    <w:p w14:paraId="7EE5ABD0"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Receber/</w:t>
      </w:r>
      <w:r>
        <w:rPr>
          <w:rFonts w:cs="Arial"/>
          <w:b w:val="0"/>
        </w:rPr>
        <w:t>passar o serviço ao assumir/deixar o posto, relatando todas as situações encontradas, bem como as ordens e orientações recebidas;</w:t>
      </w:r>
    </w:p>
    <w:p w14:paraId="4BFD43F2"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Guardar sigilo de assuntos dos quais venha a ter conhecimento em virtude do serviço;</w:t>
      </w:r>
    </w:p>
    <w:p w14:paraId="4E247EA5"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Manter atualizada a documentação utilizada no posto;</w:t>
      </w:r>
    </w:p>
    <w:p w14:paraId="691B50B6"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Buscar orientação com seu superior, em caso de dificuldades no desempenho das atividades, repassando-lhe o problema;</w:t>
      </w:r>
    </w:p>
    <w:p w14:paraId="57F44EFA"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Adotar todas as providências ao seu alcance para sanar irregularidades ou agir em casos emergenciais;</w:t>
      </w:r>
    </w:p>
    <w:p w14:paraId="5286A622"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Levar ao conhecimento do superior, imediatamente, qualquer informação considerada importante;</w:t>
      </w:r>
    </w:p>
    <w:p w14:paraId="12A053FA"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b w:val="0"/>
        </w:rPr>
        <w:t>Promover o recolhimento de objetos e/ou valores encontrados nas dependências da CONTRATANTE, providenciando para que sejam encaminhados à Segurança ou ao seu superior;</w:t>
      </w:r>
    </w:p>
    <w:p w14:paraId="2BC24755"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Ocorrendo desaparecimento de material, comunicar o fato imediatamente à chefia e/ou superior hierárquico, lavrando posteriormente a ocorrência por escrito;</w:t>
      </w:r>
    </w:p>
    <w:p w14:paraId="5737537B"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Evitar tratar de assuntos particulares ou que não tenham afinidade com o serviço desempenhado, durante o horário de trabalho, a fim de evitar o comprometimento e interrupções desnecessárias no atendimento;</w:t>
      </w:r>
    </w:p>
    <w:p w14:paraId="008A7A17"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Tratar a todos com urbanidade;</w:t>
      </w:r>
    </w:p>
    <w:p w14:paraId="5B7A871D"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Não abordar autoridades ou servidores para tratar de assuntos particulares, de serviço ou atinentes ao contrato, exceto se for membro da FISCALIZAÇÃO;</w:t>
      </w:r>
    </w:p>
    <w:p w14:paraId="069E5DAC"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Evitar confrontos com servidores, outros prestadores de serviço e visitantes da Contratante;</w:t>
      </w:r>
    </w:p>
    <w:p w14:paraId="047C5146" w14:textId="77777777" w:rsidR="00BE4B50" w:rsidRDefault="00D65664">
      <w:pPr>
        <w:pStyle w:val="Nivel1"/>
        <w:keepNext w:val="0"/>
        <w:keepLines w:val="0"/>
        <w:numPr>
          <w:ilvl w:val="3"/>
          <w:numId w:val="9"/>
        </w:numPr>
        <w:spacing w:before="120" w:after="240" w:line="240" w:lineRule="auto"/>
        <w:ind w:left="3119" w:hanging="851"/>
        <w:outlineLvl w:val="9"/>
        <w:rPr>
          <w:rFonts w:cs="Arial"/>
          <w:b w:val="0"/>
          <w:szCs w:val="22"/>
        </w:rPr>
      </w:pPr>
      <w:r>
        <w:rPr>
          <w:rFonts w:cs="Arial"/>
          <w:b w:val="0"/>
          <w:szCs w:val="22"/>
        </w:rPr>
        <w:t>Não participar, no âmbito da Contratante, de grupos de manifestações ou reivindicações, evitando espalhar boatos ou tecer comentários desairosos ou desrespeitosos relativos a outras pessoas.</w:t>
      </w:r>
    </w:p>
    <w:p w14:paraId="3046B057" w14:textId="77777777" w:rsidR="00BE4B50" w:rsidRDefault="002B7015" w:rsidP="002B7015">
      <w:pPr>
        <w:pStyle w:val="PargrafodaLista"/>
        <w:widowControl w:val="0"/>
        <w:numPr>
          <w:ilvl w:val="1"/>
          <w:numId w:val="9"/>
        </w:numPr>
        <w:tabs>
          <w:tab w:val="left" w:pos="1970"/>
        </w:tabs>
        <w:suppressAutoHyphens w:val="0"/>
        <w:spacing w:before="127"/>
        <w:ind w:left="1701" w:hanging="567"/>
        <w:contextualSpacing w:val="0"/>
        <w:jc w:val="both"/>
      </w:pPr>
      <w:r>
        <w:t>Constituem atribuições do serviço de VIGILÂNCIA ARMADA:</w:t>
      </w:r>
    </w:p>
    <w:p w14:paraId="22E7BF24" w14:textId="77777777" w:rsidR="00BE4B50" w:rsidRDefault="00D65664">
      <w:pPr>
        <w:pStyle w:val="PargrafodaLista"/>
        <w:widowControl w:val="0"/>
        <w:numPr>
          <w:ilvl w:val="2"/>
          <w:numId w:val="9"/>
        </w:numPr>
        <w:tabs>
          <w:tab w:val="left" w:pos="2410"/>
        </w:tabs>
        <w:spacing w:before="154"/>
        <w:ind w:left="2410" w:hanging="709"/>
        <w:contextualSpacing w:val="0"/>
        <w:jc w:val="both"/>
        <w:rPr>
          <w:rFonts w:ascii="Calibri" w:hAnsi="Calibri"/>
          <w:sz w:val="24"/>
        </w:rPr>
      </w:pPr>
      <w:r>
        <w:lastRenderedPageBreak/>
        <w:t>Manter</w:t>
      </w:r>
      <w:r>
        <w:rPr>
          <w:spacing w:val="-2"/>
        </w:rPr>
        <w:t xml:space="preserve"> </w:t>
      </w:r>
      <w:r>
        <w:t>sob</w:t>
      </w:r>
      <w:r>
        <w:rPr>
          <w:spacing w:val="-1"/>
        </w:rPr>
        <w:t xml:space="preserve"> </w:t>
      </w:r>
      <w:r>
        <w:t>vigilância</w:t>
      </w:r>
      <w:r>
        <w:rPr>
          <w:spacing w:val="-1"/>
        </w:rPr>
        <w:t xml:space="preserve"> </w:t>
      </w:r>
      <w:r>
        <w:t>e</w:t>
      </w:r>
      <w:r>
        <w:rPr>
          <w:spacing w:val="-3"/>
        </w:rPr>
        <w:t xml:space="preserve"> </w:t>
      </w:r>
      <w:r>
        <w:t>controle</w:t>
      </w:r>
      <w:r>
        <w:rPr>
          <w:spacing w:val="-1"/>
        </w:rPr>
        <w:t xml:space="preserve"> </w:t>
      </w:r>
      <w:r>
        <w:t>a</w:t>
      </w:r>
      <w:r>
        <w:rPr>
          <w:spacing w:val="-3"/>
        </w:rPr>
        <w:t xml:space="preserve"> </w:t>
      </w:r>
      <w:r>
        <w:t>entrada</w:t>
      </w:r>
      <w:r>
        <w:rPr>
          <w:spacing w:val="-1"/>
        </w:rPr>
        <w:t xml:space="preserve"> </w:t>
      </w:r>
      <w:r>
        <w:t>e</w:t>
      </w:r>
      <w:r>
        <w:rPr>
          <w:spacing w:val="-2"/>
        </w:rPr>
        <w:t xml:space="preserve"> </w:t>
      </w:r>
      <w:r>
        <w:t>a</w:t>
      </w:r>
      <w:r>
        <w:rPr>
          <w:spacing w:val="-1"/>
        </w:rPr>
        <w:t xml:space="preserve"> </w:t>
      </w:r>
      <w:r>
        <w:t>saída</w:t>
      </w:r>
      <w:r>
        <w:rPr>
          <w:spacing w:val="-3"/>
        </w:rPr>
        <w:t xml:space="preserve"> </w:t>
      </w:r>
      <w:r>
        <w:t>de</w:t>
      </w:r>
      <w:r>
        <w:rPr>
          <w:spacing w:val="-10"/>
        </w:rPr>
        <w:t xml:space="preserve"> </w:t>
      </w:r>
      <w:r>
        <w:t>pessoas;</w:t>
      </w:r>
    </w:p>
    <w:p w14:paraId="2F9C9122" w14:textId="77777777" w:rsidR="00BE4B50" w:rsidRDefault="00D65664">
      <w:pPr>
        <w:pStyle w:val="PargrafodaLista"/>
        <w:widowControl w:val="0"/>
        <w:numPr>
          <w:ilvl w:val="2"/>
          <w:numId w:val="9"/>
        </w:numPr>
        <w:tabs>
          <w:tab w:val="left" w:pos="2410"/>
          <w:tab w:val="left" w:pos="2677"/>
          <w:tab w:val="left" w:pos="2678"/>
        </w:tabs>
        <w:spacing w:before="163"/>
        <w:ind w:left="2410" w:hanging="709"/>
        <w:contextualSpacing w:val="0"/>
        <w:jc w:val="both"/>
      </w:pPr>
      <w:r>
        <w:t>Realizar</w:t>
      </w:r>
      <w:r>
        <w:rPr>
          <w:spacing w:val="-4"/>
        </w:rPr>
        <w:t xml:space="preserve"> </w:t>
      </w:r>
      <w:r>
        <w:t>rondas</w:t>
      </w:r>
      <w:r>
        <w:rPr>
          <w:spacing w:val="-2"/>
        </w:rPr>
        <w:t xml:space="preserve"> </w:t>
      </w:r>
      <w:r>
        <w:t>nas</w:t>
      </w:r>
      <w:r>
        <w:rPr>
          <w:spacing w:val="-2"/>
        </w:rPr>
        <w:t xml:space="preserve"> </w:t>
      </w:r>
      <w:r>
        <w:t>áreas</w:t>
      </w:r>
      <w:r>
        <w:rPr>
          <w:spacing w:val="-1"/>
        </w:rPr>
        <w:t xml:space="preserve"> </w:t>
      </w:r>
      <w:r>
        <w:t>sob</w:t>
      </w:r>
      <w:r>
        <w:rPr>
          <w:spacing w:val="-3"/>
        </w:rPr>
        <w:t xml:space="preserve"> </w:t>
      </w:r>
      <w:r>
        <w:t>vigilância;</w:t>
      </w:r>
    </w:p>
    <w:p w14:paraId="2478A304" w14:textId="77777777" w:rsidR="00BE4B50" w:rsidRDefault="00D65664">
      <w:pPr>
        <w:pStyle w:val="PargrafodaLista"/>
        <w:widowControl w:val="0"/>
        <w:numPr>
          <w:ilvl w:val="2"/>
          <w:numId w:val="9"/>
        </w:numPr>
        <w:tabs>
          <w:tab w:val="left" w:pos="2410"/>
          <w:tab w:val="left" w:pos="2797"/>
          <w:tab w:val="left" w:pos="2798"/>
        </w:tabs>
        <w:spacing w:before="178"/>
        <w:ind w:left="2410" w:hanging="709"/>
        <w:contextualSpacing w:val="0"/>
        <w:jc w:val="both"/>
      </w:pPr>
      <w:r>
        <w:t>Atuar no</w:t>
      </w:r>
      <w:r>
        <w:rPr>
          <w:spacing w:val="-2"/>
        </w:rPr>
        <w:t xml:space="preserve"> </w:t>
      </w:r>
      <w:r>
        <w:t>monitoramento de</w:t>
      </w:r>
      <w:r>
        <w:rPr>
          <w:spacing w:val="-1"/>
        </w:rPr>
        <w:t xml:space="preserve"> </w:t>
      </w:r>
      <w:r>
        <w:t>sistema</w:t>
      </w:r>
      <w:r>
        <w:rPr>
          <w:spacing w:val="-2"/>
        </w:rPr>
        <w:t xml:space="preserve"> </w:t>
      </w:r>
      <w:r>
        <w:t>de</w:t>
      </w:r>
      <w:r>
        <w:rPr>
          <w:spacing w:val="-6"/>
        </w:rPr>
        <w:t xml:space="preserve"> </w:t>
      </w:r>
      <w:r>
        <w:t>CFTV;</w:t>
      </w:r>
    </w:p>
    <w:p w14:paraId="431285E1" w14:textId="77777777" w:rsidR="00BE4B50" w:rsidRDefault="00D65664">
      <w:pPr>
        <w:pStyle w:val="PargrafodaLista"/>
        <w:widowControl w:val="0"/>
        <w:numPr>
          <w:ilvl w:val="2"/>
          <w:numId w:val="9"/>
        </w:numPr>
        <w:tabs>
          <w:tab w:val="left" w:pos="2410"/>
          <w:tab w:val="left" w:pos="2797"/>
          <w:tab w:val="left" w:pos="2798"/>
        </w:tabs>
        <w:spacing w:before="145"/>
        <w:ind w:left="2410" w:hanging="709"/>
        <w:contextualSpacing w:val="0"/>
        <w:jc w:val="both"/>
      </w:pPr>
      <w:r>
        <w:t>Permanecer</w:t>
      </w:r>
      <w:r>
        <w:rPr>
          <w:spacing w:val="30"/>
        </w:rPr>
        <w:t xml:space="preserve"> </w:t>
      </w:r>
      <w:r>
        <w:t>em</w:t>
      </w:r>
      <w:r>
        <w:rPr>
          <w:spacing w:val="34"/>
        </w:rPr>
        <w:t xml:space="preserve"> </w:t>
      </w:r>
      <w:r>
        <w:t>vigilância</w:t>
      </w:r>
      <w:r>
        <w:rPr>
          <w:spacing w:val="32"/>
        </w:rPr>
        <w:t xml:space="preserve"> </w:t>
      </w:r>
      <w:r>
        <w:t>nos</w:t>
      </w:r>
      <w:r>
        <w:rPr>
          <w:spacing w:val="31"/>
        </w:rPr>
        <w:t xml:space="preserve"> </w:t>
      </w:r>
      <w:r>
        <w:t>momentos</w:t>
      </w:r>
      <w:r>
        <w:rPr>
          <w:spacing w:val="30"/>
        </w:rPr>
        <w:t xml:space="preserve"> </w:t>
      </w:r>
      <w:r>
        <w:t>de</w:t>
      </w:r>
      <w:r>
        <w:rPr>
          <w:spacing w:val="29"/>
        </w:rPr>
        <w:t xml:space="preserve"> </w:t>
      </w:r>
      <w:r>
        <w:t>entradas</w:t>
      </w:r>
      <w:r>
        <w:rPr>
          <w:spacing w:val="31"/>
        </w:rPr>
        <w:t xml:space="preserve"> </w:t>
      </w:r>
      <w:r>
        <w:t>e</w:t>
      </w:r>
      <w:r>
        <w:rPr>
          <w:spacing w:val="30"/>
        </w:rPr>
        <w:t xml:space="preserve"> </w:t>
      </w:r>
      <w:r>
        <w:t>saídas</w:t>
      </w:r>
      <w:r>
        <w:rPr>
          <w:spacing w:val="31"/>
        </w:rPr>
        <w:t xml:space="preserve"> </w:t>
      </w:r>
      <w:r>
        <w:t>de</w:t>
      </w:r>
      <w:r>
        <w:rPr>
          <w:spacing w:val="29"/>
        </w:rPr>
        <w:t xml:space="preserve"> </w:t>
      </w:r>
      <w:r>
        <w:t xml:space="preserve">materiais pelo portão </w:t>
      </w:r>
      <w:r>
        <w:rPr>
          <w:w w:val="95"/>
        </w:rPr>
        <w:t>de</w:t>
      </w:r>
      <w:r>
        <w:rPr>
          <w:spacing w:val="11"/>
          <w:w w:val="95"/>
        </w:rPr>
        <w:t xml:space="preserve"> </w:t>
      </w:r>
      <w:r>
        <w:rPr>
          <w:w w:val="95"/>
        </w:rPr>
        <w:t>carga</w:t>
      </w:r>
      <w:r>
        <w:rPr>
          <w:spacing w:val="10"/>
          <w:w w:val="95"/>
        </w:rPr>
        <w:t xml:space="preserve"> </w:t>
      </w:r>
      <w:r>
        <w:rPr>
          <w:w w:val="95"/>
        </w:rPr>
        <w:t>e</w:t>
      </w:r>
      <w:r>
        <w:rPr>
          <w:spacing w:val="13"/>
          <w:w w:val="95"/>
        </w:rPr>
        <w:t xml:space="preserve"> </w:t>
      </w:r>
      <w:r>
        <w:rPr>
          <w:w w:val="95"/>
        </w:rPr>
        <w:t>descarga,</w:t>
      </w:r>
      <w:r>
        <w:rPr>
          <w:spacing w:val="10"/>
          <w:w w:val="95"/>
        </w:rPr>
        <w:t xml:space="preserve"> </w:t>
      </w:r>
      <w:r>
        <w:rPr>
          <w:w w:val="95"/>
        </w:rPr>
        <w:t>conferindo</w:t>
      </w:r>
      <w:r>
        <w:rPr>
          <w:spacing w:val="13"/>
          <w:w w:val="95"/>
        </w:rPr>
        <w:t xml:space="preserve"> </w:t>
      </w:r>
      <w:r>
        <w:rPr>
          <w:w w:val="95"/>
        </w:rPr>
        <w:t>nas</w:t>
      </w:r>
      <w:r>
        <w:rPr>
          <w:spacing w:val="12"/>
          <w:w w:val="95"/>
        </w:rPr>
        <w:t xml:space="preserve"> </w:t>
      </w:r>
      <w:r>
        <w:rPr>
          <w:w w:val="95"/>
        </w:rPr>
        <w:t>saídas</w:t>
      </w:r>
      <w:r>
        <w:rPr>
          <w:spacing w:val="11"/>
          <w:w w:val="95"/>
        </w:rPr>
        <w:t xml:space="preserve"> </w:t>
      </w:r>
      <w:r>
        <w:rPr>
          <w:w w:val="95"/>
        </w:rPr>
        <w:t>a</w:t>
      </w:r>
      <w:r>
        <w:rPr>
          <w:spacing w:val="13"/>
          <w:w w:val="95"/>
        </w:rPr>
        <w:t xml:space="preserve"> </w:t>
      </w:r>
      <w:r>
        <w:rPr>
          <w:w w:val="95"/>
        </w:rPr>
        <w:t>numeração</w:t>
      </w:r>
      <w:r>
        <w:rPr>
          <w:spacing w:val="11"/>
          <w:w w:val="95"/>
        </w:rPr>
        <w:t xml:space="preserve"> </w:t>
      </w:r>
      <w:r>
        <w:rPr>
          <w:w w:val="95"/>
        </w:rPr>
        <w:t>do</w:t>
      </w:r>
      <w:r>
        <w:rPr>
          <w:spacing w:val="-10"/>
          <w:w w:val="95"/>
        </w:rPr>
        <w:t xml:space="preserve"> </w:t>
      </w:r>
      <w:r>
        <w:rPr>
          <w:w w:val="95"/>
        </w:rPr>
        <w:t>patrimônio;</w:t>
      </w:r>
    </w:p>
    <w:p w14:paraId="38A6CFC5" w14:textId="77777777" w:rsidR="00BE4B50" w:rsidRDefault="00D65664">
      <w:pPr>
        <w:pStyle w:val="PargrafodaLista"/>
        <w:widowControl w:val="0"/>
        <w:numPr>
          <w:ilvl w:val="2"/>
          <w:numId w:val="9"/>
        </w:numPr>
        <w:tabs>
          <w:tab w:val="left" w:pos="2410"/>
          <w:tab w:val="left" w:pos="2797"/>
          <w:tab w:val="left" w:pos="2798"/>
        </w:tabs>
        <w:spacing w:before="142"/>
        <w:ind w:left="2410" w:hanging="709"/>
        <w:contextualSpacing w:val="0"/>
        <w:jc w:val="both"/>
      </w:pPr>
      <w:r>
        <w:t>Encaminhar</w:t>
      </w:r>
      <w:r>
        <w:rPr>
          <w:spacing w:val="-4"/>
        </w:rPr>
        <w:t xml:space="preserve"> </w:t>
      </w:r>
      <w:r>
        <w:t>à</w:t>
      </w:r>
      <w:r>
        <w:rPr>
          <w:spacing w:val="-3"/>
        </w:rPr>
        <w:t xml:space="preserve"> </w:t>
      </w:r>
      <w:r>
        <w:t>recepção</w:t>
      </w:r>
      <w:r>
        <w:rPr>
          <w:spacing w:val="-1"/>
        </w:rPr>
        <w:t xml:space="preserve"> </w:t>
      </w:r>
      <w:r>
        <w:t>pessoas</w:t>
      </w:r>
      <w:r>
        <w:rPr>
          <w:spacing w:val="-2"/>
        </w:rPr>
        <w:t xml:space="preserve"> </w:t>
      </w:r>
      <w:r>
        <w:t>estranhas</w:t>
      </w:r>
      <w:r>
        <w:rPr>
          <w:spacing w:val="-2"/>
        </w:rPr>
        <w:t xml:space="preserve"> </w:t>
      </w:r>
      <w:r>
        <w:t>aos</w:t>
      </w:r>
      <w:r>
        <w:rPr>
          <w:spacing w:val="-2"/>
        </w:rPr>
        <w:t xml:space="preserve"> </w:t>
      </w:r>
      <w:r>
        <w:t>quadros</w:t>
      </w:r>
      <w:r>
        <w:rPr>
          <w:spacing w:val="-2"/>
        </w:rPr>
        <w:t xml:space="preserve"> </w:t>
      </w:r>
      <w:r>
        <w:t>da</w:t>
      </w:r>
      <w:r>
        <w:rPr>
          <w:spacing w:val="-12"/>
        </w:rPr>
        <w:t xml:space="preserve"> </w:t>
      </w:r>
      <w:r>
        <w:t>CONTRATANTE;</w:t>
      </w:r>
    </w:p>
    <w:p w14:paraId="727D99E5" w14:textId="77777777" w:rsidR="00BE4B50" w:rsidRDefault="00D65664">
      <w:pPr>
        <w:pStyle w:val="PargrafodaLista"/>
        <w:widowControl w:val="0"/>
        <w:numPr>
          <w:ilvl w:val="2"/>
          <w:numId w:val="9"/>
        </w:numPr>
        <w:tabs>
          <w:tab w:val="left" w:pos="2410"/>
          <w:tab w:val="left" w:pos="2778"/>
          <w:tab w:val="left" w:pos="2779"/>
        </w:tabs>
        <w:spacing w:before="72"/>
        <w:ind w:left="2410" w:hanging="709"/>
        <w:contextualSpacing w:val="0"/>
        <w:jc w:val="both"/>
      </w:pPr>
      <w:r>
        <w:t>Prestar</w:t>
      </w:r>
      <w:r>
        <w:rPr>
          <w:spacing w:val="-3"/>
        </w:rPr>
        <w:t xml:space="preserve"> </w:t>
      </w:r>
      <w:r>
        <w:t>auxílio</w:t>
      </w:r>
      <w:r>
        <w:rPr>
          <w:spacing w:val="-3"/>
        </w:rPr>
        <w:t xml:space="preserve"> </w:t>
      </w:r>
      <w:r>
        <w:t>ao</w:t>
      </w:r>
      <w:r>
        <w:rPr>
          <w:spacing w:val="-3"/>
        </w:rPr>
        <w:t xml:space="preserve"> </w:t>
      </w:r>
      <w:r>
        <w:t>pessoal</w:t>
      </w:r>
      <w:r>
        <w:rPr>
          <w:spacing w:val="-1"/>
        </w:rPr>
        <w:t xml:space="preserve"> </w:t>
      </w:r>
      <w:r>
        <w:t>da</w:t>
      </w:r>
      <w:r>
        <w:rPr>
          <w:spacing w:val="-11"/>
        </w:rPr>
        <w:t xml:space="preserve"> </w:t>
      </w:r>
      <w:r>
        <w:t>recepção, inclusive prestando informações às pessoas sobre o acesso às unidades e datas e horários de funcionamento;</w:t>
      </w:r>
    </w:p>
    <w:p w14:paraId="5785E485" w14:textId="77777777" w:rsidR="00BE4B50" w:rsidRDefault="00D65664">
      <w:pPr>
        <w:pStyle w:val="PargrafodaLista"/>
        <w:widowControl w:val="0"/>
        <w:numPr>
          <w:ilvl w:val="2"/>
          <w:numId w:val="9"/>
        </w:numPr>
        <w:tabs>
          <w:tab w:val="left" w:pos="2410"/>
          <w:tab w:val="left" w:pos="2778"/>
          <w:tab w:val="left" w:pos="2779"/>
        </w:tabs>
        <w:spacing w:before="72"/>
        <w:ind w:left="2410" w:hanging="709"/>
        <w:contextualSpacing w:val="0"/>
        <w:jc w:val="both"/>
      </w:pPr>
      <w:r>
        <w:t>Orientar pessoas para que não fumem em locais proibidos;</w:t>
      </w:r>
    </w:p>
    <w:p w14:paraId="469CA5BF" w14:textId="77777777" w:rsidR="00BE4B50" w:rsidRDefault="00D65664">
      <w:pPr>
        <w:pStyle w:val="PargrafodaLista"/>
        <w:widowControl w:val="0"/>
        <w:numPr>
          <w:ilvl w:val="2"/>
          <w:numId w:val="9"/>
        </w:numPr>
        <w:tabs>
          <w:tab w:val="left" w:pos="2410"/>
          <w:tab w:val="left" w:pos="2778"/>
          <w:tab w:val="left" w:pos="2779"/>
        </w:tabs>
        <w:spacing w:before="142"/>
        <w:ind w:left="2410" w:hanging="709"/>
        <w:contextualSpacing w:val="0"/>
        <w:jc w:val="both"/>
      </w:pPr>
      <w:r>
        <w:t>Impedir</w:t>
      </w:r>
      <w:r>
        <w:rPr>
          <w:spacing w:val="-3"/>
        </w:rPr>
        <w:t xml:space="preserve"> </w:t>
      </w:r>
      <w:r>
        <w:t>a</w:t>
      </w:r>
      <w:r>
        <w:rPr>
          <w:spacing w:val="-3"/>
        </w:rPr>
        <w:t xml:space="preserve"> </w:t>
      </w:r>
      <w:r>
        <w:t>entrada</w:t>
      </w:r>
      <w:r>
        <w:rPr>
          <w:spacing w:val="-1"/>
        </w:rPr>
        <w:t xml:space="preserve"> </w:t>
      </w:r>
      <w:r>
        <w:t>de</w:t>
      </w:r>
      <w:r>
        <w:rPr>
          <w:spacing w:val="-1"/>
        </w:rPr>
        <w:t xml:space="preserve"> </w:t>
      </w:r>
      <w:r>
        <w:t>vendedores</w:t>
      </w:r>
      <w:r>
        <w:rPr>
          <w:spacing w:val="-2"/>
        </w:rPr>
        <w:t xml:space="preserve"> </w:t>
      </w:r>
      <w:r>
        <w:t>e</w:t>
      </w:r>
      <w:r>
        <w:rPr>
          <w:spacing w:val="-3"/>
        </w:rPr>
        <w:t xml:space="preserve"> </w:t>
      </w:r>
      <w:r>
        <w:t>pessoas</w:t>
      </w:r>
      <w:r>
        <w:rPr>
          <w:spacing w:val="-2"/>
        </w:rPr>
        <w:t xml:space="preserve"> </w:t>
      </w:r>
      <w:r>
        <w:t>não</w:t>
      </w:r>
      <w:r>
        <w:rPr>
          <w:spacing w:val="-10"/>
        </w:rPr>
        <w:t xml:space="preserve"> </w:t>
      </w:r>
      <w:r>
        <w:t>autorizadas;</w:t>
      </w:r>
    </w:p>
    <w:p w14:paraId="028F6BA7" w14:textId="77777777" w:rsidR="00BE4B50" w:rsidRDefault="00D65664">
      <w:pPr>
        <w:pStyle w:val="PargrafodaLista"/>
        <w:widowControl w:val="0"/>
        <w:numPr>
          <w:ilvl w:val="2"/>
          <w:numId w:val="9"/>
        </w:numPr>
        <w:tabs>
          <w:tab w:val="left" w:pos="2410"/>
          <w:tab w:val="left" w:pos="2778"/>
          <w:tab w:val="left" w:pos="2779"/>
        </w:tabs>
        <w:spacing w:before="142"/>
        <w:ind w:left="2410" w:hanging="709"/>
        <w:contextualSpacing w:val="0"/>
        <w:jc w:val="both"/>
      </w:pPr>
      <w:r>
        <w:t>Retirar</w:t>
      </w:r>
      <w:r>
        <w:rPr>
          <w:spacing w:val="-1"/>
        </w:rPr>
        <w:t xml:space="preserve"> </w:t>
      </w:r>
      <w:r>
        <w:t>do</w:t>
      </w:r>
      <w:r>
        <w:rPr>
          <w:spacing w:val="-2"/>
        </w:rPr>
        <w:t xml:space="preserve"> </w:t>
      </w:r>
      <w:r>
        <w:t>interior</w:t>
      </w:r>
      <w:r>
        <w:rPr>
          <w:spacing w:val="-3"/>
        </w:rPr>
        <w:t xml:space="preserve"> </w:t>
      </w:r>
      <w:r>
        <w:t>do</w:t>
      </w:r>
      <w:r>
        <w:rPr>
          <w:spacing w:val="-3"/>
        </w:rPr>
        <w:t xml:space="preserve"> </w:t>
      </w:r>
      <w:r>
        <w:t>prédio</w:t>
      </w:r>
      <w:r>
        <w:rPr>
          <w:spacing w:val="-2"/>
        </w:rPr>
        <w:t xml:space="preserve"> </w:t>
      </w:r>
      <w:r>
        <w:t>pessoas</w:t>
      </w:r>
      <w:r>
        <w:rPr>
          <w:spacing w:val="-2"/>
        </w:rPr>
        <w:t xml:space="preserve"> </w:t>
      </w:r>
      <w:r>
        <w:t>não</w:t>
      </w:r>
      <w:r>
        <w:rPr>
          <w:spacing w:val="-3"/>
        </w:rPr>
        <w:t xml:space="preserve"> </w:t>
      </w:r>
      <w:r>
        <w:t>autorizadas;</w:t>
      </w:r>
    </w:p>
    <w:p w14:paraId="5321A249" w14:textId="77777777" w:rsidR="00BE4B50" w:rsidRDefault="00D65664">
      <w:pPr>
        <w:pStyle w:val="PargrafodaLista"/>
        <w:widowControl w:val="0"/>
        <w:numPr>
          <w:ilvl w:val="2"/>
          <w:numId w:val="9"/>
        </w:numPr>
        <w:tabs>
          <w:tab w:val="left" w:pos="2410"/>
          <w:tab w:val="left" w:pos="2779"/>
        </w:tabs>
        <w:spacing w:before="145" w:line="259" w:lineRule="auto"/>
        <w:ind w:left="2410" w:hanging="709"/>
        <w:contextualSpacing w:val="0"/>
        <w:jc w:val="both"/>
      </w:pPr>
      <w:r>
        <w:t>Manter</w:t>
      </w:r>
      <w:r>
        <w:rPr>
          <w:spacing w:val="1"/>
        </w:rPr>
        <w:t xml:space="preserve"> </w:t>
      </w:r>
      <w:r>
        <w:t>rigoroso</w:t>
      </w:r>
      <w:r>
        <w:rPr>
          <w:spacing w:val="1"/>
        </w:rPr>
        <w:t xml:space="preserve"> </w:t>
      </w:r>
      <w:r>
        <w:t>controle</w:t>
      </w:r>
      <w:r>
        <w:rPr>
          <w:spacing w:val="1"/>
        </w:rPr>
        <w:t xml:space="preserve"> </w:t>
      </w:r>
      <w:r>
        <w:t>sobre</w:t>
      </w:r>
      <w:r>
        <w:rPr>
          <w:spacing w:val="1"/>
        </w:rPr>
        <w:t xml:space="preserve"> </w:t>
      </w:r>
      <w:r>
        <w:t>os</w:t>
      </w:r>
      <w:r>
        <w:rPr>
          <w:spacing w:val="1"/>
        </w:rPr>
        <w:t xml:space="preserve"> </w:t>
      </w:r>
      <w:r>
        <w:t>veículos</w:t>
      </w:r>
      <w:r>
        <w:rPr>
          <w:spacing w:val="1"/>
        </w:rPr>
        <w:t xml:space="preserve"> </w:t>
      </w:r>
      <w:r>
        <w:t>particulares</w:t>
      </w:r>
      <w:r>
        <w:rPr>
          <w:spacing w:val="1"/>
        </w:rPr>
        <w:t xml:space="preserve"> </w:t>
      </w:r>
      <w:r>
        <w:t>que</w:t>
      </w:r>
      <w:r>
        <w:rPr>
          <w:spacing w:val="1"/>
        </w:rPr>
        <w:t xml:space="preserve"> </w:t>
      </w:r>
      <w:r>
        <w:t>estiverem</w:t>
      </w:r>
      <w:r>
        <w:rPr>
          <w:spacing w:val="1"/>
        </w:rPr>
        <w:t xml:space="preserve"> </w:t>
      </w:r>
      <w:r>
        <w:t>nos</w:t>
      </w:r>
      <w:r>
        <w:rPr>
          <w:spacing w:val="1"/>
        </w:rPr>
        <w:t xml:space="preserve"> </w:t>
      </w:r>
      <w:r>
        <w:t>estacionamentos</w:t>
      </w:r>
      <w:r>
        <w:rPr>
          <w:spacing w:val="1"/>
        </w:rPr>
        <w:t xml:space="preserve"> </w:t>
      </w:r>
      <w:r>
        <w:t>da</w:t>
      </w:r>
      <w:r>
        <w:rPr>
          <w:spacing w:val="1"/>
        </w:rPr>
        <w:t xml:space="preserve"> </w:t>
      </w:r>
      <w:r>
        <w:t>CONTRATANTE,</w:t>
      </w:r>
      <w:r>
        <w:rPr>
          <w:spacing w:val="1"/>
        </w:rPr>
        <w:t xml:space="preserve"> </w:t>
      </w:r>
      <w:r>
        <w:t>quando</w:t>
      </w:r>
      <w:r>
        <w:rPr>
          <w:spacing w:val="1"/>
        </w:rPr>
        <w:t xml:space="preserve"> </w:t>
      </w:r>
      <w:r>
        <w:t>houver,</w:t>
      </w:r>
      <w:r>
        <w:rPr>
          <w:spacing w:val="1"/>
        </w:rPr>
        <w:t xml:space="preserve"> </w:t>
      </w:r>
      <w:r>
        <w:t>durante</w:t>
      </w:r>
      <w:r>
        <w:rPr>
          <w:spacing w:val="1"/>
        </w:rPr>
        <w:t xml:space="preserve"> </w:t>
      </w:r>
      <w:r>
        <w:t>o</w:t>
      </w:r>
      <w:r>
        <w:rPr>
          <w:spacing w:val="1"/>
        </w:rPr>
        <w:t xml:space="preserve"> </w:t>
      </w:r>
      <w:r>
        <w:t>período</w:t>
      </w:r>
      <w:r>
        <w:rPr>
          <w:spacing w:val="1"/>
        </w:rPr>
        <w:t xml:space="preserve"> </w:t>
      </w:r>
      <w:r>
        <w:t>de</w:t>
      </w:r>
      <w:r>
        <w:rPr>
          <w:spacing w:val="1"/>
        </w:rPr>
        <w:t xml:space="preserve"> </w:t>
      </w:r>
      <w:r>
        <w:t>expediente;</w:t>
      </w:r>
    </w:p>
    <w:p w14:paraId="4C5BA256" w14:textId="77777777" w:rsidR="00BE4B50" w:rsidRDefault="00D65664">
      <w:pPr>
        <w:pStyle w:val="PargrafodaLista"/>
        <w:widowControl w:val="0"/>
        <w:numPr>
          <w:ilvl w:val="2"/>
          <w:numId w:val="9"/>
        </w:numPr>
        <w:tabs>
          <w:tab w:val="left" w:pos="2410"/>
          <w:tab w:val="left" w:pos="2779"/>
        </w:tabs>
        <w:spacing w:before="122" w:line="252" w:lineRule="auto"/>
        <w:ind w:left="2410" w:hanging="709"/>
        <w:contextualSpacing w:val="0"/>
        <w:jc w:val="both"/>
      </w:pPr>
      <w:r>
        <w:t>Orientar</w:t>
      </w:r>
      <w:r>
        <w:rPr>
          <w:spacing w:val="-6"/>
        </w:rPr>
        <w:t xml:space="preserve"> </w:t>
      </w:r>
      <w:r>
        <w:t>visitantes,</w:t>
      </w:r>
      <w:r>
        <w:rPr>
          <w:spacing w:val="-8"/>
        </w:rPr>
        <w:t xml:space="preserve"> </w:t>
      </w:r>
      <w:r>
        <w:t>servidores</w:t>
      </w:r>
      <w:r>
        <w:rPr>
          <w:spacing w:val="-3"/>
        </w:rPr>
        <w:t xml:space="preserve"> </w:t>
      </w:r>
      <w:r>
        <w:t>e</w:t>
      </w:r>
      <w:r>
        <w:rPr>
          <w:spacing w:val="-7"/>
        </w:rPr>
        <w:t xml:space="preserve"> </w:t>
      </w:r>
      <w:r>
        <w:t>usuários</w:t>
      </w:r>
      <w:r>
        <w:rPr>
          <w:spacing w:val="-3"/>
        </w:rPr>
        <w:t xml:space="preserve"> </w:t>
      </w:r>
      <w:r>
        <w:t>dos</w:t>
      </w:r>
      <w:r>
        <w:rPr>
          <w:spacing w:val="-3"/>
        </w:rPr>
        <w:t xml:space="preserve"> </w:t>
      </w:r>
      <w:r>
        <w:t>estacionamentos</w:t>
      </w:r>
      <w:r>
        <w:rPr>
          <w:spacing w:val="-3"/>
        </w:rPr>
        <w:t xml:space="preserve"> </w:t>
      </w:r>
      <w:r>
        <w:t>da</w:t>
      </w:r>
      <w:r>
        <w:rPr>
          <w:spacing w:val="-7"/>
        </w:rPr>
        <w:t xml:space="preserve"> </w:t>
      </w:r>
      <w:r>
        <w:t>CONTRATANTE, quando houver;</w:t>
      </w:r>
    </w:p>
    <w:p w14:paraId="726FA996" w14:textId="77777777" w:rsidR="00BE4B50" w:rsidRDefault="00D65664">
      <w:pPr>
        <w:pStyle w:val="PargrafodaLista"/>
        <w:widowControl w:val="0"/>
        <w:numPr>
          <w:ilvl w:val="2"/>
          <w:numId w:val="9"/>
        </w:numPr>
        <w:tabs>
          <w:tab w:val="left" w:pos="2410"/>
          <w:tab w:val="left" w:pos="2779"/>
        </w:tabs>
        <w:spacing w:before="117" w:line="259" w:lineRule="auto"/>
        <w:ind w:left="2410" w:hanging="709"/>
        <w:contextualSpacing w:val="0"/>
        <w:jc w:val="both"/>
      </w:pPr>
      <w:r>
        <w:t>Verificar</w:t>
      </w:r>
      <w:r>
        <w:rPr>
          <w:spacing w:val="1"/>
        </w:rPr>
        <w:t xml:space="preserve"> </w:t>
      </w:r>
      <w:r>
        <w:t>quaisquer</w:t>
      </w:r>
      <w:r>
        <w:rPr>
          <w:spacing w:val="1"/>
        </w:rPr>
        <w:t xml:space="preserve"> </w:t>
      </w:r>
      <w:r>
        <w:t>anormalidades</w:t>
      </w:r>
      <w:r>
        <w:rPr>
          <w:spacing w:val="1"/>
        </w:rPr>
        <w:t xml:space="preserve"> </w:t>
      </w:r>
      <w:r>
        <w:t>com</w:t>
      </w:r>
      <w:r>
        <w:rPr>
          <w:spacing w:val="1"/>
        </w:rPr>
        <w:t xml:space="preserve"> </w:t>
      </w:r>
      <w:r>
        <w:t>veículos,</w:t>
      </w:r>
      <w:r>
        <w:rPr>
          <w:spacing w:val="1"/>
        </w:rPr>
        <w:t xml:space="preserve"> </w:t>
      </w:r>
      <w:r>
        <w:t>comunicando-as</w:t>
      </w:r>
      <w:r>
        <w:rPr>
          <w:spacing w:val="1"/>
        </w:rPr>
        <w:t xml:space="preserve"> </w:t>
      </w:r>
      <w:r>
        <w:t>aos</w:t>
      </w:r>
      <w:r>
        <w:rPr>
          <w:spacing w:val="1"/>
        </w:rPr>
        <w:t xml:space="preserve"> </w:t>
      </w:r>
      <w:r>
        <w:t>seus</w:t>
      </w:r>
      <w:r>
        <w:rPr>
          <w:spacing w:val="1"/>
        </w:rPr>
        <w:t xml:space="preserve"> </w:t>
      </w:r>
      <w:r>
        <w:t>respectivos</w:t>
      </w:r>
      <w:r>
        <w:rPr>
          <w:spacing w:val="1"/>
        </w:rPr>
        <w:t xml:space="preserve"> </w:t>
      </w:r>
      <w:r>
        <w:t>proprietários;</w:t>
      </w:r>
    </w:p>
    <w:p w14:paraId="40C9D25C" w14:textId="77777777" w:rsidR="00BE4B50" w:rsidRDefault="00D65664">
      <w:pPr>
        <w:pStyle w:val="PargrafodaLista"/>
        <w:widowControl w:val="0"/>
        <w:numPr>
          <w:ilvl w:val="2"/>
          <w:numId w:val="9"/>
        </w:numPr>
        <w:tabs>
          <w:tab w:val="left" w:pos="2210"/>
          <w:tab w:val="left" w:pos="2410"/>
        </w:tabs>
        <w:spacing w:before="93" w:line="252" w:lineRule="auto"/>
        <w:ind w:left="2410" w:hanging="709"/>
        <w:contextualSpacing w:val="0"/>
        <w:jc w:val="both"/>
      </w:pPr>
      <w:r>
        <w:t>Atentar para quaisquer atitudes suspeitas na saída de pessoas em veículos ou</w:t>
      </w:r>
      <w:r>
        <w:rPr>
          <w:spacing w:val="55"/>
        </w:rPr>
        <w:t xml:space="preserve"> </w:t>
      </w:r>
      <w:r>
        <w:t>a</w:t>
      </w:r>
      <w:r>
        <w:rPr>
          <w:spacing w:val="1"/>
        </w:rPr>
        <w:t xml:space="preserve"> </w:t>
      </w:r>
      <w:r>
        <w:t>pé;</w:t>
      </w:r>
    </w:p>
    <w:p w14:paraId="1997D86F" w14:textId="77777777" w:rsidR="00BE4B50" w:rsidRDefault="00D65664">
      <w:pPr>
        <w:pStyle w:val="PargrafodaLista"/>
        <w:widowControl w:val="0"/>
        <w:numPr>
          <w:ilvl w:val="2"/>
          <w:numId w:val="9"/>
        </w:numPr>
        <w:tabs>
          <w:tab w:val="left" w:pos="2261"/>
          <w:tab w:val="left" w:pos="2410"/>
        </w:tabs>
        <w:spacing w:before="124" w:line="252" w:lineRule="auto"/>
        <w:ind w:left="2410" w:hanging="709"/>
        <w:contextualSpacing w:val="0"/>
        <w:jc w:val="both"/>
      </w:pPr>
      <w:r>
        <w:tab/>
        <w:t>Operar as máquinas de raios X e detectores de metais para triagem de pessoas e</w:t>
      </w:r>
      <w:r>
        <w:rPr>
          <w:spacing w:val="1"/>
        </w:rPr>
        <w:t xml:space="preserve"> </w:t>
      </w:r>
      <w:r>
        <w:t>volumes</w:t>
      </w:r>
      <w:r>
        <w:rPr>
          <w:spacing w:val="-1"/>
        </w:rPr>
        <w:t xml:space="preserve"> </w:t>
      </w:r>
      <w:r>
        <w:t>nas recepções da</w:t>
      </w:r>
      <w:r>
        <w:rPr>
          <w:spacing w:val="5"/>
        </w:rPr>
        <w:t xml:space="preserve"> </w:t>
      </w:r>
      <w:r>
        <w:t>CONTRATANTE;</w:t>
      </w:r>
    </w:p>
    <w:p w14:paraId="7156D8F6" w14:textId="77777777" w:rsidR="00BE4B50" w:rsidRDefault="00D65664">
      <w:pPr>
        <w:pStyle w:val="PargrafodaLista"/>
        <w:widowControl w:val="0"/>
        <w:numPr>
          <w:ilvl w:val="2"/>
          <w:numId w:val="9"/>
        </w:numPr>
        <w:tabs>
          <w:tab w:val="left" w:pos="2210"/>
          <w:tab w:val="left" w:pos="2410"/>
        </w:tabs>
        <w:spacing w:before="125" w:line="252" w:lineRule="auto"/>
        <w:ind w:left="2410" w:hanging="709"/>
        <w:contextualSpacing w:val="0"/>
        <w:jc w:val="both"/>
      </w:pPr>
      <w:r>
        <w:t>Informar imediatamente à FISCALIZAÇÃO da CONTRATANTE sobre quaisquer</w:t>
      </w:r>
      <w:r>
        <w:rPr>
          <w:spacing w:val="1"/>
        </w:rPr>
        <w:t xml:space="preserve"> </w:t>
      </w:r>
      <w:r>
        <w:t>anormalidades;</w:t>
      </w:r>
    </w:p>
    <w:p w14:paraId="2BCE4FE0" w14:textId="77777777" w:rsidR="00BE4B50" w:rsidRDefault="00D65664">
      <w:pPr>
        <w:pStyle w:val="PargrafodaLista"/>
        <w:widowControl w:val="0"/>
        <w:numPr>
          <w:ilvl w:val="2"/>
          <w:numId w:val="9"/>
        </w:numPr>
        <w:tabs>
          <w:tab w:val="left" w:pos="2209"/>
          <w:tab w:val="left" w:pos="2210"/>
          <w:tab w:val="left" w:pos="2410"/>
        </w:tabs>
        <w:spacing w:before="131"/>
        <w:ind w:left="2410" w:hanging="709"/>
        <w:contextualSpacing w:val="0"/>
        <w:jc w:val="both"/>
      </w:pPr>
      <w:r>
        <w:t>Atender</w:t>
      </w:r>
      <w:r>
        <w:rPr>
          <w:spacing w:val="-3"/>
        </w:rPr>
        <w:t xml:space="preserve"> </w:t>
      </w:r>
      <w:r>
        <w:t>com prontidão</w:t>
      </w:r>
      <w:r>
        <w:rPr>
          <w:spacing w:val="-2"/>
        </w:rPr>
        <w:t xml:space="preserve"> </w:t>
      </w:r>
      <w:r>
        <w:t>quaisquer</w:t>
      </w:r>
      <w:r>
        <w:rPr>
          <w:spacing w:val="-4"/>
        </w:rPr>
        <w:t xml:space="preserve"> </w:t>
      </w:r>
      <w:r>
        <w:t>determinações</w:t>
      </w:r>
      <w:r>
        <w:rPr>
          <w:spacing w:val="-3"/>
        </w:rPr>
        <w:t xml:space="preserve"> </w:t>
      </w:r>
      <w:r>
        <w:t>da</w:t>
      </w:r>
      <w:r>
        <w:rPr>
          <w:spacing w:val="-5"/>
        </w:rPr>
        <w:t xml:space="preserve"> </w:t>
      </w:r>
      <w:r>
        <w:t>FISCALIZAÇÃO;</w:t>
      </w:r>
    </w:p>
    <w:p w14:paraId="24DB1D9E" w14:textId="77777777" w:rsidR="00BE4B50" w:rsidRDefault="00D65664">
      <w:pPr>
        <w:pStyle w:val="PargrafodaLista"/>
        <w:widowControl w:val="0"/>
        <w:numPr>
          <w:ilvl w:val="2"/>
          <w:numId w:val="9"/>
        </w:numPr>
        <w:tabs>
          <w:tab w:val="left" w:pos="2209"/>
          <w:tab w:val="left" w:pos="2210"/>
          <w:tab w:val="left" w:pos="2410"/>
        </w:tabs>
        <w:spacing w:before="142"/>
        <w:ind w:left="2410" w:hanging="709"/>
        <w:contextualSpacing w:val="0"/>
        <w:jc w:val="both"/>
      </w:pPr>
      <w:r>
        <w:t>Manter</w:t>
      </w:r>
      <w:r>
        <w:rPr>
          <w:spacing w:val="-3"/>
        </w:rPr>
        <w:t xml:space="preserve"> </w:t>
      </w:r>
      <w:r>
        <w:t>a</w:t>
      </w:r>
      <w:r>
        <w:rPr>
          <w:spacing w:val="-3"/>
        </w:rPr>
        <w:t xml:space="preserve"> </w:t>
      </w:r>
      <w:r>
        <w:t>guarda</w:t>
      </w:r>
      <w:r>
        <w:rPr>
          <w:spacing w:val="-3"/>
        </w:rPr>
        <w:t xml:space="preserve"> </w:t>
      </w:r>
      <w:r>
        <w:t>do</w:t>
      </w:r>
      <w:r>
        <w:rPr>
          <w:spacing w:val="-5"/>
        </w:rPr>
        <w:t xml:space="preserve"> </w:t>
      </w:r>
      <w:r>
        <w:t>posto;</w:t>
      </w:r>
    </w:p>
    <w:p w14:paraId="050BF6B1" w14:textId="77777777" w:rsidR="00BE4B50" w:rsidRDefault="00D65664">
      <w:pPr>
        <w:pStyle w:val="PargrafodaLista"/>
        <w:widowControl w:val="0"/>
        <w:numPr>
          <w:ilvl w:val="2"/>
          <w:numId w:val="9"/>
        </w:numPr>
        <w:tabs>
          <w:tab w:val="left" w:pos="2210"/>
          <w:tab w:val="left" w:pos="2410"/>
        </w:tabs>
        <w:spacing w:before="145" w:line="252" w:lineRule="auto"/>
        <w:ind w:left="2410" w:hanging="709"/>
        <w:contextualSpacing w:val="0"/>
        <w:jc w:val="both"/>
      </w:pPr>
      <w:r>
        <w:t>Revezar</w:t>
      </w:r>
      <w:r>
        <w:rPr>
          <w:spacing w:val="1"/>
        </w:rPr>
        <w:t xml:space="preserve"> </w:t>
      </w:r>
      <w:r>
        <w:t>e</w:t>
      </w:r>
      <w:r>
        <w:rPr>
          <w:spacing w:val="1"/>
        </w:rPr>
        <w:t xml:space="preserve"> </w:t>
      </w:r>
      <w:r>
        <w:t>apoiar</w:t>
      </w:r>
      <w:r>
        <w:rPr>
          <w:spacing w:val="1"/>
        </w:rPr>
        <w:t xml:space="preserve"> </w:t>
      </w:r>
      <w:r>
        <w:t>outros</w:t>
      </w:r>
      <w:r>
        <w:rPr>
          <w:spacing w:val="1"/>
        </w:rPr>
        <w:t xml:space="preserve"> </w:t>
      </w:r>
      <w:r>
        <w:t>postos,</w:t>
      </w:r>
      <w:r>
        <w:rPr>
          <w:spacing w:val="1"/>
        </w:rPr>
        <w:t xml:space="preserve"> </w:t>
      </w:r>
      <w:r>
        <w:t>assumindo</w:t>
      </w:r>
      <w:r>
        <w:rPr>
          <w:spacing w:val="1"/>
        </w:rPr>
        <w:t xml:space="preserve"> </w:t>
      </w:r>
      <w:r>
        <w:t>os</w:t>
      </w:r>
      <w:r>
        <w:rPr>
          <w:spacing w:val="1"/>
        </w:rPr>
        <w:t xml:space="preserve"> </w:t>
      </w:r>
      <w:r>
        <w:t>encargos</w:t>
      </w:r>
      <w:r>
        <w:rPr>
          <w:spacing w:val="1"/>
        </w:rPr>
        <w:t xml:space="preserve"> </w:t>
      </w:r>
      <w:r>
        <w:t>pertinentes</w:t>
      </w:r>
      <w:r>
        <w:rPr>
          <w:spacing w:val="1"/>
        </w:rPr>
        <w:t xml:space="preserve"> </w:t>
      </w:r>
      <w:r>
        <w:t>em</w:t>
      </w:r>
      <w:r w:rsidR="00F314C8">
        <w:t xml:space="preserve"> cada posto;</w:t>
      </w:r>
    </w:p>
    <w:p w14:paraId="370391EF" w14:textId="77777777" w:rsidR="00BE4B50" w:rsidRDefault="00D65664">
      <w:pPr>
        <w:pStyle w:val="PargrafodaLista"/>
        <w:widowControl w:val="0"/>
        <w:numPr>
          <w:ilvl w:val="2"/>
          <w:numId w:val="9"/>
        </w:numPr>
        <w:tabs>
          <w:tab w:val="left" w:pos="2210"/>
          <w:tab w:val="left" w:pos="2410"/>
        </w:tabs>
        <w:spacing w:before="125" w:line="259" w:lineRule="auto"/>
        <w:ind w:left="2410" w:hanging="709"/>
        <w:contextualSpacing w:val="0"/>
        <w:jc w:val="both"/>
      </w:pPr>
      <w:r>
        <w:t>Abrir e fechar as portas dos edifícios da CONTRATANTE, no início e final do</w:t>
      </w:r>
      <w:r>
        <w:rPr>
          <w:spacing w:val="1"/>
        </w:rPr>
        <w:t xml:space="preserve"> </w:t>
      </w:r>
      <w:r>
        <w:t>expediente;</w:t>
      </w:r>
    </w:p>
    <w:p w14:paraId="1F02490E" w14:textId="77777777" w:rsidR="00BE4B50" w:rsidRDefault="00D65664" w:rsidP="00F314C8">
      <w:pPr>
        <w:pStyle w:val="PargrafodaLista"/>
        <w:widowControl w:val="0"/>
        <w:numPr>
          <w:ilvl w:val="2"/>
          <w:numId w:val="9"/>
        </w:numPr>
        <w:tabs>
          <w:tab w:val="left" w:pos="2210"/>
          <w:tab w:val="left" w:pos="2410"/>
        </w:tabs>
        <w:spacing w:before="120" w:line="252" w:lineRule="auto"/>
        <w:ind w:left="2410" w:hanging="709"/>
        <w:contextualSpacing w:val="0"/>
        <w:jc w:val="both"/>
      </w:pPr>
      <w:r>
        <w:t>Adotar</w:t>
      </w:r>
      <w:r>
        <w:rPr>
          <w:spacing w:val="1"/>
        </w:rPr>
        <w:t xml:space="preserve"> </w:t>
      </w:r>
      <w:r>
        <w:t>todos</w:t>
      </w:r>
      <w:r>
        <w:rPr>
          <w:spacing w:val="1"/>
        </w:rPr>
        <w:t xml:space="preserve"> </w:t>
      </w:r>
      <w:r>
        <w:t>os</w:t>
      </w:r>
      <w:r>
        <w:rPr>
          <w:spacing w:val="1"/>
        </w:rPr>
        <w:t xml:space="preserve"> </w:t>
      </w:r>
      <w:r>
        <w:t>cuidados</w:t>
      </w:r>
      <w:r>
        <w:rPr>
          <w:spacing w:val="1"/>
        </w:rPr>
        <w:t xml:space="preserve"> </w:t>
      </w:r>
      <w:r>
        <w:t>e</w:t>
      </w:r>
      <w:r>
        <w:rPr>
          <w:spacing w:val="1"/>
        </w:rPr>
        <w:t xml:space="preserve"> </w:t>
      </w:r>
      <w:r>
        <w:t>precauções</w:t>
      </w:r>
      <w:r>
        <w:rPr>
          <w:spacing w:val="1"/>
        </w:rPr>
        <w:t xml:space="preserve"> </w:t>
      </w:r>
      <w:r>
        <w:t>indispensáveis</w:t>
      </w:r>
      <w:r>
        <w:rPr>
          <w:spacing w:val="1"/>
        </w:rPr>
        <w:t xml:space="preserve"> </w:t>
      </w:r>
      <w:r>
        <w:t>ao</w:t>
      </w:r>
      <w:r>
        <w:rPr>
          <w:spacing w:val="1"/>
        </w:rPr>
        <w:t xml:space="preserve"> </w:t>
      </w:r>
      <w:r>
        <w:t>manuseio</w:t>
      </w:r>
      <w:r>
        <w:rPr>
          <w:spacing w:val="56"/>
        </w:rPr>
        <w:t xml:space="preserve"> </w:t>
      </w:r>
      <w:r>
        <w:t>de</w:t>
      </w:r>
      <w:r w:rsidR="00F314C8">
        <w:t xml:space="preserve"> armamento</w:t>
      </w:r>
      <w:r>
        <w:t>, de acordo com as orientações e determinações previstas em leis</w:t>
      </w:r>
      <w:r>
        <w:rPr>
          <w:spacing w:val="1"/>
        </w:rPr>
        <w:t xml:space="preserve"> </w:t>
      </w:r>
      <w:r>
        <w:t>e</w:t>
      </w:r>
      <w:r>
        <w:rPr>
          <w:spacing w:val="1"/>
        </w:rPr>
        <w:t xml:space="preserve"> </w:t>
      </w:r>
      <w:r>
        <w:t>normas,</w:t>
      </w:r>
      <w:r>
        <w:rPr>
          <w:spacing w:val="-2"/>
        </w:rPr>
        <w:t xml:space="preserve"> </w:t>
      </w:r>
      <w:r>
        <w:t>treinamentos e</w:t>
      </w:r>
      <w:r>
        <w:rPr>
          <w:spacing w:val="-1"/>
        </w:rPr>
        <w:t xml:space="preserve"> </w:t>
      </w:r>
      <w:r>
        <w:t>manuais</w:t>
      </w:r>
      <w:r>
        <w:rPr>
          <w:spacing w:val="-4"/>
        </w:rPr>
        <w:t xml:space="preserve"> </w:t>
      </w:r>
      <w:r>
        <w:t>pertinentes;</w:t>
      </w:r>
    </w:p>
    <w:p w14:paraId="35B95FA6" w14:textId="77777777" w:rsidR="00BE4B50" w:rsidRDefault="00D65664">
      <w:pPr>
        <w:pStyle w:val="PargrafodaLista"/>
        <w:widowControl w:val="0"/>
        <w:numPr>
          <w:ilvl w:val="2"/>
          <w:numId w:val="9"/>
        </w:numPr>
        <w:tabs>
          <w:tab w:val="left" w:pos="2210"/>
          <w:tab w:val="left" w:pos="2410"/>
        </w:tabs>
        <w:spacing w:before="120" w:after="120" w:line="259" w:lineRule="auto"/>
        <w:ind w:left="2410" w:hanging="709"/>
        <w:contextualSpacing w:val="0"/>
        <w:jc w:val="both"/>
      </w:pPr>
      <w:r>
        <w:t>Portar</w:t>
      </w:r>
      <w:r>
        <w:rPr>
          <w:spacing w:val="1"/>
        </w:rPr>
        <w:t xml:space="preserve"> </w:t>
      </w:r>
      <w:r>
        <w:t>a</w:t>
      </w:r>
      <w:r>
        <w:rPr>
          <w:spacing w:val="1"/>
        </w:rPr>
        <w:t xml:space="preserve"> </w:t>
      </w:r>
      <w:r>
        <w:t>arma</w:t>
      </w:r>
      <w:r>
        <w:rPr>
          <w:spacing w:val="1"/>
        </w:rPr>
        <w:t xml:space="preserve"> </w:t>
      </w:r>
      <w:r>
        <w:t>somente</w:t>
      </w:r>
      <w:r>
        <w:rPr>
          <w:spacing w:val="1"/>
        </w:rPr>
        <w:t xml:space="preserve"> </w:t>
      </w:r>
      <w:r>
        <w:t>no</w:t>
      </w:r>
      <w:r>
        <w:rPr>
          <w:spacing w:val="1"/>
        </w:rPr>
        <w:t xml:space="preserve"> </w:t>
      </w:r>
      <w:r>
        <w:t>coldre,</w:t>
      </w:r>
      <w:r>
        <w:rPr>
          <w:spacing w:val="1"/>
        </w:rPr>
        <w:t xml:space="preserve"> </w:t>
      </w:r>
      <w:r>
        <w:t>mantendo</w:t>
      </w:r>
      <w:r>
        <w:rPr>
          <w:spacing w:val="1"/>
        </w:rPr>
        <w:t xml:space="preserve"> </w:t>
      </w:r>
      <w:r>
        <w:t>atenção</w:t>
      </w:r>
      <w:r>
        <w:rPr>
          <w:spacing w:val="1"/>
        </w:rPr>
        <w:t xml:space="preserve"> </w:t>
      </w:r>
      <w:r>
        <w:t>para</w:t>
      </w:r>
      <w:r>
        <w:rPr>
          <w:spacing w:val="1"/>
        </w:rPr>
        <w:t xml:space="preserve"> </w:t>
      </w:r>
      <w:r>
        <w:t>que</w:t>
      </w:r>
      <w:r>
        <w:rPr>
          <w:spacing w:val="1"/>
        </w:rPr>
        <w:t xml:space="preserve"> </w:t>
      </w:r>
      <w:r>
        <w:t>o</w:t>
      </w:r>
      <w:r>
        <w:rPr>
          <w:spacing w:val="1"/>
        </w:rPr>
        <w:t xml:space="preserve"> </w:t>
      </w:r>
      <w:r>
        <w:t>fecho</w:t>
      </w:r>
      <w:r>
        <w:rPr>
          <w:spacing w:val="1"/>
        </w:rPr>
        <w:t xml:space="preserve"> </w:t>
      </w:r>
      <w:r>
        <w:t>de</w:t>
      </w:r>
      <w:r>
        <w:rPr>
          <w:spacing w:val="1"/>
        </w:rPr>
        <w:t xml:space="preserve"> </w:t>
      </w:r>
      <w:r>
        <w:t>segurança do</w:t>
      </w:r>
      <w:r>
        <w:rPr>
          <w:spacing w:val="-1"/>
        </w:rPr>
        <w:t xml:space="preserve"> </w:t>
      </w:r>
      <w:r>
        <w:t>coldre</w:t>
      </w:r>
      <w:r>
        <w:rPr>
          <w:spacing w:val="2"/>
        </w:rPr>
        <w:t xml:space="preserve"> </w:t>
      </w:r>
      <w:r>
        <w:t>permaneça</w:t>
      </w:r>
      <w:r>
        <w:rPr>
          <w:spacing w:val="-1"/>
        </w:rPr>
        <w:t xml:space="preserve"> </w:t>
      </w:r>
      <w:r>
        <w:t>sempre</w:t>
      </w:r>
      <w:r>
        <w:rPr>
          <w:spacing w:val="-10"/>
        </w:rPr>
        <w:t xml:space="preserve"> </w:t>
      </w:r>
      <w:r>
        <w:t>travado;</w:t>
      </w:r>
    </w:p>
    <w:p w14:paraId="23973AAC" w14:textId="77777777" w:rsidR="00BE4B50" w:rsidRDefault="00D65664">
      <w:pPr>
        <w:pStyle w:val="PargrafodaLista"/>
        <w:widowControl w:val="0"/>
        <w:numPr>
          <w:ilvl w:val="2"/>
          <w:numId w:val="9"/>
        </w:numPr>
        <w:tabs>
          <w:tab w:val="left" w:pos="2210"/>
          <w:tab w:val="left" w:pos="2410"/>
        </w:tabs>
        <w:spacing w:before="120" w:after="120" w:line="252" w:lineRule="auto"/>
        <w:ind w:left="2410" w:hanging="709"/>
        <w:contextualSpacing w:val="0"/>
        <w:jc w:val="both"/>
      </w:pPr>
      <w:r>
        <w:t>Utilizar arma somente em legítima defesa, própria ou de terceiros, após esgotados</w:t>
      </w:r>
      <w:r>
        <w:rPr>
          <w:spacing w:val="1"/>
        </w:rPr>
        <w:t xml:space="preserve"> </w:t>
      </w:r>
      <w:r>
        <w:t>todos</w:t>
      </w:r>
      <w:r>
        <w:rPr>
          <w:spacing w:val="-1"/>
        </w:rPr>
        <w:t xml:space="preserve"> </w:t>
      </w:r>
      <w:r>
        <w:t>os meios para</w:t>
      </w:r>
      <w:r>
        <w:rPr>
          <w:spacing w:val="1"/>
        </w:rPr>
        <w:t xml:space="preserve"> </w:t>
      </w:r>
      <w:r>
        <w:t>solução</w:t>
      </w:r>
      <w:r>
        <w:rPr>
          <w:spacing w:val="-2"/>
        </w:rPr>
        <w:t xml:space="preserve"> </w:t>
      </w:r>
      <w:r>
        <w:t>de</w:t>
      </w:r>
      <w:r>
        <w:rPr>
          <w:spacing w:val="1"/>
        </w:rPr>
        <w:t xml:space="preserve"> </w:t>
      </w:r>
      <w:r>
        <w:t>eventual</w:t>
      </w:r>
      <w:r>
        <w:rPr>
          <w:spacing w:val="4"/>
        </w:rPr>
        <w:t xml:space="preserve"> </w:t>
      </w:r>
      <w:r>
        <w:t>problema;</w:t>
      </w:r>
    </w:p>
    <w:p w14:paraId="7BB2AA61" w14:textId="77777777" w:rsidR="00BE4B50" w:rsidRDefault="00D65664">
      <w:pPr>
        <w:pStyle w:val="PargrafodaLista"/>
        <w:widowControl w:val="0"/>
        <w:numPr>
          <w:ilvl w:val="2"/>
          <w:numId w:val="9"/>
        </w:numPr>
        <w:tabs>
          <w:tab w:val="left" w:pos="2210"/>
          <w:tab w:val="left" w:pos="2410"/>
        </w:tabs>
        <w:spacing w:before="120" w:after="120" w:line="252" w:lineRule="auto"/>
        <w:ind w:left="2410" w:hanging="709"/>
        <w:contextualSpacing w:val="0"/>
        <w:jc w:val="both"/>
      </w:pPr>
      <w:r>
        <w:t>Nunca brincar com a arma, manuseá-la desnecessariamente ou entregar a outras</w:t>
      </w:r>
      <w:r>
        <w:rPr>
          <w:spacing w:val="1"/>
        </w:rPr>
        <w:t xml:space="preserve"> </w:t>
      </w:r>
      <w:r>
        <w:t>pessoas,</w:t>
      </w:r>
      <w:r>
        <w:rPr>
          <w:spacing w:val="-2"/>
        </w:rPr>
        <w:t xml:space="preserve"> </w:t>
      </w:r>
      <w:r>
        <w:t>mesmo</w:t>
      </w:r>
      <w:r>
        <w:rPr>
          <w:spacing w:val="-1"/>
        </w:rPr>
        <w:t xml:space="preserve"> </w:t>
      </w:r>
      <w:r>
        <w:t>que</w:t>
      </w:r>
      <w:r>
        <w:rPr>
          <w:spacing w:val="-9"/>
        </w:rPr>
        <w:t xml:space="preserve"> </w:t>
      </w:r>
      <w:r>
        <w:t>qualificadas;</w:t>
      </w:r>
    </w:p>
    <w:p w14:paraId="103F3989" w14:textId="77777777" w:rsidR="00BE4B50" w:rsidRDefault="00D65664">
      <w:pPr>
        <w:pStyle w:val="PargrafodaLista"/>
        <w:widowControl w:val="0"/>
        <w:numPr>
          <w:ilvl w:val="2"/>
          <w:numId w:val="9"/>
        </w:numPr>
        <w:tabs>
          <w:tab w:val="left" w:pos="2209"/>
          <w:tab w:val="left" w:pos="2210"/>
          <w:tab w:val="left" w:pos="2410"/>
        </w:tabs>
        <w:spacing w:before="120" w:after="120" w:line="259" w:lineRule="auto"/>
        <w:ind w:left="2410" w:hanging="709"/>
        <w:contextualSpacing w:val="0"/>
        <w:jc w:val="both"/>
      </w:pPr>
      <w:r>
        <w:t>Não</w:t>
      </w:r>
      <w:r>
        <w:rPr>
          <w:spacing w:val="-13"/>
        </w:rPr>
        <w:t xml:space="preserve"> </w:t>
      </w:r>
      <w:r>
        <w:t>repassar</w:t>
      </w:r>
      <w:r>
        <w:rPr>
          <w:spacing w:val="-10"/>
        </w:rPr>
        <w:t xml:space="preserve"> </w:t>
      </w:r>
      <w:r>
        <w:t>a</w:t>
      </w:r>
      <w:r>
        <w:rPr>
          <w:spacing w:val="-9"/>
        </w:rPr>
        <w:t xml:space="preserve"> </w:t>
      </w:r>
      <w:r>
        <w:t>arma</w:t>
      </w:r>
      <w:r>
        <w:rPr>
          <w:spacing w:val="-13"/>
        </w:rPr>
        <w:t xml:space="preserve"> </w:t>
      </w:r>
      <w:r>
        <w:t>carregada,</w:t>
      </w:r>
      <w:r>
        <w:rPr>
          <w:spacing w:val="-11"/>
        </w:rPr>
        <w:t xml:space="preserve"> </w:t>
      </w:r>
      <w:r>
        <w:t>devendo</w:t>
      </w:r>
      <w:r>
        <w:rPr>
          <w:spacing w:val="-12"/>
        </w:rPr>
        <w:t xml:space="preserve"> </w:t>
      </w:r>
      <w:r>
        <w:t>retirar</w:t>
      </w:r>
      <w:r>
        <w:rPr>
          <w:spacing w:val="-10"/>
        </w:rPr>
        <w:t xml:space="preserve"> </w:t>
      </w:r>
      <w:r>
        <w:t>toda</w:t>
      </w:r>
      <w:r>
        <w:rPr>
          <w:spacing w:val="-8"/>
        </w:rPr>
        <w:t xml:space="preserve"> </w:t>
      </w:r>
      <w:r>
        <w:t>a</w:t>
      </w:r>
      <w:r>
        <w:rPr>
          <w:spacing w:val="-10"/>
        </w:rPr>
        <w:t xml:space="preserve"> </w:t>
      </w:r>
      <w:r>
        <w:t>munição</w:t>
      </w:r>
      <w:r>
        <w:rPr>
          <w:spacing w:val="-12"/>
        </w:rPr>
        <w:t xml:space="preserve"> </w:t>
      </w:r>
      <w:r>
        <w:t>antes</w:t>
      </w:r>
      <w:r>
        <w:rPr>
          <w:spacing w:val="-9"/>
        </w:rPr>
        <w:t xml:space="preserve"> </w:t>
      </w:r>
      <w:r>
        <w:t>de</w:t>
      </w:r>
      <w:r>
        <w:rPr>
          <w:spacing w:val="-9"/>
        </w:rPr>
        <w:t xml:space="preserve"> </w:t>
      </w:r>
      <w:r>
        <w:t>entregá-la</w:t>
      </w:r>
      <w:r>
        <w:rPr>
          <w:spacing w:val="-53"/>
        </w:rPr>
        <w:t xml:space="preserve"> </w:t>
      </w:r>
      <w:r>
        <w:t>ao</w:t>
      </w:r>
      <w:r>
        <w:rPr>
          <w:spacing w:val="-9"/>
        </w:rPr>
        <w:t xml:space="preserve"> </w:t>
      </w:r>
      <w:r>
        <w:t>substituto;</w:t>
      </w:r>
    </w:p>
    <w:p w14:paraId="648EFEA1" w14:textId="77777777" w:rsidR="00BE4B50" w:rsidRDefault="00D65664">
      <w:pPr>
        <w:pStyle w:val="PargrafodaLista"/>
        <w:widowControl w:val="0"/>
        <w:numPr>
          <w:ilvl w:val="2"/>
          <w:numId w:val="9"/>
        </w:numPr>
        <w:tabs>
          <w:tab w:val="left" w:pos="2249"/>
          <w:tab w:val="left" w:pos="2410"/>
        </w:tabs>
        <w:spacing w:before="120" w:after="120" w:line="235" w:lineRule="auto"/>
        <w:ind w:left="2410" w:hanging="709"/>
        <w:contextualSpacing w:val="0"/>
        <w:jc w:val="both"/>
        <w:rPr>
          <w:rFonts w:cs="Arial"/>
          <w:szCs w:val="20"/>
        </w:rPr>
      </w:pPr>
      <w:r>
        <w:t>Garantir</w:t>
      </w:r>
      <w:r>
        <w:rPr>
          <w:spacing w:val="-1"/>
        </w:rPr>
        <w:t xml:space="preserve"> </w:t>
      </w:r>
      <w:r>
        <w:t>a</w:t>
      </w:r>
      <w:r>
        <w:rPr>
          <w:spacing w:val="-3"/>
        </w:rPr>
        <w:t xml:space="preserve"> </w:t>
      </w:r>
      <w:r>
        <w:rPr>
          <w:rFonts w:cs="Arial"/>
          <w:szCs w:val="20"/>
        </w:rPr>
        <w:t>destinação</w:t>
      </w:r>
      <w:r>
        <w:rPr>
          <w:rFonts w:cs="Arial"/>
          <w:spacing w:val="-4"/>
          <w:szCs w:val="20"/>
        </w:rPr>
        <w:t xml:space="preserve"> </w:t>
      </w:r>
      <w:r>
        <w:rPr>
          <w:rFonts w:cs="Arial"/>
          <w:szCs w:val="20"/>
        </w:rPr>
        <w:t>adequada</w:t>
      </w:r>
      <w:r>
        <w:rPr>
          <w:rFonts w:cs="Arial"/>
          <w:spacing w:val="-1"/>
          <w:szCs w:val="20"/>
        </w:rPr>
        <w:t xml:space="preserve"> </w:t>
      </w:r>
      <w:r>
        <w:rPr>
          <w:rFonts w:cs="Arial"/>
          <w:szCs w:val="20"/>
        </w:rPr>
        <w:t>de</w:t>
      </w:r>
      <w:r>
        <w:rPr>
          <w:rFonts w:cs="Arial"/>
          <w:spacing w:val="-1"/>
          <w:szCs w:val="20"/>
        </w:rPr>
        <w:t xml:space="preserve"> </w:t>
      </w:r>
      <w:r>
        <w:rPr>
          <w:rFonts w:cs="Arial"/>
          <w:szCs w:val="20"/>
        </w:rPr>
        <w:t>baterias</w:t>
      </w:r>
      <w:r>
        <w:rPr>
          <w:rFonts w:cs="Arial"/>
          <w:spacing w:val="-3"/>
          <w:szCs w:val="20"/>
        </w:rPr>
        <w:t xml:space="preserve"> </w:t>
      </w:r>
      <w:r>
        <w:rPr>
          <w:rFonts w:cs="Arial"/>
          <w:szCs w:val="20"/>
        </w:rPr>
        <w:t>e</w:t>
      </w:r>
      <w:r>
        <w:rPr>
          <w:rFonts w:cs="Arial"/>
          <w:spacing w:val="-1"/>
          <w:szCs w:val="20"/>
        </w:rPr>
        <w:t xml:space="preserve"> </w:t>
      </w:r>
      <w:r>
        <w:rPr>
          <w:rFonts w:cs="Arial"/>
          <w:szCs w:val="20"/>
        </w:rPr>
        <w:t>pilhas</w:t>
      </w:r>
      <w:r>
        <w:rPr>
          <w:rFonts w:cs="Arial"/>
          <w:spacing w:val="-2"/>
          <w:szCs w:val="20"/>
        </w:rPr>
        <w:t xml:space="preserve"> </w:t>
      </w:r>
      <w:r>
        <w:rPr>
          <w:rFonts w:cs="Arial"/>
          <w:szCs w:val="20"/>
        </w:rPr>
        <w:t>usadas</w:t>
      </w:r>
      <w:r>
        <w:rPr>
          <w:rFonts w:cs="Arial"/>
          <w:spacing w:val="-3"/>
          <w:szCs w:val="20"/>
        </w:rPr>
        <w:t xml:space="preserve"> </w:t>
      </w:r>
      <w:r>
        <w:rPr>
          <w:rFonts w:cs="Arial"/>
          <w:szCs w:val="20"/>
        </w:rPr>
        <w:t>em</w:t>
      </w:r>
      <w:r>
        <w:rPr>
          <w:rFonts w:cs="Arial"/>
          <w:spacing w:val="1"/>
          <w:szCs w:val="20"/>
        </w:rPr>
        <w:t xml:space="preserve"> </w:t>
      </w:r>
      <w:r>
        <w:rPr>
          <w:rFonts w:cs="Arial"/>
          <w:szCs w:val="20"/>
        </w:rPr>
        <w:t>comunicadores</w:t>
      </w:r>
      <w:r>
        <w:rPr>
          <w:rFonts w:cs="Arial"/>
          <w:spacing w:val="42"/>
          <w:szCs w:val="20"/>
        </w:rPr>
        <w:t xml:space="preserve"> </w:t>
      </w:r>
      <w:r>
        <w:rPr>
          <w:rFonts w:cs="Arial"/>
          <w:szCs w:val="20"/>
        </w:rPr>
        <w:t>e</w:t>
      </w:r>
      <w:r w:rsidR="004B5272">
        <w:rPr>
          <w:rFonts w:cs="Arial"/>
          <w:szCs w:val="20"/>
        </w:rPr>
        <w:t xml:space="preserve"> lanternas</w:t>
      </w:r>
      <w:r>
        <w:rPr>
          <w:rFonts w:cs="Arial"/>
          <w:szCs w:val="20"/>
        </w:rPr>
        <w:t>;</w:t>
      </w:r>
    </w:p>
    <w:p w14:paraId="5CCB59BA" w14:textId="77777777" w:rsidR="00BE4B50" w:rsidRDefault="00D65664">
      <w:pPr>
        <w:pStyle w:val="PargrafodaLista"/>
        <w:widowControl w:val="0"/>
        <w:numPr>
          <w:ilvl w:val="2"/>
          <w:numId w:val="9"/>
        </w:numPr>
        <w:tabs>
          <w:tab w:val="left" w:pos="2249"/>
          <w:tab w:val="left" w:pos="2410"/>
        </w:tabs>
        <w:spacing w:before="120" w:after="120" w:line="235" w:lineRule="auto"/>
        <w:ind w:left="2410" w:hanging="709"/>
        <w:contextualSpacing w:val="0"/>
        <w:jc w:val="both"/>
        <w:rPr>
          <w:rFonts w:cs="Arial"/>
          <w:szCs w:val="20"/>
        </w:rPr>
      </w:pPr>
      <w:r>
        <w:rPr>
          <w:rFonts w:cs="Arial"/>
          <w:szCs w:val="20"/>
        </w:rPr>
        <w:t>Auxiliar na prevenção e no combate a incêndios e outros sinistros;</w:t>
      </w:r>
    </w:p>
    <w:p w14:paraId="003E1C5A" w14:textId="77777777" w:rsidR="00BE4B50" w:rsidRDefault="00D65664">
      <w:pPr>
        <w:pStyle w:val="Nivel1"/>
        <w:keepNext w:val="0"/>
        <w:keepLines w:val="0"/>
        <w:numPr>
          <w:ilvl w:val="2"/>
          <w:numId w:val="9"/>
        </w:numPr>
        <w:spacing w:before="120" w:after="120" w:line="240" w:lineRule="auto"/>
        <w:ind w:left="2410" w:hanging="709"/>
        <w:outlineLvl w:val="9"/>
        <w:rPr>
          <w:rFonts w:cs="Arial"/>
          <w:b w:val="0"/>
          <w:szCs w:val="22"/>
        </w:rPr>
      </w:pPr>
      <w:r>
        <w:rPr>
          <w:rFonts w:cs="Arial"/>
          <w:b w:val="0"/>
          <w:szCs w:val="22"/>
        </w:rPr>
        <w:t>Conhecer o funcionamento e saber operar os sistemas de proteção contra incêndio e pânico existentes na edificação do CONTRATANTE;</w:t>
      </w:r>
    </w:p>
    <w:p w14:paraId="69D24BC2" w14:textId="77777777" w:rsidR="00BE4B50" w:rsidRPr="002C3F02" w:rsidRDefault="00D65664">
      <w:pPr>
        <w:pStyle w:val="Nivel1"/>
        <w:keepNext w:val="0"/>
        <w:keepLines w:val="0"/>
        <w:numPr>
          <w:ilvl w:val="2"/>
          <w:numId w:val="9"/>
        </w:numPr>
        <w:spacing w:before="120" w:after="120" w:line="240" w:lineRule="auto"/>
        <w:ind w:left="2410" w:hanging="709"/>
        <w:outlineLvl w:val="9"/>
        <w:rPr>
          <w:rFonts w:cs="Arial"/>
          <w:b w:val="0"/>
          <w:sz w:val="22"/>
          <w:szCs w:val="22"/>
        </w:rPr>
      </w:pPr>
      <w:r w:rsidRPr="002C3F02">
        <w:rPr>
          <w:rStyle w:val="displayonly"/>
          <w:rFonts w:cs="Arial"/>
          <w:b w:val="0"/>
          <w:szCs w:val="18"/>
        </w:rPr>
        <w:t>Prestar primeiros socorros a magistrados, servidores</w:t>
      </w:r>
      <w:r w:rsidR="0032501C" w:rsidRPr="002C3F02">
        <w:rPr>
          <w:rStyle w:val="displayonly"/>
          <w:rFonts w:cs="Arial"/>
          <w:b w:val="0"/>
          <w:szCs w:val="18"/>
        </w:rPr>
        <w:t>, estagiários</w:t>
      </w:r>
      <w:r w:rsidR="0067793C" w:rsidRPr="002C3F02">
        <w:rPr>
          <w:rStyle w:val="displayonly"/>
          <w:rFonts w:cs="Arial"/>
          <w:b w:val="0"/>
          <w:szCs w:val="18"/>
        </w:rPr>
        <w:t>, colaboradores</w:t>
      </w:r>
      <w:r w:rsidRPr="002C3F02">
        <w:rPr>
          <w:rStyle w:val="displayonly"/>
          <w:rFonts w:cs="Arial"/>
          <w:b w:val="0"/>
          <w:szCs w:val="18"/>
        </w:rPr>
        <w:t xml:space="preserve"> e usuários, mediante análise primária e secundária da vítima, transporte de feridos, procedimentos em acidentes traumáticos e hemorrágicos, respiração artificial e massagem cardiopulmonar, além de procedimentos correlatos;</w:t>
      </w:r>
    </w:p>
    <w:p w14:paraId="43B151FB" w14:textId="77777777" w:rsidR="00BE4B50" w:rsidRDefault="00D65664">
      <w:pPr>
        <w:pStyle w:val="Nivel1"/>
        <w:keepNext w:val="0"/>
        <w:keepLines w:val="0"/>
        <w:numPr>
          <w:ilvl w:val="2"/>
          <w:numId w:val="9"/>
        </w:numPr>
        <w:spacing w:before="120" w:after="240" w:line="240" w:lineRule="auto"/>
        <w:ind w:left="2410" w:hanging="709"/>
        <w:outlineLvl w:val="9"/>
        <w:rPr>
          <w:rFonts w:cs="Arial"/>
          <w:b w:val="0"/>
          <w:szCs w:val="22"/>
        </w:rPr>
      </w:pPr>
      <w:r>
        <w:rPr>
          <w:rFonts w:cs="Arial"/>
          <w:b w:val="0"/>
          <w:szCs w:val="22"/>
        </w:rPr>
        <w:lastRenderedPageBreak/>
        <w:t>Realizar outras atividades inerentes ao posto e de nível de complexidade compatível.</w:t>
      </w:r>
    </w:p>
    <w:p w14:paraId="04A2DFC1" w14:textId="77777777" w:rsidR="00BE4B50" w:rsidRDefault="00D65664" w:rsidP="00975613">
      <w:pPr>
        <w:pStyle w:val="PargrafodaLista"/>
        <w:numPr>
          <w:ilvl w:val="1"/>
          <w:numId w:val="9"/>
        </w:numPr>
        <w:spacing w:before="120" w:after="120"/>
        <w:ind w:left="1701" w:hanging="567"/>
        <w:contextualSpacing w:val="0"/>
        <w:jc w:val="both"/>
        <w:rPr>
          <w:rFonts w:cs="Arial"/>
          <w:bCs/>
          <w:szCs w:val="20"/>
        </w:rPr>
      </w:pPr>
      <w:r>
        <w:rPr>
          <w:rFonts w:cs="Arial"/>
          <w:szCs w:val="20"/>
        </w:rPr>
        <w:t>Constituem atribuições dos vigilantes alocados na Sede Administrativa do Tribunal, localizada na Avenida Vicente Machado, nº 147, Curitiba/PR – além das atribuições descritas no subitem 8.2 –, as seguintes, d</w:t>
      </w:r>
      <w:r>
        <w:rPr>
          <w:rFonts w:cs="Arial"/>
          <w:bCs/>
          <w:szCs w:val="20"/>
        </w:rPr>
        <w:t>as 19 às 7 horas em dias úteis (de acordo com o calendário do Tribunal), e 24 horas nos demais dias:</w:t>
      </w:r>
    </w:p>
    <w:p w14:paraId="776EB338" w14:textId="77777777" w:rsidR="00BE4B50" w:rsidRDefault="00D65664">
      <w:pPr>
        <w:pStyle w:val="PargrafodaLista"/>
        <w:numPr>
          <w:ilvl w:val="2"/>
          <w:numId w:val="9"/>
        </w:numPr>
        <w:spacing w:after="120"/>
        <w:ind w:left="2410" w:hanging="709"/>
        <w:contextualSpacing w:val="0"/>
        <w:jc w:val="both"/>
        <w:rPr>
          <w:rFonts w:cs="Arial"/>
          <w:szCs w:val="20"/>
        </w:rPr>
      </w:pPr>
      <w:proofErr w:type="gramStart"/>
      <w:r>
        <w:rPr>
          <w:rFonts w:cs="Arial"/>
          <w:szCs w:val="20"/>
        </w:rPr>
        <w:t>atender</w:t>
      </w:r>
      <w:proofErr w:type="gramEnd"/>
      <w:r>
        <w:rPr>
          <w:rFonts w:cs="Arial"/>
          <w:szCs w:val="20"/>
        </w:rPr>
        <w:t xml:space="preserve"> eventuais ligações das empresas de monitoramento contratadas, que gerenciam os alarmes das Unidades do TRT;</w:t>
      </w:r>
    </w:p>
    <w:p w14:paraId="6CDE6FD1" w14:textId="77777777" w:rsidR="00BE4B50" w:rsidRDefault="00D65664">
      <w:pPr>
        <w:pStyle w:val="PargrafodaLista"/>
        <w:numPr>
          <w:ilvl w:val="2"/>
          <w:numId w:val="9"/>
        </w:numPr>
        <w:spacing w:after="120"/>
        <w:ind w:left="2410" w:hanging="709"/>
        <w:contextualSpacing w:val="0"/>
        <w:jc w:val="both"/>
        <w:rPr>
          <w:rFonts w:cs="Arial"/>
          <w:szCs w:val="20"/>
        </w:rPr>
      </w:pPr>
      <w:proofErr w:type="gramStart"/>
      <w:r>
        <w:rPr>
          <w:rFonts w:cs="Arial"/>
          <w:szCs w:val="20"/>
        </w:rPr>
        <w:t>acessar</w:t>
      </w:r>
      <w:proofErr w:type="gramEnd"/>
      <w:r>
        <w:rPr>
          <w:rFonts w:cs="Arial"/>
          <w:szCs w:val="20"/>
        </w:rPr>
        <w:t xml:space="preserve"> o sistema de CFTV do Tribunal e prestar informações, exclusivamente, atinentes à segurança patrimonial das Unidades, reportando possíveis pessoas suspeitas nas circunvizinhanças, evidências de arrombamentos, acessos não autorizados, etc.;</w:t>
      </w:r>
    </w:p>
    <w:p w14:paraId="2C748429" w14:textId="4EC05EDC" w:rsidR="00BE4B50" w:rsidRDefault="00D65664">
      <w:pPr>
        <w:pStyle w:val="PargrafodaLista"/>
        <w:numPr>
          <w:ilvl w:val="2"/>
          <w:numId w:val="9"/>
        </w:numPr>
        <w:spacing w:after="120"/>
        <w:ind w:left="2410" w:hanging="709"/>
        <w:contextualSpacing w:val="0"/>
        <w:jc w:val="both"/>
        <w:rPr>
          <w:rFonts w:cs="Arial"/>
          <w:szCs w:val="20"/>
        </w:rPr>
      </w:pPr>
      <w:proofErr w:type="gramStart"/>
      <w:r>
        <w:rPr>
          <w:rFonts w:cs="Arial"/>
          <w:szCs w:val="20"/>
        </w:rPr>
        <w:t>prestada</w:t>
      </w:r>
      <w:proofErr w:type="gramEnd"/>
      <w:r>
        <w:rPr>
          <w:rFonts w:cs="Arial"/>
          <w:szCs w:val="20"/>
        </w:rPr>
        <w:t xml:space="preserve"> a informação, registrar a ocorrência em arquivo digital, conforme modelo disponibilizado pela </w:t>
      </w:r>
      <w:r w:rsidR="009E339B">
        <w:rPr>
          <w:rFonts w:cs="Arial"/>
          <w:szCs w:val="20"/>
        </w:rPr>
        <w:t>Coordenadoria</w:t>
      </w:r>
      <w:r>
        <w:rPr>
          <w:rFonts w:cs="Arial"/>
          <w:szCs w:val="20"/>
        </w:rPr>
        <w:t xml:space="preserve"> de Segurança e Transporte;</w:t>
      </w:r>
    </w:p>
    <w:p w14:paraId="0CFEEDA4" w14:textId="77777777" w:rsidR="00BE4B50" w:rsidRPr="0035520F" w:rsidRDefault="00D65664">
      <w:pPr>
        <w:pStyle w:val="PargrafodaLista"/>
        <w:numPr>
          <w:ilvl w:val="2"/>
          <w:numId w:val="9"/>
        </w:numPr>
        <w:spacing w:after="120"/>
        <w:ind w:left="2410" w:hanging="709"/>
        <w:contextualSpacing w:val="0"/>
        <w:jc w:val="both"/>
        <w:rPr>
          <w:rFonts w:ascii="Calibri" w:hAnsi="Calibri"/>
          <w:sz w:val="24"/>
        </w:rPr>
      </w:pPr>
      <w:proofErr w:type="gramStart"/>
      <w:r>
        <w:rPr>
          <w:rFonts w:cs="Arial"/>
          <w:szCs w:val="20"/>
        </w:rPr>
        <w:t>manter</w:t>
      </w:r>
      <w:proofErr w:type="gramEnd"/>
      <w:r>
        <w:rPr>
          <w:rFonts w:cs="Arial"/>
          <w:szCs w:val="20"/>
        </w:rPr>
        <w:t xml:space="preserve"> consigo o aparelho celular institucional, no seu turno de trabalho, durante todo e qualquer deslocamento pelo edifício (inclusive no horário de almoço, na realização de rondas, no atendimento a ocorrências, etc.), possibilitando o retorno à recepção tão logo receba alguma ligação efetuada por um dos operadores das empresas de monitoramento contratadas, para verificação das imagens no sistema de CFTV.</w:t>
      </w:r>
    </w:p>
    <w:p w14:paraId="2AEF70C4" w14:textId="77777777" w:rsidR="0035520F" w:rsidRPr="0035520F" w:rsidRDefault="0035520F" w:rsidP="00975613">
      <w:pPr>
        <w:pStyle w:val="PargrafodaLista"/>
        <w:numPr>
          <w:ilvl w:val="1"/>
          <w:numId w:val="9"/>
        </w:numPr>
        <w:spacing w:after="120"/>
        <w:ind w:left="1701" w:hanging="567"/>
        <w:contextualSpacing w:val="0"/>
        <w:jc w:val="both"/>
        <w:rPr>
          <w:rFonts w:cs="Arial"/>
          <w:szCs w:val="20"/>
        </w:rPr>
      </w:pPr>
      <w:r w:rsidRPr="0035520F">
        <w:rPr>
          <w:rFonts w:cs="Arial"/>
          <w:szCs w:val="20"/>
        </w:rPr>
        <w:t>Em caso de mudança do sistema CFTV do prédio da unidade Curitiba 147 para outra localidade/unidade, as atribuições descritas n</w:t>
      </w:r>
      <w:r w:rsidR="00D967DC">
        <w:rPr>
          <w:rFonts w:cs="Arial"/>
          <w:szCs w:val="20"/>
        </w:rPr>
        <w:t>o</w:t>
      </w:r>
      <w:r w:rsidRPr="0035520F">
        <w:rPr>
          <w:rFonts w:cs="Arial"/>
          <w:szCs w:val="20"/>
        </w:rPr>
        <w:t xml:space="preserve"> subitem 8.3 serão transferidas para os vigilantes da nova localidade/unidade.</w:t>
      </w:r>
    </w:p>
    <w:p w14:paraId="3EC5CDEB" w14:textId="77777777" w:rsidR="00BE4B50" w:rsidRDefault="00D65664" w:rsidP="00D506EF">
      <w:pPr>
        <w:pStyle w:val="Nivel1"/>
        <w:numPr>
          <w:ilvl w:val="0"/>
          <w:numId w:val="15"/>
        </w:numPr>
      </w:pPr>
      <w:bookmarkStart w:id="2" w:name="3._DA_QUALIFICAÇÃO_MÍNIMA_EXIGIDA_PARA_O"/>
      <w:bookmarkEnd w:id="2"/>
      <w:r w:rsidRPr="00D506EF">
        <w:rPr>
          <w:rFonts w:cs="Arial"/>
        </w:rPr>
        <w:t>DA QUALIFICAÇÃO MÍNIMA EXIGIDA PARA OS PROFISSIONAIS ALOCADOS NA</w:t>
      </w:r>
      <w:r>
        <w:t xml:space="preserve"> PRESTAÇÃO DOS SERVIÇOS</w:t>
      </w:r>
    </w:p>
    <w:p w14:paraId="45798B7C" w14:textId="77777777" w:rsidR="00BE4B50" w:rsidRDefault="00D65664">
      <w:pPr>
        <w:pStyle w:val="Nivel1"/>
        <w:keepNext w:val="0"/>
        <w:keepLines w:val="0"/>
        <w:numPr>
          <w:ilvl w:val="1"/>
          <w:numId w:val="10"/>
        </w:numPr>
        <w:spacing w:before="240" w:after="240" w:line="240" w:lineRule="auto"/>
        <w:ind w:left="1701" w:hanging="567"/>
        <w:outlineLvl w:val="9"/>
        <w:rPr>
          <w:b w:val="0"/>
        </w:rPr>
      </w:pPr>
      <w:r>
        <w:rPr>
          <w:b w:val="0"/>
        </w:rPr>
        <w:t>Os requisitos exigidos para o posto de Vigilante são os previstos na Lei 7.102, de 20 de junho de 1983, no Decreto n. 89.056, de 24 de novembro de 1983, e na Portaria n. 3.233/2012 – DPF/MJ, de 10 de dezembro de 2012, e suas alterações.</w:t>
      </w:r>
    </w:p>
    <w:p w14:paraId="62E8E917" w14:textId="77777777" w:rsidR="00BE4B50" w:rsidRDefault="00D65664">
      <w:pPr>
        <w:pStyle w:val="Nivel1"/>
        <w:keepNext w:val="0"/>
        <w:keepLines w:val="0"/>
        <w:numPr>
          <w:ilvl w:val="1"/>
          <w:numId w:val="10"/>
        </w:numPr>
        <w:spacing w:before="240" w:after="240" w:line="240" w:lineRule="auto"/>
        <w:ind w:left="1701" w:hanging="567"/>
        <w:outlineLvl w:val="9"/>
        <w:rPr>
          <w:b w:val="0"/>
        </w:rPr>
      </w:pPr>
      <w:r>
        <w:rPr>
          <w:b w:val="0"/>
        </w:rPr>
        <w:t>A escolaridade mínima exigida para o posto de Vigilante é o ensino fundamental completo ou equivalente.</w:t>
      </w:r>
    </w:p>
    <w:p w14:paraId="1C42F76B" w14:textId="77777777" w:rsidR="00BE4B50" w:rsidRPr="00104729" w:rsidRDefault="00CB046E" w:rsidP="00CB046E">
      <w:pPr>
        <w:pStyle w:val="Nivel1"/>
        <w:keepNext w:val="0"/>
        <w:keepLines w:val="0"/>
        <w:numPr>
          <w:ilvl w:val="1"/>
          <w:numId w:val="10"/>
        </w:numPr>
        <w:spacing w:before="240" w:after="240" w:line="240" w:lineRule="auto"/>
        <w:ind w:left="1701" w:hanging="567"/>
        <w:outlineLvl w:val="9"/>
        <w:rPr>
          <w:b w:val="0"/>
        </w:rPr>
      </w:pPr>
      <w:r w:rsidRPr="00104729">
        <w:rPr>
          <w:b w:val="0"/>
        </w:rPr>
        <w:t>A CONTRATADA deverá assegurar, durante a vigência do contrato, capacitação em saúde e segurança no trabalho a todos os colaboradores, dentro da jornada de trabalho, observada a carga horária mínima de duas horas mensais, com ênfase na prevenção de acidentes, nos termos da Resolução n.º 98/2012 CSJT. Não sendo possível a realização do treinamento dentro da jornada de trabalho, em razão da peculiaridade da função (vigilante), poderá ser cumprida de outro modo, comprovando-se que foi realizado, mediante apresentação do conteúdo ministrado, com a assinatura do trabalhador</w:t>
      </w:r>
      <w:r w:rsidR="00D65664" w:rsidRPr="00104729">
        <w:rPr>
          <w:b w:val="0"/>
        </w:rPr>
        <w:t>.</w:t>
      </w:r>
    </w:p>
    <w:p w14:paraId="4B99A987" w14:textId="77777777" w:rsidR="00BE4B50" w:rsidRDefault="00D65664" w:rsidP="00D506EF">
      <w:pPr>
        <w:pStyle w:val="Nivel1"/>
        <w:numPr>
          <w:ilvl w:val="0"/>
          <w:numId w:val="15"/>
        </w:numPr>
        <w:rPr>
          <w:bCs/>
        </w:rPr>
      </w:pPr>
      <w:r>
        <w:rPr>
          <w:bCs/>
        </w:rPr>
        <w:t>INÍCIO E DIAS/HORÁRIO DA EXECUÇÃO DOS SERVIÇOS</w:t>
      </w:r>
    </w:p>
    <w:p w14:paraId="73F575AF" w14:textId="77777777" w:rsidR="00712331" w:rsidRPr="00712331" w:rsidRDefault="00712331" w:rsidP="00712331">
      <w:pPr>
        <w:pStyle w:val="PargrafodaLista"/>
        <w:widowControl w:val="0"/>
        <w:numPr>
          <w:ilvl w:val="1"/>
          <w:numId w:val="11"/>
        </w:numPr>
        <w:spacing w:before="120" w:after="120"/>
        <w:ind w:left="1701" w:hanging="708"/>
        <w:contextualSpacing w:val="0"/>
        <w:jc w:val="both"/>
        <w:rPr>
          <w:rFonts w:cs="Arial"/>
          <w:szCs w:val="20"/>
        </w:rPr>
      </w:pPr>
      <w:bookmarkStart w:id="3" w:name="_Ref119915017"/>
      <w:r w:rsidRPr="00712331">
        <w:rPr>
          <w:rFonts w:cs="Arial"/>
          <w:szCs w:val="20"/>
        </w:rPr>
        <w:t>A execução dos serviços dar-se-á inicialmente com a visita técnica da CONTRATADA, juntamente com o CONTRATANTE, ao local para reconhecimento dos trabalhos e entendimento do solicitado. Dúvidas poderão ser sanadas durante a visita, em consulta telefônica ou em nova visita física ao local.</w:t>
      </w:r>
    </w:p>
    <w:p w14:paraId="610982F2" w14:textId="77777777" w:rsidR="00BE4B50" w:rsidRDefault="00D65664">
      <w:pPr>
        <w:pStyle w:val="PargrafodaLista"/>
        <w:widowControl w:val="0"/>
        <w:numPr>
          <w:ilvl w:val="1"/>
          <w:numId w:val="11"/>
        </w:numPr>
        <w:spacing w:before="120" w:after="120"/>
        <w:ind w:left="1701" w:hanging="708"/>
        <w:contextualSpacing w:val="0"/>
        <w:jc w:val="both"/>
        <w:rPr>
          <w:rFonts w:cs="Arial"/>
          <w:szCs w:val="20"/>
        </w:rPr>
      </w:pPr>
      <w:r>
        <w:rPr>
          <w:rFonts w:cs="Arial"/>
          <w:szCs w:val="20"/>
        </w:rPr>
        <w:t>O serviço terá início nas seguintes datas:</w:t>
      </w:r>
      <w:bookmarkEnd w:id="3"/>
    </w:p>
    <w:p w14:paraId="44F17520" w14:textId="4ABB3701" w:rsidR="00BE4B50" w:rsidRDefault="00A074A4">
      <w:pPr>
        <w:pStyle w:val="PargrafodaLista"/>
        <w:widowControl w:val="0"/>
        <w:numPr>
          <w:ilvl w:val="2"/>
          <w:numId w:val="11"/>
        </w:numPr>
        <w:spacing w:before="120" w:after="120"/>
        <w:contextualSpacing w:val="0"/>
        <w:jc w:val="both"/>
        <w:rPr>
          <w:rFonts w:cs="Arial"/>
          <w:szCs w:val="20"/>
        </w:rPr>
      </w:pPr>
      <w:r>
        <w:rPr>
          <w:rFonts w:cs="Arial"/>
          <w:b/>
          <w:szCs w:val="20"/>
        </w:rPr>
        <w:t>LOTE</w:t>
      </w:r>
      <w:r w:rsidR="00D65664">
        <w:rPr>
          <w:rFonts w:cs="Arial"/>
          <w:b/>
          <w:szCs w:val="20"/>
        </w:rPr>
        <w:t xml:space="preserve"> 1 – Polo Cascavel – início a partir de 20 de abril de 2023 </w:t>
      </w:r>
      <w:r w:rsidR="00D65664">
        <w:rPr>
          <w:rFonts w:cs="Arial"/>
          <w:b/>
          <w:szCs w:val="20"/>
          <w:u w:val="single"/>
        </w:rPr>
        <w:t>exceto nas cidades</w:t>
      </w:r>
      <w:r w:rsidR="00D65664">
        <w:rPr>
          <w:rFonts w:cs="Arial"/>
          <w:b/>
          <w:szCs w:val="20"/>
        </w:rPr>
        <w:t xml:space="preserve"> de Laranjeiras do Sul e Palmas que terão início em 11 de outubro de 2023;</w:t>
      </w:r>
      <w:r w:rsidR="00D65664">
        <w:rPr>
          <w:rFonts w:cs="Arial"/>
          <w:szCs w:val="20"/>
        </w:rPr>
        <w:t xml:space="preserve"> </w:t>
      </w:r>
    </w:p>
    <w:p w14:paraId="7E272616" w14:textId="4D85E79C" w:rsidR="00BE4B50" w:rsidRDefault="00A074A4">
      <w:pPr>
        <w:pStyle w:val="PargrafodaLista"/>
        <w:widowControl w:val="0"/>
        <w:numPr>
          <w:ilvl w:val="2"/>
          <w:numId w:val="11"/>
        </w:numPr>
        <w:spacing w:before="120" w:after="120"/>
        <w:ind w:left="2410" w:hanging="709"/>
        <w:contextualSpacing w:val="0"/>
        <w:jc w:val="both"/>
        <w:rPr>
          <w:rFonts w:cs="Arial"/>
          <w:szCs w:val="20"/>
        </w:rPr>
      </w:pPr>
      <w:r>
        <w:rPr>
          <w:rFonts w:cs="Arial"/>
          <w:b/>
          <w:szCs w:val="20"/>
        </w:rPr>
        <w:t>LOTE</w:t>
      </w:r>
      <w:r w:rsidR="00D65664">
        <w:rPr>
          <w:rFonts w:cs="Arial"/>
          <w:b/>
          <w:szCs w:val="20"/>
        </w:rPr>
        <w:t xml:space="preserve"> 2 – Polo Curitiba – início a partir de 11 de outubro de 2023;</w:t>
      </w:r>
      <w:r w:rsidR="00D65664">
        <w:rPr>
          <w:rFonts w:cs="Arial"/>
          <w:szCs w:val="20"/>
        </w:rPr>
        <w:t xml:space="preserve"> </w:t>
      </w:r>
    </w:p>
    <w:p w14:paraId="3EED158D" w14:textId="6B4ADBFC" w:rsidR="00BE4B50" w:rsidRDefault="00A074A4">
      <w:pPr>
        <w:pStyle w:val="PargrafodaLista"/>
        <w:widowControl w:val="0"/>
        <w:numPr>
          <w:ilvl w:val="2"/>
          <w:numId w:val="11"/>
        </w:numPr>
        <w:spacing w:before="120" w:after="120"/>
        <w:contextualSpacing w:val="0"/>
        <w:jc w:val="both"/>
        <w:rPr>
          <w:rFonts w:cs="Arial"/>
          <w:szCs w:val="20"/>
        </w:rPr>
      </w:pPr>
      <w:r>
        <w:rPr>
          <w:rFonts w:cs="Arial"/>
          <w:b/>
          <w:szCs w:val="20"/>
        </w:rPr>
        <w:t>LOTE</w:t>
      </w:r>
      <w:r w:rsidR="00D65664">
        <w:rPr>
          <w:rFonts w:cs="Arial"/>
          <w:b/>
          <w:szCs w:val="20"/>
        </w:rPr>
        <w:t xml:space="preserve"> 3 – Polo Londrina e Maringá – início a partir de 4 de abril de 2023 </w:t>
      </w:r>
      <w:r w:rsidR="00D65664">
        <w:rPr>
          <w:rFonts w:cs="Arial"/>
          <w:b/>
          <w:szCs w:val="20"/>
          <w:u w:val="single"/>
        </w:rPr>
        <w:t>exceto nas</w:t>
      </w:r>
      <w:r w:rsidR="00D65664">
        <w:rPr>
          <w:rFonts w:cs="Arial"/>
          <w:b/>
          <w:szCs w:val="20"/>
        </w:rPr>
        <w:t xml:space="preserve"> </w:t>
      </w:r>
      <w:r w:rsidR="00D65664">
        <w:rPr>
          <w:rFonts w:cs="Arial"/>
          <w:b/>
          <w:szCs w:val="20"/>
          <w:u w:val="single"/>
        </w:rPr>
        <w:t xml:space="preserve">cidades </w:t>
      </w:r>
      <w:r w:rsidR="00D65664">
        <w:rPr>
          <w:rFonts w:cs="Arial"/>
          <w:b/>
          <w:szCs w:val="20"/>
        </w:rPr>
        <w:t>de Bandeirantes, Cambé, Jacarezinho, Jaguariaíva, Santo Antônio da Platina e Telêmaco Borba que terão início em 11 de outubro de 2023.</w:t>
      </w:r>
    </w:p>
    <w:p w14:paraId="286089EE" w14:textId="77777777" w:rsidR="00BE4B50" w:rsidRDefault="00D65664">
      <w:pPr>
        <w:pStyle w:val="PargrafodaLista"/>
        <w:widowControl w:val="0"/>
        <w:numPr>
          <w:ilvl w:val="1"/>
          <w:numId w:val="11"/>
        </w:numPr>
        <w:spacing w:before="120" w:after="120"/>
        <w:ind w:left="1701" w:hanging="708"/>
        <w:contextualSpacing w:val="0"/>
        <w:jc w:val="both"/>
        <w:rPr>
          <w:rFonts w:cs="Arial"/>
          <w:szCs w:val="20"/>
        </w:rPr>
      </w:pPr>
      <w:r>
        <w:rPr>
          <w:rFonts w:cs="Arial"/>
          <w:szCs w:val="20"/>
        </w:rPr>
        <w:t xml:space="preserve">O horário de trabalho de todos os colaboradores será organizado a critério do Tribunal, respeitada a carga horária semanal. Assim, a jornada diária poderá ser elastecida, com </w:t>
      </w:r>
      <w:r>
        <w:rPr>
          <w:rFonts w:cs="Arial"/>
          <w:szCs w:val="20"/>
        </w:rPr>
        <w:lastRenderedPageBreak/>
        <w:t>compensação durante a semana (de segunda a sexta-feira), desde que não extrapole o limite semanal de horas.</w:t>
      </w:r>
    </w:p>
    <w:p w14:paraId="1A9842C9" w14:textId="77777777" w:rsidR="00EA01F1" w:rsidRDefault="00EA01F1" w:rsidP="00EA01F1">
      <w:pPr>
        <w:pStyle w:val="PargrafodaLista"/>
        <w:widowControl w:val="0"/>
        <w:numPr>
          <w:ilvl w:val="2"/>
          <w:numId w:val="11"/>
        </w:numPr>
        <w:spacing w:before="120" w:after="120"/>
        <w:contextualSpacing w:val="0"/>
        <w:jc w:val="both"/>
        <w:rPr>
          <w:rFonts w:cs="Arial"/>
          <w:szCs w:val="20"/>
        </w:rPr>
      </w:pPr>
      <w:r>
        <w:rPr>
          <w:rFonts w:cs="Arial"/>
          <w:szCs w:val="20"/>
        </w:rPr>
        <w:t>Para a unidade Vara do Trabalho de Araucária, adota-se a compensação de jo</w:t>
      </w:r>
      <w:r w:rsidR="00204CB6">
        <w:rPr>
          <w:rFonts w:cs="Arial"/>
          <w:szCs w:val="20"/>
        </w:rPr>
        <w:t>r</w:t>
      </w:r>
      <w:r>
        <w:rPr>
          <w:rFonts w:cs="Arial"/>
          <w:szCs w:val="20"/>
        </w:rPr>
        <w:t>nada na modalidade semanal, com jornada diária elastecida até o limite de 9h30 diárias de segunda a quinta-feira e conclusão da jornada semanal de 44 horas na sexta-feira</w:t>
      </w:r>
      <w:r w:rsidR="00AE2F84">
        <w:rPr>
          <w:rFonts w:cs="Arial"/>
          <w:szCs w:val="20"/>
        </w:rPr>
        <w:t xml:space="preserve"> (despacho DES ADG 369/2022)</w:t>
      </w:r>
      <w:r>
        <w:rPr>
          <w:rFonts w:cs="Arial"/>
          <w:szCs w:val="20"/>
        </w:rPr>
        <w:t>.</w:t>
      </w:r>
    </w:p>
    <w:p w14:paraId="5E46CBE5" w14:textId="77777777" w:rsidR="00BE4B50" w:rsidRDefault="00D65664">
      <w:pPr>
        <w:pStyle w:val="PargrafodaLista"/>
        <w:widowControl w:val="0"/>
        <w:numPr>
          <w:ilvl w:val="1"/>
          <w:numId w:val="11"/>
        </w:numPr>
        <w:spacing w:before="120" w:after="120"/>
        <w:ind w:left="1701" w:hanging="708"/>
        <w:contextualSpacing w:val="0"/>
        <w:jc w:val="both"/>
        <w:rPr>
          <w:rFonts w:cs="Arial"/>
          <w:szCs w:val="20"/>
        </w:rPr>
      </w:pPr>
      <w:r>
        <w:rPr>
          <w:rFonts w:cs="Arial"/>
          <w:szCs w:val="20"/>
        </w:rPr>
        <w:t>Os intervalos para refeição observarão os critérios a serem estabelecidos pelo Tribunal, dentro dos parâmetros legais.</w:t>
      </w:r>
    </w:p>
    <w:p w14:paraId="5D08F6D7" w14:textId="77777777" w:rsidR="00BE4B50" w:rsidRDefault="00D65664">
      <w:pPr>
        <w:widowControl w:val="0"/>
        <w:numPr>
          <w:ilvl w:val="1"/>
          <w:numId w:val="11"/>
        </w:numPr>
        <w:spacing w:before="120" w:after="120"/>
        <w:ind w:left="1701" w:hanging="708"/>
        <w:jc w:val="both"/>
        <w:rPr>
          <w:rFonts w:cs="Arial"/>
          <w:szCs w:val="20"/>
        </w:rPr>
      </w:pPr>
      <w:r>
        <w:rPr>
          <w:rFonts w:cs="Arial"/>
          <w:szCs w:val="20"/>
        </w:rPr>
        <w:t>O registro de frequência dar-se-á por ponto eletrônico (biometria) conforme recomenda a Súmula 338/TST, nas unidades com número superior de 20 (vinte) empregados, disponibilizando registro mensal impresso e em formato digital à Coordenadoria de Gestão de Terceiros, devendo ser fornecido pela empresa contratada todo o sistema necessário para o apontamento e armazenamento das informações. Nas demais edificações o registro da frequência poderá ser realizado mediante assinatura em folha/livro/ficha, etc., com marcação do horário fiel de entrada e saída (deverão tais documentos permanecer no local do trabalho).</w:t>
      </w:r>
    </w:p>
    <w:p w14:paraId="3BF29077" w14:textId="77777777" w:rsidR="00BE4B50" w:rsidRDefault="00D65664">
      <w:pPr>
        <w:widowControl w:val="0"/>
        <w:numPr>
          <w:ilvl w:val="1"/>
          <w:numId w:val="11"/>
        </w:numPr>
        <w:spacing w:before="120" w:after="120"/>
        <w:ind w:left="1701" w:hanging="708"/>
        <w:jc w:val="both"/>
        <w:rPr>
          <w:rFonts w:cs="Arial"/>
          <w:szCs w:val="20"/>
        </w:rPr>
      </w:pPr>
      <w:r>
        <w:rPr>
          <w:rFonts w:cs="Arial"/>
          <w:szCs w:val="20"/>
        </w:rPr>
        <w:t>Havendo necessidade de prolongar a jornada diária, as horas extras excedentes, no máximo duas horas diárias, serão pagas conforme a norma coletiva aplicável à contratação. Na hipótese de necessidade do serviço extraordinário, quando solicitado pelo CONTRATANTE, a empresa deverá discriminar a realização das horas extras na nota fiscal respectiva e comprovar sua execução por meio de registro de frequência, para recebimento do valor respectivo.</w:t>
      </w:r>
    </w:p>
    <w:p w14:paraId="639CF075" w14:textId="77777777" w:rsidR="00BE4B50" w:rsidRDefault="00D65664">
      <w:pPr>
        <w:widowControl w:val="0"/>
        <w:numPr>
          <w:ilvl w:val="1"/>
          <w:numId w:val="11"/>
        </w:numPr>
        <w:spacing w:before="120" w:after="120"/>
        <w:ind w:left="1701" w:hanging="708"/>
        <w:jc w:val="both"/>
        <w:rPr>
          <w:rFonts w:cs="Arial"/>
          <w:szCs w:val="20"/>
        </w:rPr>
      </w:pPr>
      <w:r>
        <w:rPr>
          <w:rFonts w:cs="Arial"/>
          <w:szCs w:val="20"/>
        </w:rPr>
        <w:t xml:space="preserve">Em casos extraordinários/excepcionais o Tribunal poderá alterar o período da jornada de trabalho, antecipando ou prolongando os limites previstos pelo Tribunal, com pagamento de eventuais reflexos (hora-extra, horário noturno, DSR, etc) decorrentes na remuneração dos profissionais, quando não for possível solução mediante compensação de jornada. </w:t>
      </w:r>
    </w:p>
    <w:p w14:paraId="16C1A06F" w14:textId="77777777" w:rsidR="00BE4B50" w:rsidRDefault="00D65664">
      <w:pPr>
        <w:pStyle w:val="PargrafodaLista"/>
        <w:numPr>
          <w:ilvl w:val="1"/>
          <w:numId w:val="11"/>
        </w:numPr>
        <w:spacing w:before="120" w:after="120"/>
        <w:ind w:left="1701" w:hanging="708"/>
        <w:contextualSpacing w:val="0"/>
        <w:jc w:val="both"/>
        <w:rPr>
          <w:rFonts w:eastAsiaTheme="majorEastAsia" w:cs="Times New Roman"/>
          <w:color w:val="000000"/>
          <w:szCs w:val="20"/>
        </w:rPr>
      </w:pPr>
      <w:r>
        <w:rPr>
          <w:rFonts w:cs="Arial"/>
          <w:szCs w:val="20"/>
        </w:rPr>
        <w:t>O pagamento acima referido, quando devido, ocorrerá com base em planilha específica a ser elaborada posteriormente, tendo como base a remuneração dos profissionais e os reflexos diretos decorrentes, com cálculo e retenção das provisões, bem como acréscimo do valor a título de despesas administrativas e lucro, nos mesmos parâmetros (percentuais) previstos na planilha da proposta da licitante.</w:t>
      </w:r>
    </w:p>
    <w:p w14:paraId="1D347354" w14:textId="77777777" w:rsidR="00BE4B50" w:rsidRDefault="00D65664" w:rsidP="00D506EF">
      <w:pPr>
        <w:pStyle w:val="Nivel1"/>
        <w:numPr>
          <w:ilvl w:val="0"/>
          <w:numId w:val="15"/>
        </w:numPr>
        <w:rPr>
          <w:rFonts w:cs="Arial"/>
        </w:rPr>
      </w:pPr>
      <w:r w:rsidRPr="00D506EF">
        <w:rPr>
          <w:rFonts w:cs="Arial"/>
        </w:rPr>
        <w:t>MODELO</w:t>
      </w:r>
      <w:r>
        <w:rPr>
          <w:bCs/>
        </w:rPr>
        <w:t xml:space="preserve"> DE GESTÃO DO CONTRATO:</w:t>
      </w:r>
    </w:p>
    <w:p w14:paraId="00392F6B" w14:textId="77777777" w:rsidR="00BE4B50" w:rsidRDefault="00D65664">
      <w:pPr>
        <w:pStyle w:val="Nivel1"/>
        <w:keepNext w:val="0"/>
        <w:keepLines w:val="0"/>
        <w:numPr>
          <w:ilvl w:val="1"/>
          <w:numId w:val="12"/>
        </w:numPr>
        <w:spacing w:before="240" w:after="240" w:line="240" w:lineRule="auto"/>
        <w:ind w:left="1701" w:hanging="567"/>
        <w:outlineLvl w:val="9"/>
        <w:rPr>
          <w:b w:val="0"/>
        </w:rPr>
      </w:pPr>
      <w:r>
        <w:rPr>
          <w:b w:val="0"/>
        </w:rPr>
        <w:t>O Modelo de Gestão do Contrato se dará com fundamento na Instrução Normativa MPDG nº 05/2017 e eventuais alterações posteriores, bem como à luz dos normativos internos do Tribunal.</w:t>
      </w:r>
    </w:p>
    <w:p w14:paraId="2CDCBD71" w14:textId="77777777" w:rsidR="00BE4B50" w:rsidRDefault="00D65664">
      <w:pPr>
        <w:pStyle w:val="Nivel1"/>
        <w:keepNext w:val="0"/>
        <w:keepLines w:val="0"/>
        <w:numPr>
          <w:ilvl w:val="1"/>
          <w:numId w:val="12"/>
        </w:numPr>
        <w:spacing w:before="240" w:after="240" w:line="240" w:lineRule="auto"/>
        <w:ind w:left="1701" w:hanging="567"/>
        <w:outlineLvl w:val="9"/>
        <w:rPr>
          <w:b w:val="0"/>
        </w:rPr>
      </w:pPr>
      <w:r>
        <w:rPr>
          <w:b w:val="0"/>
        </w:rPr>
        <w:t>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dos contratos, dentre outras, com vista a assegurar o cumprimento das cláusulas avençadas e a solução de problemas relativos ao objeto.</w:t>
      </w:r>
    </w:p>
    <w:p w14:paraId="2B5C59EA" w14:textId="77777777" w:rsidR="00BE4B50" w:rsidRDefault="00D65664">
      <w:pPr>
        <w:pStyle w:val="Nivel1"/>
        <w:keepNext w:val="0"/>
        <w:keepLines w:val="0"/>
        <w:numPr>
          <w:ilvl w:val="1"/>
          <w:numId w:val="12"/>
        </w:numPr>
        <w:spacing w:before="240" w:after="240" w:line="240" w:lineRule="auto"/>
        <w:ind w:left="1701" w:hanging="567"/>
        <w:outlineLvl w:val="9"/>
        <w:rPr>
          <w:b w:val="0"/>
        </w:rPr>
      </w:pPr>
      <w:r>
        <w:rPr>
          <w:rFonts w:cs="Arial"/>
          <w:b w:val="0"/>
        </w:rPr>
        <w:t xml:space="preserve">O conjunto de atividades de que trata o item anterior compete ao gestor da execução dos contratos, auxiliado pela fiscalização. </w:t>
      </w:r>
    </w:p>
    <w:p w14:paraId="10F24146" w14:textId="77777777" w:rsidR="00BE4B50" w:rsidRDefault="00D65664">
      <w:pPr>
        <w:pStyle w:val="Nivel1"/>
        <w:keepNext w:val="0"/>
        <w:keepLines w:val="0"/>
        <w:numPr>
          <w:ilvl w:val="1"/>
          <w:numId w:val="12"/>
        </w:numPr>
        <w:spacing w:before="240" w:after="240" w:line="240" w:lineRule="auto"/>
        <w:ind w:left="1701" w:hanging="567"/>
        <w:outlineLvl w:val="9"/>
        <w:rPr>
          <w:b w:val="0"/>
        </w:rPr>
      </w:pPr>
      <w:r>
        <w:rPr>
          <w:rFonts w:cs="Arial"/>
          <w:b w:val="0"/>
        </w:rPr>
        <w:t>O recebimento provisório dos serviços ficará a cargo do fiscal e o recebimento definitivo, a cargo do gestor do contrato.</w:t>
      </w:r>
    </w:p>
    <w:p w14:paraId="38BED70C" w14:textId="77777777" w:rsidR="00BE4B50" w:rsidRDefault="00D65664">
      <w:pPr>
        <w:pStyle w:val="Nivel1"/>
        <w:keepNext w:val="0"/>
        <w:keepLines w:val="0"/>
        <w:numPr>
          <w:ilvl w:val="1"/>
          <w:numId w:val="12"/>
        </w:numPr>
        <w:spacing w:before="240" w:after="240" w:line="240" w:lineRule="auto"/>
        <w:ind w:left="1701" w:hanging="567"/>
        <w:outlineLvl w:val="9"/>
        <w:rPr>
          <w:rFonts w:cs="Arial"/>
          <w:b w:val="0"/>
        </w:rPr>
      </w:pPr>
      <w:r>
        <w:rPr>
          <w:rFonts w:cs="Arial"/>
          <w:b w:val="0"/>
        </w:rPr>
        <w:t>As atividades de gestão e fiscalização da execução contratual devem ser realizadas de forma preventiva, rotineira e sistemática.</w:t>
      </w:r>
    </w:p>
    <w:p w14:paraId="0C4CBF2E" w14:textId="77777777" w:rsidR="00BE4B50" w:rsidRDefault="00D65664">
      <w:pPr>
        <w:pStyle w:val="Nivel1"/>
        <w:keepNext w:val="0"/>
        <w:keepLines w:val="0"/>
        <w:numPr>
          <w:ilvl w:val="1"/>
          <w:numId w:val="12"/>
        </w:numPr>
        <w:spacing w:before="240" w:after="240" w:line="240" w:lineRule="auto"/>
        <w:ind w:left="1701" w:hanging="567"/>
        <w:outlineLvl w:val="9"/>
        <w:rPr>
          <w:rFonts w:cs="Arial"/>
          <w:b w:val="0"/>
        </w:rPr>
      </w:pPr>
      <w:r>
        <w:rPr>
          <w:rFonts w:cs="Arial"/>
          <w:b w:val="0"/>
        </w:rPr>
        <w:t>A gestão contratual do objeto relativo a este Termo de Referência se dará por meio da Coordenadoria de Gestão de Terceiros da Secretaria de Licitações e Contratos.</w:t>
      </w:r>
    </w:p>
    <w:p w14:paraId="774EF6B0" w14:textId="77777777" w:rsidR="00BE4B50" w:rsidRDefault="00D65664" w:rsidP="00D506EF">
      <w:pPr>
        <w:pStyle w:val="Nivel1"/>
        <w:numPr>
          <w:ilvl w:val="0"/>
          <w:numId w:val="15"/>
        </w:numPr>
      </w:pPr>
      <w:r w:rsidRPr="00D506EF">
        <w:rPr>
          <w:rFonts w:cs="Arial"/>
        </w:rPr>
        <w:lastRenderedPageBreak/>
        <w:t>INFORMAÇÕES</w:t>
      </w:r>
      <w:r>
        <w:t xml:space="preserve"> RELEVANTES PARA O DIMENSIONAMENTO DA PROPOSTA</w:t>
      </w:r>
    </w:p>
    <w:p w14:paraId="2B5AB9DF" w14:textId="77777777" w:rsidR="00BE4B50" w:rsidRDefault="00D65664" w:rsidP="00D506EF">
      <w:pPr>
        <w:numPr>
          <w:ilvl w:val="1"/>
          <w:numId w:val="15"/>
        </w:numPr>
        <w:spacing w:before="120" w:after="120" w:line="276" w:lineRule="auto"/>
        <w:ind w:left="1701" w:hanging="567"/>
        <w:jc w:val="both"/>
        <w:rPr>
          <w:rFonts w:cs="Arial"/>
          <w:bCs/>
          <w:color w:val="000000"/>
          <w:szCs w:val="20"/>
        </w:rPr>
      </w:pPr>
      <w:r>
        <w:rPr>
          <w:bCs/>
        </w:rPr>
        <w:t>Vide documento denominado "Orçamento Estimativo" (Anexo II do edital).</w:t>
      </w:r>
    </w:p>
    <w:p w14:paraId="52996445" w14:textId="77777777" w:rsidR="00BE4B50" w:rsidRDefault="00D65664" w:rsidP="00D506EF">
      <w:pPr>
        <w:pStyle w:val="Nivel1"/>
        <w:numPr>
          <w:ilvl w:val="0"/>
          <w:numId w:val="15"/>
        </w:numPr>
        <w:rPr>
          <w:rFonts w:cs="Arial"/>
        </w:rPr>
      </w:pPr>
      <w:bookmarkStart w:id="4" w:name="_Ref119588601"/>
      <w:r>
        <w:rPr>
          <w:rFonts w:cs="Arial"/>
        </w:rPr>
        <w:t>UNIFORMES, EQUIPAMENTOS E EQUIPAMENTOS DE PROTEÇÃO INDIVIDUAL</w:t>
      </w:r>
      <w:bookmarkEnd w:id="4"/>
    </w:p>
    <w:p w14:paraId="61A8971C" w14:textId="77777777" w:rsidR="00BE4B50" w:rsidRDefault="00D65664" w:rsidP="00D506EF">
      <w:pPr>
        <w:numPr>
          <w:ilvl w:val="1"/>
          <w:numId w:val="15"/>
        </w:numPr>
        <w:spacing w:before="120" w:after="120" w:line="276" w:lineRule="auto"/>
        <w:ind w:left="1701" w:hanging="567"/>
        <w:jc w:val="both"/>
        <w:rPr>
          <w:rFonts w:cs="Arial"/>
          <w:szCs w:val="20"/>
        </w:rPr>
      </w:pPr>
      <w:r>
        <w:rPr>
          <w:rFonts w:cs="Arial"/>
          <w:szCs w:val="20"/>
        </w:rPr>
        <w:t>Caberá à Contratada fornecer aos seus empregados, para uso obrigatório, sem custo para eles, crachá de identificação, equipamentos de proteção individuais (EPIs) e uniformes.</w:t>
      </w:r>
    </w:p>
    <w:p w14:paraId="1BBA0A88" w14:textId="77777777" w:rsidR="00BE4B50" w:rsidRDefault="00D65664" w:rsidP="00D506EF">
      <w:pPr>
        <w:pStyle w:val="PargrafodaLista"/>
        <w:numPr>
          <w:ilvl w:val="1"/>
          <w:numId w:val="15"/>
        </w:numPr>
        <w:spacing w:before="120" w:after="120" w:line="276" w:lineRule="auto"/>
        <w:ind w:left="1701" w:hanging="567"/>
        <w:jc w:val="both"/>
        <w:rPr>
          <w:rFonts w:cs="Arial"/>
          <w:sz w:val="4"/>
          <w:szCs w:val="20"/>
        </w:rPr>
      </w:pPr>
      <w:r>
        <w:rPr>
          <w:rFonts w:cs="Arial"/>
          <w:szCs w:val="20"/>
        </w:rPr>
        <w:t>O quantitativo de peças de uniforme a ser fornecido para cada empregado e a especificação dos itens é a seguinte:</w:t>
      </w:r>
    </w:p>
    <w:tbl>
      <w:tblPr>
        <w:tblStyle w:val="TableNormal"/>
        <w:tblW w:w="4434" w:type="pct"/>
        <w:tblInd w:w="1271" w:type="dxa"/>
        <w:tblLayout w:type="fixed"/>
        <w:tblCellMar>
          <w:top w:w="6" w:type="dxa"/>
          <w:left w:w="5" w:type="dxa"/>
          <w:bottom w:w="6" w:type="dxa"/>
          <w:right w:w="5" w:type="dxa"/>
        </w:tblCellMar>
        <w:tblLook w:val="01E0" w:firstRow="1" w:lastRow="1" w:firstColumn="1" w:lastColumn="1" w:noHBand="0" w:noVBand="0"/>
      </w:tblPr>
      <w:tblGrid>
        <w:gridCol w:w="4785"/>
        <w:gridCol w:w="1742"/>
        <w:gridCol w:w="2515"/>
      </w:tblGrid>
      <w:tr w:rsidR="00BE4B50" w14:paraId="72F53567" w14:textId="77777777" w:rsidTr="00812D3F">
        <w:trPr>
          <w:trHeight w:val="350"/>
        </w:trPr>
        <w:tc>
          <w:tcPr>
            <w:tcW w:w="8036" w:type="dxa"/>
            <w:gridSpan w:val="3"/>
            <w:tcBorders>
              <w:top w:val="single" w:sz="4" w:space="0" w:color="000000"/>
              <w:left w:val="single" w:sz="4" w:space="0" w:color="000000"/>
              <w:bottom w:val="single" w:sz="4" w:space="0" w:color="000000"/>
              <w:right w:val="single" w:sz="4" w:space="0" w:color="000000"/>
            </w:tcBorders>
            <w:vAlign w:val="center"/>
          </w:tcPr>
          <w:p w14:paraId="4B32B276" w14:textId="77777777" w:rsidR="00BE4B50" w:rsidRDefault="00D65664">
            <w:pPr>
              <w:pStyle w:val="TableParagraph"/>
              <w:spacing w:line="213" w:lineRule="exact"/>
              <w:ind w:left="142"/>
              <w:jc w:val="center"/>
              <w:rPr>
                <w:rFonts w:ascii="Arial" w:hAnsi="Arial" w:cs="Arial"/>
                <w:b/>
                <w:sz w:val="20"/>
              </w:rPr>
            </w:pPr>
            <w:r>
              <w:rPr>
                <w:rFonts w:ascii="Arial" w:hAnsi="Arial" w:cs="Arial"/>
                <w:b/>
                <w:sz w:val="20"/>
              </w:rPr>
              <w:t>Uniformes - Feminino</w:t>
            </w:r>
          </w:p>
        </w:tc>
      </w:tr>
      <w:tr w:rsidR="00BE4B50" w14:paraId="1634A4AF" w14:textId="77777777" w:rsidTr="00812D3F">
        <w:trPr>
          <w:trHeight w:val="129"/>
        </w:trPr>
        <w:tc>
          <w:tcPr>
            <w:tcW w:w="4253" w:type="dxa"/>
            <w:tcBorders>
              <w:top w:val="single" w:sz="4" w:space="0" w:color="000000"/>
              <w:left w:val="single" w:sz="4" w:space="0" w:color="000000"/>
              <w:bottom w:val="single" w:sz="4" w:space="0" w:color="000000"/>
              <w:right w:val="single" w:sz="4" w:space="0" w:color="000000"/>
            </w:tcBorders>
            <w:vAlign w:val="center"/>
          </w:tcPr>
          <w:p w14:paraId="440E96C5" w14:textId="77777777" w:rsidR="00BE4B50" w:rsidRDefault="00D65664">
            <w:pPr>
              <w:pStyle w:val="TableParagraph"/>
              <w:spacing w:line="213" w:lineRule="exact"/>
              <w:ind w:left="157" w:right="142"/>
              <w:jc w:val="center"/>
              <w:rPr>
                <w:rFonts w:ascii="Arial" w:hAnsi="Arial" w:cs="Arial"/>
                <w:b/>
                <w:sz w:val="20"/>
              </w:rPr>
            </w:pPr>
            <w:r>
              <w:rPr>
                <w:rFonts w:ascii="Arial" w:hAnsi="Arial" w:cs="Arial"/>
                <w:b/>
                <w:sz w:val="20"/>
              </w:rPr>
              <w:t>Descrição</w:t>
            </w:r>
          </w:p>
        </w:tc>
        <w:tc>
          <w:tcPr>
            <w:tcW w:w="1548" w:type="dxa"/>
            <w:tcBorders>
              <w:top w:val="single" w:sz="4" w:space="0" w:color="000000"/>
              <w:left w:val="single" w:sz="4" w:space="0" w:color="000000"/>
              <w:bottom w:val="single" w:sz="4" w:space="0" w:color="000000"/>
              <w:right w:val="single" w:sz="4" w:space="0" w:color="000000"/>
            </w:tcBorders>
            <w:vAlign w:val="center"/>
          </w:tcPr>
          <w:p w14:paraId="7EBAE233" w14:textId="77777777" w:rsidR="00BE4B50" w:rsidRDefault="00D65664">
            <w:pPr>
              <w:pStyle w:val="TableParagraph"/>
              <w:spacing w:line="213" w:lineRule="exact"/>
              <w:ind w:left="165" w:right="165"/>
              <w:jc w:val="center"/>
              <w:rPr>
                <w:rFonts w:ascii="Arial" w:hAnsi="Arial" w:cs="Arial"/>
                <w:b/>
                <w:sz w:val="20"/>
              </w:rPr>
            </w:pPr>
            <w:r>
              <w:rPr>
                <w:rFonts w:ascii="Arial" w:hAnsi="Arial" w:cs="Arial"/>
                <w:b/>
                <w:sz w:val="20"/>
              </w:rPr>
              <w:t xml:space="preserve">Quantidade </w:t>
            </w:r>
            <w:r w:rsidR="00975613">
              <w:rPr>
                <w:rFonts w:ascii="Arial" w:hAnsi="Arial" w:cs="Arial"/>
                <w:b/>
                <w:sz w:val="20"/>
              </w:rPr>
              <w:t xml:space="preserve">anual </w:t>
            </w:r>
            <w:r>
              <w:rPr>
                <w:rFonts w:ascii="Arial" w:hAnsi="Arial" w:cs="Arial"/>
                <w:b/>
                <w:sz w:val="20"/>
              </w:rPr>
              <w:t>por vigilante</w:t>
            </w:r>
          </w:p>
        </w:tc>
        <w:tc>
          <w:tcPr>
            <w:tcW w:w="2235" w:type="dxa"/>
            <w:tcBorders>
              <w:top w:val="single" w:sz="4" w:space="0" w:color="000000"/>
              <w:left w:val="single" w:sz="4" w:space="0" w:color="000000"/>
              <w:bottom w:val="single" w:sz="4" w:space="0" w:color="000000"/>
              <w:right w:val="single" w:sz="4" w:space="0" w:color="000000"/>
            </w:tcBorders>
            <w:vAlign w:val="center"/>
          </w:tcPr>
          <w:p w14:paraId="6284A82D" w14:textId="77777777" w:rsidR="00BE4B50" w:rsidRDefault="00D65664">
            <w:pPr>
              <w:pStyle w:val="TableParagraph"/>
              <w:spacing w:line="213" w:lineRule="exact"/>
              <w:ind w:left="142" w:right="136"/>
              <w:jc w:val="center"/>
              <w:rPr>
                <w:rFonts w:ascii="Arial" w:hAnsi="Arial" w:cs="Arial"/>
                <w:b/>
                <w:sz w:val="20"/>
              </w:rPr>
            </w:pPr>
            <w:r>
              <w:rPr>
                <w:rFonts w:ascii="Arial" w:hAnsi="Arial" w:cs="Arial"/>
                <w:b/>
                <w:sz w:val="20"/>
              </w:rPr>
              <w:t>Periodicidade</w:t>
            </w:r>
            <w:r>
              <w:rPr>
                <w:rFonts w:ascii="Arial" w:hAnsi="Arial" w:cs="Arial"/>
                <w:b/>
                <w:spacing w:val="-1"/>
                <w:sz w:val="20"/>
              </w:rPr>
              <w:t xml:space="preserve"> </w:t>
            </w:r>
            <w:r>
              <w:rPr>
                <w:rFonts w:ascii="Arial" w:hAnsi="Arial" w:cs="Arial"/>
                <w:b/>
                <w:sz w:val="20"/>
              </w:rPr>
              <w:t>de</w:t>
            </w:r>
            <w:r>
              <w:rPr>
                <w:rFonts w:ascii="Arial" w:hAnsi="Arial" w:cs="Arial"/>
                <w:b/>
                <w:spacing w:val="-3"/>
                <w:sz w:val="20"/>
              </w:rPr>
              <w:t xml:space="preserve"> </w:t>
            </w:r>
            <w:r>
              <w:rPr>
                <w:rFonts w:ascii="Arial" w:hAnsi="Arial" w:cs="Arial"/>
                <w:b/>
                <w:sz w:val="20"/>
              </w:rPr>
              <w:t>entrega</w:t>
            </w:r>
          </w:p>
        </w:tc>
      </w:tr>
      <w:tr w:rsidR="00BE4B50" w14:paraId="1973BFF9" w14:textId="77777777" w:rsidTr="00812D3F">
        <w:trPr>
          <w:trHeight w:val="580"/>
        </w:trPr>
        <w:tc>
          <w:tcPr>
            <w:tcW w:w="4253" w:type="dxa"/>
            <w:tcBorders>
              <w:top w:val="single" w:sz="4" w:space="0" w:color="000000"/>
              <w:left w:val="single" w:sz="4" w:space="0" w:color="000000"/>
              <w:bottom w:val="single" w:sz="4" w:space="0" w:color="000000"/>
              <w:right w:val="single" w:sz="4" w:space="0" w:color="000000"/>
            </w:tcBorders>
            <w:vAlign w:val="center"/>
          </w:tcPr>
          <w:p w14:paraId="7C9E9B59" w14:textId="77777777" w:rsidR="00BE4B50" w:rsidRDefault="00D65664">
            <w:pPr>
              <w:pStyle w:val="TableParagraph"/>
              <w:spacing w:line="213" w:lineRule="exact"/>
              <w:ind w:left="127" w:right="137"/>
              <w:jc w:val="both"/>
              <w:rPr>
                <w:rFonts w:ascii="Arial" w:hAnsi="Arial" w:cs="Arial"/>
                <w:sz w:val="20"/>
                <w:szCs w:val="20"/>
              </w:rPr>
            </w:pPr>
            <w:r>
              <w:rPr>
                <w:rFonts w:ascii="Arial" w:hAnsi="Arial" w:cs="Arial"/>
                <w:sz w:val="20"/>
                <w:szCs w:val="20"/>
              </w:rPr>
              <w:t>Jaqueta de frio ou japona, adaptada para o</w:t>
            </w:r>
            <w:r>
              <w:rPr>
                <w:rFonts w:ascii="Arial" w:hAnsi="Arial" w:cs="Arial"/>
                <w:spacing w:val="1"/>
                <w:sz w:val="20"/>
                <w:szCs w:val="20"/>
              </w:rPr>
              <w:t xml:space="preserve"> </w:t>
            </w:r>
            <w:r>
              <w:rPr>
                <w:rFonts w:ascii="Arial" w:hAnsi="Arial" w:cs="Arial"/>
                <w:sz w:val="20"/>
                <w:szCs w:val="20"/>
              </w:rPr>
              <w:t>clima</w:t>
            </w:r>
            <w:r>
              <w:rPr>
                <w:rFonts w:ascii="Arial" w:hAnsi="Arial" w:cs="Arial"/>
                <w:spacing w:val="1"/>
                <w:sz w:val="20"/>
                <w:szCs w:val="20"/>
              </w:rPr>
              <w:t xml:space="preserve"> </w:t>
            </w:r>
            <w:r>
              <w:rPr>
                <w:rFonts w:ascii="Arial" w:hAnsi="Arial" w:cs="Arial"/>
                <w:sz w:val="20"/>
                <w:szCs w:val="20"/>
              </w:rPr>
              <w:t>da</w:t>
            </w:r>
            <w:r>
              <w:rPr>
                <w:rFonts w:ascii="Arial" w:hAnsi="Arial" w:cs="Arial"/>
                <w:spacing w:val="1"/>
                <w:sz w:val="20"/>
                <w:szCs w:val="20"/>
              </w:rPr>
              <w:t xml:space="preserve"> </w:t>
            </w:r>
            <w:r>
              <w:rPr>
                <w:rFonts w:ascii="Arial" w:hAnsi="Arial" w:cs="Arial"/>
                <w:sz w:val="20"/>
                <w:szCs w:val="20"/>
              </w:rPr>
              <w:t>localidade, tecido</w:t>
            </w:r>
            <w:r>
              <w:rPr>
                <w:rFonts w:ascii="Arial" w:hAnsi="Arial" w:cs="Arial"/>
                <w:spacing w:val="1"/>
                <w:sz w:val="20"/>
                <w:szCs w:val="20"/>
              </w:rPr>
              <w:t xml:space="preserve"> </w:t>
            </w:r>
            <w:r>
              <w:rPr>
                <w:rFonts w:ascii="Arial" w:hAnsi="Arial" w:cs="Arial"/>
                <w:sz w:val="20"/>
                <w:szCs w:val="20"/>
              </w:rPr>
              <w:t>tipo</w:t>
            </w:r>
            <w:r>
              <w:rPr>
                <w:rFonts w:ascii="Arial" w:hAnsi="Arial" w:cs="Arial"/>
                <w:spacing w:val="56"/>
                <w:sz w:val="20"/>
                <w:szCs w:val="20"/>
              </w:rPr>
              <w:t xml:space="preserve"> </w:t>
            </w:r>
            <w:r>
              <w:rPr>
                <w:rFonts w:ascii="Arial" w:hAnsi="Arial" w:cs="Arial"/>
                <w:sz w:val="20"/>
                <w:szCs w:val="20"/>
              </w:rPr>
              <w:t>nylon,</w:t>
            </w:r>
            <w:r>
              <w:rPr>
                <w:rFonts w:ascii="Arial" w:hAnsi="Arial" w:cs="Arial"/>
                <w:spacing w:val="1"/>
                <w:sz w:val="20"/>
                <w:szCs w:val="20"/>
              </w:rPr>
              <w:t xml:space="preserve"> </w:t>
            </w:r>
            <w:r>
              <w:rPr>
                <w:rFonts w:ascii="Arial" w:hAnsi="Arial" w:cs="Arial"/>
                <w:sz w:val="20"/>
                <w:szCs w:val="20"/>
              </w:rPr>
              <w:t>resinada</w:t>
            </w:r>
            <w:r>
              <w:rPr>
                <w:rFonts w:ascii="Arial" w:hAnsi="Arial" w:cs="Arial"/>
                <w:spacing w:val="-2"/>
                <w:sz w:val="20"/>
                <w:szCs w:val="20"/>
              </w:rPr>
              <w:t xml:space="preserve"> </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forrada</w:t>
            </w:r>
            <w:r>
              <w:rPr>
                <w:rFonts w:ascii="Arial" w:hAnsi="Arial" w:cs="Arial"/>
                <w:spacing w:val="1"/>
                <w:sz w:val="20"/>
                <w:szCs w:val="20"/>
              </w:rPr>
              <w:t xml:space="preserve"> </w:t>
            </w:r>
            <w:r>
              <w:rPr>
                <w:rFonts w:ascii="Arial" w:hAnsi="Arial" w:cs="Arial"/>
                <w:sz w:val="20"/>
                <w:szCs w:val="20"/>
              </w:rPr>
              <w:t>com manta</w:t>
            </w:r>
            <w:r>
              <w:rPr>
                <w:rFonts w:ascii="Arial" w:hAnsi="Arial" w:cs="Arial"/>
                <w:spacing w:val="-2"/>
                <w:sz w:val="20"/>
                <w:szCs w:val="20"/>
              </w:rPr>
              <w:t xml:space="preserve"> </w:t>
            </w:r>
            <w:r>
              <w:rPr>
                <w:rFonts w:ascii="Arial" w:hAnsi="Arial" w:cs="Arial"/>
                <w:sz w:val="20"/>
                <w:szCs w:val="20"/>
              </w:rPr>
              <w:t>acrílica.</w:t>
            </w:r>
          </w:p>
        </w:tc>
        <w:tc>
          <w:tcPr>
            <w:tcW w:w="1548" w:type="dxa"/>
            <w:tcBorders>
              <w:top w:val="single" w:sz="4" w:space="0" w:color="000000"/>
              <w:left w:val="single" w:sz="4" w:space="0" w:color="000000"/>
              <w:bottom w:val="single" w:sz="4" w:space="0" w:color="000000"/>
              <w:right w:val="single" w:sz="4" w:space="0" w:color="000000"/>
            </w:tcBorders>
            <w:vAlign w:val="center"/>
          </w:tcPr>
          <w:p w14:paraId="6BBA9400" w14:textId="77777777" w:rsidR="00BE4B50" w:rsidRDefault="00D65664">
            <w:pPr>
              <w:pStyle w:val="TableParagraph"/>
              <w:spacing w:line="213" w:lineRule="exact"/>
              <w:ind w:left="5"/>
              <w:jc w:val="center"/>
              <w:rPr>
                <w:rFonts w:ascii="Arial" w:hAnsi="Arial" w:cs="Arial"/>
                <w:color w:val="FF0000"/>
                <w:w w:val="99"/>
                <w:sz w:val="20"/>
              </w:rPr>
            </w:pPr>
            <w:r>
              <w:rPr>
                <w:rFonts w:ascii="Arial" w:hAnsi="Arial" w:cs="Arial"/>
                <w:w w:val="99"/>
                <w:sz w:val="20"/>
              </w:rPr>
              <w:t>1</w:t>
            </w:r>
          </w:p>
        </w:tc>
        <w:tc>
          <w:tcPr>
            <w:tcW w:w="2235" w:type="dxa"/>
            <w:tcBorders>
              <w:top w:val="single" w:sz="4" w:space="0" w:color="000000"/>
              <w:left w:val="single" w:sz="4" w:space="0" w:color="000000"/>
              <w:bottom w:val="single" w:sz="4" w:space="0" w:color="000000"/>
              <w:right w:val="single" w:sz="4" w:space="0" w:color="000000"/>
            </w:tcBorders>
            <w:vAlign w:val="center"/>
          </w:tcPr>
          <w:p w14:paraId="6FCCA8C7" w14:textId="096FEEB8" w:rsidR="00BE4B50" w:rsidRDefault="00D65664">
            <w:pPr>
              <w:pStyle w:val="TableParagraph"/>
              <w:spacing w:line="213" w:lineRule="exact"/>
              <w:ind w:left="142"/>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r w:rsidR="00EA4886">
              <w:rPr>
                <w:rFonts w:ascii="Arial" w:hAnsi="Arial" w:cs="Arial"/>
                <w:sz w:val="20"/>
              </w:rPr>
              <w:t xml:space="preserve"> e a cada 12 meses</w:t>
            </w:r>
          </w:p>
        </w:tc>
      </w:tr>
      <w:tr w:rsidR="00BE4B50" w:rsidRPr="00975613" w14:paraId="551548F5" w14:textId="77777777" w:rsidTr="00812D3F">
        <w:trPr>
          <w:trHeight w:val="580"/>
        </w:trPr>
        <w:tc>
          <w:tcPr>
            <w:tcW w:w="4253" w:type="dxa"/>
            <w:tcBorders>
              <w:top w:val="single" w:sz="4" w:space="0" w:color="000000"/>
              <w:left w:val="single" w:sz="4" w:space="0" w:color="000000"/>
              <w:bottom w:val="single" w:sz="4" w:space="0" w:color="000000"/>
              <w:right w:val="single" w:sz="4" w:space="0" w:color="000000"/>
            </w:tcBorders>
            <w:vAlign w:val="center"/>
          </w:tcPr>
          <w:p w14:paraId="089879AB"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Calça tática em rip stop, cintura alta, com passantes para cinto e seis bolsos: 2 bolsos frontais tipo faca, 2 bolsos traseiros e 2 bolsos laterais tipo cargo com tampa.</w:t>
            </w:r>
          </w:p>
        </w:tc>
        <w:tc>
          <w:tcPr>
            <w:tcW w:w="1548" w:type="dxa"/>
            <w:tcBorders>
              <w:top w:val="single" w:sz="4" w:space="0" w:color="000000"/>
              <w:left w:val="single" w:sz="4" w:space="0" w:color="000000"/>
              <w:bottom w:val="single" w:sz="4" w:space="0" w:color="000000"/>
              <w:right w:val="single" w:sz="4" w:space="0" w:color="000000"/>
            </w:tcBorders>
            <w:vAlign w:val="center"/>
          </w:tcPr>
          <w:p w14:paraId="5C80502A" w14:textId="77777777" w:rsidR="00BE4B50" w:rsidRPr="00975613" w:rsidRDefault="00D65664">
            <w:pPr>
              <w:pStyle w:val="TableParagraph"/>
              <w:ind w:left="5"/>
              <w:jc w:val="center"/>
              <w:rPr>
                <w:rFonts w:ascii="Arial" w:hAnsi="Arial" w:cs="Arial"/>
                <w:sz w:val="20"/>
                <w:lang w:val="pt-BR"/>
              </w:rPr>
            </w:pPr>
            <w:r w:rsidRPr="00975613">
              <w:rPr>
                <w:rFonts w:ascii="Arial" w:hAnsi="Arial" w:cs="Arial"/>
                <w:w w:val="99"/>
                <w:sz w:val="20"/>
                <w:lang w:val="pt-BR"/>
              </w:rPr>
              <w:t>4</w:t>
            </w:r>
          </w:p>
        </w:tc>
        <w:tc>
          <w:tcPr>
            <w:tcW w:w="2235" w:type="dxa"/>
            <w:tcBorders>
              <w:top w:val="single" w:sz="4" w:space="0" w:color="000000"/>
              <w:left w:val="single" w:sz="4" w:space="0" w:color="000000"/>
              <w:bottom w:val="single" w:sz="4" w:space="0" w:color="000000"/>
              <w:right w:val="single" w:sz="4" w:space="0" w:color="000000"/>
            </w:tcBorders>
            <w:vAlign w:val="center"/>
          </w:tcPr>
          <w:p w14:paraId="41903A31" w14:textId="77777777" w:rsidR="00BE4B50" w:rsidRPr="00975613" w:rsidRDefault="00D65664" w:rsidP="00CA102F">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22033ECA" w14:textId="77777777" w:rsidTr="00812D3F">
        <w:trPr>
          <w:trHeight w:val="1063"/>
        </w:trPr>
        <w:tc>
          <w:tcPr>
            <w:tcW w:w="4253" w:type="dxa"/>
            <w:tcBorders>
              <w:top w:val="single" w:sz="4" w:space="0" w:color="000000"/>
              <w:left w:val="single" w:sz="4" w:space="0" w:color="000000"/>
              <w:bottom w:val="single" w:sz="4" w:space="0" w:color="000000"/>
              <w:right w:val="single" w:sz="4" w:space="0" w:color="000000"/>
            </w:tcBorders>
            <w:vAlign w:val="center"/>
          </w:tcPr>
          <w:p w14:paraId="2C9CD312"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Camisa manga comprida feminina, não transparente, de boa qualidade (sob medida). Mangas compridas, bolso na parte superior em ambos os lados, sobrepostos, com tampa.</w:t>
            </w:r>
          </w:p>
        </w:tc>
        <w:tc>
          <w:tcPr>
            <w:tcW w:w="1548" w:type="dxa"/>
            <w:tcBorders>
              <w:top w:val="single" w:sz="4" w:space="0" w:color="000000"/>
              <w:left w:val="single" w:sz="4" w:space="0" w:color="000000"/>
              <w:bottom w:val="single" w:sz="4" w:space="0" w:color="000000"/>
              <w:right w:val="single" w:sz="4" w:space="0" w:color="000000"/>
            </w:tcBorders>
            <w:vAlign w:val="center"/>
          </w:tcPr>
          <w:p w14:paraId="175A1AE1"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w w:val="99"/>
                <w:sz w:val="20"/>
                <w:lang w:val="pt-BR"/>
              </w:rPr>
              <w:t>4</w:t>
            </w:r>
          </w:p>
        </w:tc>
        <w:tc>
          <w:tcPr>
            <w:tcW w:w="2235" w:type="dxa"/>
            <w:tcBorders>
              <w:top w:val="single" w:sz="4" w:space="0" w:color="000000"/>
              <w:left w:val="single" w:sz="4" w:space="0" w:color="000000"/>
              <w:bottom w:val="single" w:sz="4" w:space="0" w:color="000000"/>
              <w:right w:val="single" w:sz="4" w:space="0" w:color="000000"/>
            </w:tcBorders>
            <w:vAlign w:val="center"/>
          </w:tcPr>
          <w:p w14:paraId="76C5EC32" w14:textId="77777777" w:rsidR="00BE4B50" w:rsidRPr="00975613" w:rsidRDefault="00D65664">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09E2CA5C" w14:textId="77777777" w:rsidTr="00812D3F">
        <w:trPr>
          <w:trHeight w:val="1134"/>
        </w:trPr>
        <w:tc>
          <w:tcPr>
            <w:tcW w:w="4253" w:type="dxa"/>
            <w:tcBorders>
              <w:top w:val="single" w:sz="4" w:space="0" w:color="000000"/>
              <w:left w:val="single" w:sz="4" w:space="0" w:color="000000"/>
              <w:bottom w:val="single" w:sz="4" w:space="0" w:color="000000"/>
              <w:right w:val="single" w:sz="4" w:space="0" w:color="000000"/>
            </w:tcBorders>
            <w:vAlign w:val="center"/>
          </w:tcPr>
          <w:p w14:paraId="718C9256" w14:textId="77777777" w:rsidR="00BE4B50" w:rsidRPr="00975613" w:rsidRDefault="00D65664">
            <w:pPr>
              <w:pStyle w:val="Default"/>
              <w:ind w:left="127" w:right="137"/>
              <w:jc w:val="both"/>
              <w:rPr>
                <w:color w:val="auto"/>
                <w:sz w:val="20"/>
                <w:szCs w:val="20"/>
                <w:lang w:val="pt-BR"/>
              </w:rPr>
            </w:pPr>
            <w:r w:rsidRPr="00975613">
              <w:rPr>
                <w:rFonts w:eastAsia="Calibri"/>
                <w:color w:val="auto"/>
                <w:sz w:val="20"/>
                <w:szCs w:val="20"/>
                <w:lang w:val="pt-BR"/>
              </w:rPr>
              <w:t>Camisa manga curta feminina, não transparente, de boa qualidade (sob medida). Mangas curtas, bolso na parte superior em ambos os lados, sobrepostos, com tampa.</w:t>
            </w:r>
          </w:p>
        </w:tc>
        <w:tc>
          <w:tcPr>
            <w:tcW w:w="1548" w:type="dxa"/>
            <w:tcBorders>
              <w:top w:val="single" w:sz="4" w:space="0" w:color="000000"/>
              <w:left w:val="single" w:sz="4" w:space="0" w:color="000000"/>
              <w:bottom w:val="single" w:sz="4" w:space="0" w:color="000000"/>
              <w:right w:val="single" w:sz="4" w:space="0" w:color="000000"/>
            </w:tcBorders>
            <w:vAlign w:val="center"/>
          </w:tcPr>
          <w:p w14:paraId="38D6EDF8"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sz w:val="20"/>
                <w:lang w:val="pt-BR"/>
              </w:rPr>
              <w:t>4</w:t>
            </w:r>
          </w:p>
        </w:tc>
        <w:tc>
          <w:tcPr>
            <w:tcW w:w="2235" w:type="dxa"/>
            <w:tcBorders>
              <w:top w:val="single" w:sz="4" w:space="0" w:color="000000"/>
              <w:left w:val="single" w:sz="4" w:space="0" w:color="000000"/>
              <w:bottom w:val="single" w:sz="4" w:space="0" w:color="000000"/>
              <w:right w:val="single" w:sz="4" w:space="0" w:color="000000"/>
            </w:tcBorders>
            <w:vAlign w:val="center"/>
          </w:tcPr>
          <w:p w14:paraId="28741F55" w14:textId="77777777" w:rsidR="00BE4B50" w:rsidRPr="00975613" w:rsidRDefault="00D65664">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7C549F45" w14:textId="77777777" w:rsidTr="00812D3F">
        <w:trPr>
          <w:trHeight w:val="576"/>
        </w:trPr>
        <w:tc>
          <w:tcPr>
            <w:tcW w:w="4253" w:type="dxa"/>
            <w:tcBorders>
              <w:top w:val="single" w:sz="4" w:space="0" w:color="000000"/>
              <w:left w:val="single" w:sz="4" w:space="0" w:color="000000"/>
              <w:bottom w:val="single" w:sz="4" w:space="0" w:color="000000"/>
              <w:right w:val="single" w:sz="4" w:space="0" w:color="000000"/>
            </w:tcBorders>
            <w:vAlign w:val="center"/>
          </w:tcPr>
          <w:p w14:paraId="5C79F407" w14:textId="77777777" w:rsidR="00BE4B50" w:rsidRPr="00975613" w:rsidRDefault="00D65664">
            <w:pPr>
              <w:pStyle w:val="Default"/>
              <w:ind w:left="127" w:right="137"/>
              <w:jc w:val="both"/>
              <w:rPr>
                <w:color w:val="auto"/>
                <w:sz w:val="20"/>
                <w:szCs w:val="20"/>
                <w:lang w:val="pt-BR"/>
              </w:rPr>
            </w:pPr>
            <w:r w:rsidRPr="00975613">
              <w:rPr>
                <w:rFonts w:eastAsia="Calibri"/>
                <w:color w:val="auto"/>
                <w:sz w:val="20"/>
                <w:szCs w:val="20"/>
                <w:lang w:val="pt-BR"/>
              </w:rPr>
              <w:t>Camiseta manga curta feminina, de algodão.</w:t>
            </w:r>
          </w:p>
        </w:tc>
        <w:tc>
          <w:tcPr>
            <w:tcW w:w="1548" w:type="dxa"/>
            <w:tcBorders>
              <w:top w:val="single" w:sz="4" w:space="0" w:color="000000"/>
              <w:left w:val="single" w:sz="4" w:space="0" w:color="000000"/>
              <w:bottom w:val="single" w:sz="4" w:space="0" w:color="000000"/>
              <w:right w:val="single" w:sz="4" w:space="0" w:color="000000"/>
            </w:tcBorders>
            <w:vAlign w:val="center"/>
          </w:tcPr>
          <w:p w14:paraId="4D938AC2"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sz w:val="20"/>
                <w:lang w:val="pt-BR"/>
              </w:rPr>
              <w:t>6</w:t>
            </w:r>
          </w:p>
        </w:tc>
        <w:tc>
          <w:tcPr>
            <w:tcW w:w="2235" w:type="dxa"/>
            <w:tcBorders>
              <w:top w:val="single" w:sz="4" w:space="0" w:color="000000"/>
              <w:left w:val="single" w:sz="4" w:space="0" w:color="000000"/>
              <w:bottom w:val="single" w:sz="4" w:space="0" w:color="000000"/>
              <w:right w:val="single" w:sz="4" w:space="0" w:color="000000"/>
            </w:tcBorders>
            <w:vAlign w:val="center"/>
          </w:tcPr>
          <w:p w14:paraId="303F02A1" w14:textId="77777777" w:rsidR="00BE4B50" w:rsidRPr="00975613" w:rsidRDefault="00D65664">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 xml:space="preserve">3 na implantação do posto e 3 </w:t>
            </w:r>
            <w:r w:rsidR="00975613">
              <w:rPr>
                <w:rFonts w:ascii="Arial" w:hAnsi="Arial" w:cs="Arial"/>
                <w:sz w:val="20"/>
                <w:lang w:val="pt-BR"/>
              </w:rPr>
              <w:t>a cada 6 meses</w:t>
            </w:r>
          </w:p>
        </w:tc>
      </w:tr>
      <w:tr w:rsidR="00BE4B50" w:rsidRPr="00975613" w14:paraId="7243567A" w14:textId="77777777" w:rsidTr="00812D3F">
        <w:trPr>
          <w:trHeight w:val="578"/>
        </w:trPr>
        <w:tc>
          <w:tcPr>
            <w:tcW w:w="4253" w:type="dxa"/>
            <w:tcBorders>
              <w:top w:val="single" w:sz="4" w:space="0" w:color="000000"/>
              <w:left w:val="single" w:sz="4" w:space="0" w:color="000000"/>
              <w:bottom w:val="single" w:sz="4" w:space="0" w:color="000000"/>
              <w:right w:val="single" w:sz="4" w:space="0" w:color="000000"/>
            </w:tcBorders>
            <w:vAlign w:val="center"/>
          </w:tcPr>
          <w:p w14:paraId="556F1087" w14:textId="77777777" w:rsidR="00BE4B50" w:rsidRPr="00975613" w:rsidRDefault="00D65664">
            <w:pPr>
              <w:pStyle w:val="TableParagraph"/>
              <w:tabs>
                <w:tab w:val="left" w:pos="793"/>
                <w:tab w:val="left" w:pos="1266"/>
                <w:tab w:val="left" w:pos="2047"/>
                <w:tab w:val="left" w:pos="3030"/>
                <w:tab w:val="left" w:pos="3656"/>
              </w:tabs>
              <w:spacing w:line="230" w:lineRule="atLeast"/>
              <w:ind w:left="127" w:right="137"/>
              <w:jc w:val="both"/>
              <w:rPr>
                <w:rFonts w:ascii="Arial" w:hAnsi="Arial" w:cs="Arial"/>
                <w:sz w:val="20"/>
                <w:szCs w:val="20"/>
                <w:lang w:val="pt-BR"/>
              </w:rPr>
            </w:pPr>
            <w:r w:rsidRPr="00975613">
              <w:rPr>
                <w:rFonts w:ascii="Arial" w:hAnsi="Arial" w:cs="Arial"/>
                <w:sz w:val="20"/>
                <w:szCs w:val="20"/>
                <w:lang w:val="pt-BR"/>
              </w:rPr>
              <w:t>Capa</w:t>
            </w:r>
            <w:r w:rsidRPr="00975613">
              <w:rPr>
                <w:rFonts w:ascii="Arial" w:hAnsi="Arial" w:cs="Arial"/>
                <w:sz w:val="20"/>
                <w:szCs w:val="20"/>
                <w:lang w:val="pt-BR"/>
              </w:rPr>
              <w:tab/>
              <w:t>de</w:t>
            </w:r>
            <w:r w:rsidRPr="00975613">
              <w:rPr>
                <w:rFonts w:ascii="Arial" w:hAnsi="Arial" w:cs="Arial"/>
                <w:sz w:val="20"/>
                <w:szCs w:val="20"/>
                <w:lang w:val="pt-BR"/>
              </w:rPr>
              <w:tab/>
              <w:t>chuva</w:t>
            </w:r>
            <w:r w:rsidRPr="00975613">
              <w:rPr>
                <w:rFonts w:ascii="Arial" w:hAnsi="Arial" w:cs="Arial"/>
                <w:sz w:val="20"/>
                <w:szCs w:val="20"/>
                <w:lang w:val="pt-BR"/>
              </w:rPr>
              <w:tab/>
              <w:t>plástica, com faixas fluorescentes.</w:t>
            </w:r>
          </w:p>
        </w:tc>
        <w:tc>
          <w:tcPr>
            <w:tcW w:w="1548" w:type="dxa"/>
            <w:tcBorders>
              <w:top w:val="single" w:sz="4" w:space="0" w:color="000000"/>
              <w:left w:val="single" w:sz="4" w:space="0" w:color="000000"/>
              <w:bottom w:val="single" w:sz="4" w:space="0" w:color="000000"/>
              <w:right w:val="single" w:sz="4" w:space="0" w:color="000000"/>
            </w:tcBorders>
            <w:vAlign w:val="center"/>
          </w:tcPr>
          <w:p w14:paraId="20D9EBA1" w14:textId="77777777" w:rsidR="00BE4B50" w:rsidRPr="00975613" w:rsidRDefault="00D65664">
            <w:pPr>
              <w:pStyle w:val="TableParagraph"/>
              <w:ind w:left="5"/>
              <w:jc w:val="center"/>
              <w:rPr>
                <w:rFonts w:ascii="Arial" w:hAnsi="Arial" w:cs="Arial"/>
                <w:sz w:val="20"/>
                <w:lang w:val="pt-BR"/>
              </w:rPr>
            </w:pPr>
            <w:r w:rsidRPr="00975613">
              <w:rPr>
                <w:rFonts w:ascii="Arial" w:hAnsi="Arial" w:cs="Arial"/>
                <w:w w:val="99"/>
                <w:sz w:val="20"/>
                <w:lang w:val="pt-BR"/>
              </w:rPr>
              <w:t>1</w:t>
            </w:r>
          </w:p>
        </w:tc>
        <w:tc>
          <w:tcPr>
            <w:tcW w:w="2235" w:type="dxa"/>
            <w:tcBorders>
              <w:top w:val="single" w:sz="4" w:space="0" w:color="000000"/>
              <w:left w:val="single" w:sz="4" w:space="0" w:color="000000"/>
              <w:bottom w:val="single" w:sz="4" w:space="0" w:color="000000"/>
              <w:right w:val="single" w:sz="4" w:space="0" w:color="000000"/>
            </w:tcBorders>
            <w:vAlign w:val="center"/>
          </w:tcPr>
          <w:p w14:paraId="63313822" w14:textId="2625B068" w:rsidR="00BE4B50" w:rsidRPr="00975613" w:rsidRDefault="00D65664" w:rsidP="00EA4886">
            <w:pPr>
              <w:pStyle w:val="TableParagraph"/>
              <w:spacing w:line="213" w:lineRule="exact"/>
              <w:ind w:left="142" w:right="117"/>
              <w:jc w:val="center"/>
              <w:rPr>
                <w:rFonts w:ascii="Arial" w:hAnsi="Arial" w:cs="Arial"/>
                <w:sz w:val="20"/>
                <w:lang w:val="pt-BR"/>
              </w:rPr>
            </w:pPr>
            <w:proofErr w:type="gramStart"/>
            <w:r w:rsidRPr="00975613">
              <w:rPr>
                <w:rFonts w:ascii="Arial" w:hAnsi="Arial" w:cs="Arial"/>
                <w:sz w:val="20"/>
                <w:lang w:val="pt-BR"/>
              </w:rPr>
              <w:t>na</w:t>
            </w:r>
            <w:proofErr w:type="gramEnd"/>
            <w:r w:rsidRPr="00EA4886">
              <w:rPr>
                <w:rFonts w:ascii="Arial" w:hAnsi="Arial" w:cs="Arial"/>
                <w:sz w:val="20"/>
                <w:lang w:val="pt-BR"/>
              </w:rPr>
              <w:t xml:space="preserve"> </w:t>
            </w:r>
            <w:r w:rsidRPr="00975613">
              <w:rPr>
                <w:rFonts w:ascii="Arial" w:hAnsi="Arial" w:cs="Arial"/>
                <w:sz w:val="20"/>
                <w:lang w:val="pt-BR"/>
              </w:rPr>
              <w:t>implantação</w:t>
            </w:r>
            <w:r w:rsidRPr="00EA4886">
              <w:rPr>
                <w:rFonts w:ascii="Arial" w:hAnsi="Arial" w:cs="Arial"/>
                <w:sz w:val="20"/>
                <w:lang w:val="pt-BR"/>
              </w:rPr>
              <w:t xml:space="preserve"> </w:t>
            </w:r>
            <w:r w:rsidRPr="00975613">
              <w:rPr>
                <w:rFonts w:ascii="Arial" w:hAnsi="Arial" w:cs="Arial"/>
                <w:sz w:val="20"/>
                <w:lang w:val="pt-BR"/>
              </w:rPr>
              <w:t>do</w:t>
            </w:r>
            <w:r w:rsidRPr="00EA4886">
              <w:rPr>
                <w:rFonts w:ascii="Arial" w:hAnsi="Arial" w:cs="Arial"/>
                <w:sz w:val="20"/>
                <w:lang w:val="pt-BR"/>
              </w:rPr>
              <w:t xml:space="preserve"> </w:t>
            </w:r>
            <w:r w:rsidRPr="00975613">
              <w:rPr>
                <w:rFonts w:ascii="Arial" w:hAnsi="Arial" w:cs="Arial"/>
                <w:sz w:val="20"/>
                <w:lang w:val="pt-BR"/>
              </w:rPr>
              <w:t>posto</w:t>
            </w:r>
            <w:r w:rsidR="00EA4886">
              <w:rPr>
                <w:rFonts w:ascii="Arial" w:hAnsi="Arial" w:cs="Arial"/>
                <w:sz w:val="20"/>
                <w:lang w:val="pt-BR"/>
              </w:rPr>
              <w:t xml:space="preserve"> e a cada 12 meses</w:t>
            </w:r>
          </w:p>
        </w:tc>
      </w:tr>
      <w:tr w:rsidR="00BE4B50" w:rsidRPr="00975613" w14:paraId="0E546400" w14:textId="77777777" w:rsidTr="00812D3F">
        <w:trPr>
          <w:trHeight w:val="349"/>
        </w:trPr>
        <w:tc>
          <w:tcPr>
            <w:tcW w:w="4253" w:type="dxa"/>
            <w:tcBorders>
              <w:top w:val="single" w:sz="4" w:space="0" w:color="000000"/>
              <w:left w:val="single" w:sz="4" w:space="0" w:color="000000"/>
              <w:bottom w:val="single" w:sz="4" w:space="0" w:color="000000"/>
              <w:right w:val="single" w:sz="4" w:space="0" w:color="000000"/>
            </w:tcBorders>
            <w:vAlign w:val="center"/>
          </w:tcPr>
          <w:p w14:paraId="1C597644"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 xml:space="preserve">Cinto em nylon, de 30mm a 70mm, sem costura. Fivela em metal, com garra regulável, de primeira qualidade. </w:t>
            </w:r>
          </w:p>
        </w:tc>
        <w:tc>
          <w:tcPr>
            <w:tcW w:w="1548" w:type="dxa"/>
            <w:tcBorders>
              <w:top w:val="single" w:sz="4" w:space="0" w:color="000000"/>
              <w:left w:val="single" w:sz="4" w:space="0" w:color="000000"/>
              <w:bottom w:val="single" w:sz="4" w:space="0" w:color="000000"/>
              <w:right w:val="single" w:sz="4" w:space="0" w:color="000000"/>
            </w:tcBorders>
            <w:vAlign w:val="center"/>
          </w:tcPr>
          <w:p w14:paraId="2F1AD091" w14:textId="77777777" w:rsidR="00BE4B50" w:rsidRPr="00975613" w:rsidRDefault="00D65664">
            <w:pPr>
              <w:pStyle w:val="TableParagraph"/>
              <w:spacing w:line="211" w:lineRule="exact"/>
              <w:ind w:left="5"/>
              <w:jc w:val="center"/>
              <w:rPr>
                <w:rFonts w:ascii="Arial" w:hAnsi="Arial" w:cs="Arial"/>
                <w:sz w:val="20"/>
                <w:lang w:val="pt-BR"/>
              </w:rPr>
            </w:pPr>
            <w:r w:rsidRPr="00975613">
              <w:rPr>
                <w:rFonts w:ascii="Arial" w:hAnsi="Arial" w:cs="Arial"/>
                <w:w w:val="99"/>
                <w:sz w:val="20"/>
                <w:lang w:val="pt-BR"/>
              </w:rPr>
              <w:t>1</w:t>
            </w:r>
          </w:p>
        </w:tc>
        <w:tc>
          <w:tcPr>
            <w:tcW w:w="2235" w:type="dxa"/>
            <w:tcBorders>
              <w:top w:val="single" w:sz="4" w:space="0" w:color="000000"/>
              <w:left w:val="single" w:sz="4" w:space="0" w:color="000000"/>
              <w:bottom w:val="single" w:sz="4" w:space="0" w:color="000000"/>
              <w:right w:val="single" w:sz="4" w:space="0" w:color="000000"/>
            </w:tcBorders>
            <w:vAlign w:val="center"/>
          </w:tcPr>
          <w:p w14:paraId="32C0178E" w14:textId="57AC8B67" w:rsidR="00BE4B50" w:rsidRPr="00975613" w:rsidRDefault="00D65664">
            <w:pPr>
              <w:pStyle w:val="TableParagraph"/>
              <w:spacing w:line="211" w:lineRule="exact"/>
              <w:ind w:left="142"/>
              <w:jc w:val="center"/>
              <w:rPr>
                <w:rFonts w:ascii="Arial" w:hAnsi="Arial" w:cs="Arial"/>
                <w:sz w:val="20"/>
                <w:lang w:val="pt-BR"/>
              </w:rPr>
            </w:pPr>
            <w:proofErr w:type="gramStart"/>
            <w:r w:rsidRPr="00975613">
              <w:rPr>
                <w:rFonts w:ascii="Arial" w:hAnsi="Arial" w:cs="Arial"/>
                <w:sz w:val="20"/>
                <w:lang w:val="pt-BR"/>
              </w:rPr>
              <w:t>na</w:t>
            </w:r>
            <w:proofErr w:type="gramEnd"/>
            <w:r w:rsidRPr="00975613">
              <w:rPr>
                <w:rFonts w:ascii="Arial" w:hAnsi="Arial" w:cs="Arial"/>
                <w:spacing w:val="-3"/>
                <w:sz w:val="20"/>
                <w:lang w:val="pt-BR"/>
              </w:rPr>
              <w:t xml:space="preserve"> </w:t>
            </w:r>
            <w:r w:rsidRPr="00975613">
              <w:rPr>
                <w:rFonts w:ascii="Arial" w:hAnsi="Arial" w:cs="Arial"/>
                <w:sz w:val="20"/>
                <w:lang w:val="pt-BR"/>
              </w:rPr>
              <w:t>implantação</w:t>
            </w:r>
            <w:r w:rsidRPr="00975613">
              <w:rPr>
                <w:rFonts w:ascii="Arial" w:hAnsi="Arial" w:cs="Arial"/>
                <w:spacing w:val="-1"/>
                <w:sz w:val="20"/>
                <w:lang w:val="pt-BR"/>
              </w:rPr>
              <w:t xml:space="preserve"> </w:t>
            </w:r>
            <w:r w:rsidRPr="00975613">
              <w:rPr>
                <w:rFonts w:ascii="Arial" w:hAnsi="Arial" w:cs="Arial"/>
                <w:sz w:val="20"/>
                <w:lang w:val="pt-BR"/>
              </w:rPr>
              <w:t>do</w:t>
            </w:r>
            <w:r w:rsidRPr="00975613">
              <w:rPr>
                <w:rFonts w:ascii="Arial" w:hAnsi="Arial" w:cs="Arial"/>
                <w:spacing w:val="-1"/>
                <w:sz w:val="20"/>
                <w:lang w:val="pt-BR"/>
              </w:rPr>
              <w:t xml:space="preserve"> </w:t>
            </w:r>
            <w:r w:rsidRPr="00975613">
              <w:rPr>
                <w:rFonts w:ascii="Arial" w:hAnsi="Arial" w:cs="Arial"/>
                <w:sz w:val="20"/>
                <w:lang w:val="pt-BR"/>
              </w:rPr>
              <w:t>posto</w:t>
            </w:r>
            <w:r w:rsidR="00EA4886">
              <w:rPr>
                <w:rFonts w:ascii="Arial" w:hAnsi="Arial" w:cs="Arial"/>
                <w:sz w:val="20"/>
                <w:lang w:val="pt-BR"/>
              </w:rPr>
              <w:t xml:space="preserve"> e a cada 12 meses</w:t>
            </w:r>
          </w:p>
        </w:tc>
      </w:tr>
      <w:tr w:rsidR="00BE4B50" w:rsidRPr="00975613" w14:paraId="5CAB7C8B" w14:textId="77777777" w:rsidTr="00812D3F">
        <w:trPr>
          <w:trHeight w:val="352"/>
        </w:trPr>
        <w:tc>
          <w:tcPr>
            <w:tcW w:w="4253" w:type="dxa"/>
            <w:tcBorders>
              <w:top w:val="single" w:sz="4" w:space="0" w:color="000000"/>
              <w:left w:val="single" w:sz="4" w:space="0" w:color="000000"/>
              <w:bottom w:val="single" w:sz="4" w:space="0" w:color="000000"/>
              <w:right w:val="single" w:sz="4" w:space="0" w:color="000000"/>
            </w:tcBorders>
            <w:vAlign w:val="center"/>
          </w:tcPr>
          <w:p w14:paraId="568D1D6E" w14:textId="77777777" w:rsidR="00BE4B50" w:rsidRPr="00975613" w:rsidRDefault="00D65664" w:rsidP="00975613">
            <w:pPr>
              <w:pStyle w:val="TableParagraph"/>
              <w:spacing w:line="213" w:lineRule="exact"/>
              <w:ind w:left="127" w:right="137"/>
              <w:jc w:val="both"/>
              <w:rPr>
                <w:rFonts w:ascii="Arial" w:hAnsi="Arial" w:cs="Arial"/>
                <w:sz w:val="20"/>
                <w:szCs w:val="20"/>
                <w:lang w:val="pt-BR"/>
              </w:rPr>
            </w:pPr>
            <w:r w:rsidRPr="00975613">
              <w:rPr>
                <w:rFonts w:ascii="Arial" w:hAnsi="Arial" w:cs="Arial"/>
                <w:sz w:val="20"/>
                <w:szCs w:val="20"/>
                <w:lang w:val="pt-BR"/>
              </w:rPr>
              <w:t>Crachá</w:t>
            </w:r>
            <w:r w:rsidRPr="00975613">
              <w:rPr>
                <w:rFonts w:ascii="Arial" w:hAnsi="Arial" w:cs="Arial"/>
                <w:spacing w:val="54"/>
                <w:sz w:val="20"/>
                <w:szCs w:val="20"/>
                <w:lang w:val="pt-BR"/>
              </w:rPr>
              <w:t xml:space="preserve"> </w:t>
            </w:r>
            <w:r w:rsidRPr="00975613">
              <w:rPr>
                <w:rFonts w:ascii="Arial" w:hAnsi="Arial" w:cs="Arial"/>
                <w:sz w:val="20"/>
                <w:szCs w:val="20"/>
                <w:lang w:val="pt-BR"/>
              </w:rPr>
              <w:t>contendo</w:t>
            </w:r>
            <w:r w:rsidRPr="00975613">
              <w:rPr>
                <w:rFonts w:ascii="Arial" w:hAnsi="Arial" w:cs="Arial"/>
                <w:spacing w:val="55"/>
                <w:sz w:val="20"/>
                <w:szCs w:val="20"/>
                <w:lang w:val="pt-BR"/>
              </w:rPr>
              <w:t xml:space="preserve"> </w:t>
            </w:r>
            <w:r w:rsidRPr="00975613">
              <w:rPr>
                <w:rFonts w:ascii="Arial" w:hAnsi="Arial" w:cs="Arial"/>
                <w:sz w:val="20"/>
                <w:szCs w:val="20"/>
                <w:lang w:val="pt-BR"/>
              </w:rPr>
              <w:t>nome completo,</w:t>
            </w:r>
            <w:r w:rsidRPr="00975613">
              <w:rPr>
                <w:rFonts w:ascii="Arial" w:hAnsi="Arial" w:cs="Arial"/>
                <w:spacing w:val="55"/>
                <w:sz w:val="20"/>
                <w:szCs w:val="20"/>
                <w:lang w:val="pt-BR"/>
              </w:rPr>
              <w:t xml:space="preserve"> </w:t>
            </w:r>
            <w:r w:rsidRPr="00975613">
              <w:rPr>
                <w:rFonts w:ascii="Arial" w:hAnsi="Arial" w:cs="Arial"/>
                <w:sz w:val="20"/>
                <w:szCs w:val="20"/>
                <w:lang w:val="pt-BR"/>
              </w:rPr>
              <w:t>foto</w:t>
            </w:r>
            <w:r w:rsidRPr="00975613">
              <w:rPr>
                <w:rFonts w:ascii="Arial" w:hAnsi="Arial" w:cs="Arial"/>
                <w:spacing w:val="54"/>
                <w:sz w:val="20"/>
                <w:szCs w:val="20"/>
                <w:lang w:val="pt-BR"/>
              </w:rPr>
              <w:t xml:space="preserve"> </w:t>
            </w:r>
            <w:r w:rsidRPr="00975613">
              <w:rPr>
                <w:rFonts w:ascii="Arial" w:hAnsi="Arial" w:cs="Arial"/>
                <w:sz w:val="20"/>
                <w:szCs w:val="20"/>
                <w:lang w:val="pt-BR"/>
              </w:rPr>
              <w:t>3x4, função, data de admissão e emblema da empresa.</w:t>
            </w:r>
          </w:p>
        </w:tc>
        <w:tc>
          <w:tcPr>
            <w:tcW w:w="1548" w:type="dxa"/>
            <w:tcBorders>
              <w:top w:val="single" w:sz="4" w:space="0" w:color="000000"/>
              <w:left w:val="single" w:sz="4" w:space="0" w:color="000000"/>
              <w:bottom w:val="single" w:sz="4" w:space="0" w:color="000000"/>
              <w:right w:val="single" w:sz="4" w:space="0" w:color="000000"/>
            </w:tcBorders>
            <w:vAlign w:val="center"/>
          </w:tcPr>
          <w:p w14:paraId="7EAEDF19"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w w:val="99"/>
                <w:sz w:val="20"/>
                <w:lang w:val="pt-BR"/>
              </w:rPr>
              <w:t>1</w:t>
            </w:r>
          </w:p>
        </w:tc>
        <w:tc>
          <w:tcPr>
            <w:tcW w:w="2235" w:type="dxa"/>
            <w:tcBorders>
              <w:top w:val="single" w:sz="4" w:space="0" w:color="000000"/>
              <w:left w:val="single" w:sz="4" w:space="0" w:color="000000"/>
              <w:bottom w:val="single" w:sz="4" w:space="0" w:color="000000"/>
              <w:right w:val="single" w:sz="4" w:space="0" w:color="000000"/>
            </w:tcBorders>
            <w:vAlign w:val="center"/>
          </w:tcPr>
          <w:p w14:paraId="15B1AFA1" w14:textId="1490860F" w:rsidR="00BE4B50" w:rsidRPr="00975613" w:rsidRDefault="00D65664" w:rsidP="00EA4886">
            <w:pPr>
              <w:pStyle w:val="TableParagraph"/>
              <w:spacing w:line="213" w:lineRule="exact"/>
              <w:ind w:left="142" w:right="117"/>
              <w:jc w:val="center"/>
              <w:rPr>
                <w:rFonts w:ascii="Arial" w:hAnsi="Arial" w:cs="Arial"/>
                <w:sz w:val="20"/>
                <w:lang w:val="pt-BR"/>
              </w:rPr>
            </w:pPr>
            <w:proofErr w:type="gramStart"/>
            <w:r w:rsidRPr="00975613">
              <w:rPr>
                <w:rFonts w:ascii="Arial" w:hAnsi="Arial" w:cs="Arial"/>
                <w:sz w:val="20"/>
                <w:lang w:val="pt-BR"/>
              </w:rPr>
              <w:t>na</w:t>
            </w:r>
            <w:proofErr w:type="gramEnd"/>
            <w:r w:rsidRPr="00EA4886">
              <w:rPr>
                <w:rFonts w:ascii="Arial" w:hAnsi="Arial" w:cs="Arial"/>
                <w:sz w:val="20"/>
                <w:lang w:val="pt-BR"/>
              </w:rPr>
              <w:t xml:space="preserve"> </w:t>
            </w:r>
            <w:r w:rsidRPr="00975613">
              <w:rPr>
                <w:rFonts w:ascii="Arial" w:hAnsi="Arial" w:cs="Arial"/>
                <w:sz w:val="20"/>
                <w:lang w:val="pt-BR"/>
              </w:rPr>
              <w:t>implantação</w:t>
            </w:r>
            <w:r w:rsidRPr="00EA4886">
              <w:rPr>
                <w:rFonts w:ascii="Arial" w:hAnsi="Arial" w:cs="Arial"/>
                <w:sz w:val="20"/>
                <w:lang w:val="pt-BR"/>
              </w:rPr>
              <w:t xml:space="preserve"> </w:t>
            </w:r>
            <w:r w:rsidRPr="00975613">
              <w:rPr>
                <w:rFonts w:ascii="Arial" w:hAnsi="Arial" w:cs="Arial"/>
                <w:sz w:val="20"/>
                <w:lang w:val="pt-BR"/>
              </w:rPr>
              <w:t>do</w:t>
            </w:r>
            <w:r w:rsidRPr="00EA4886">
              <w:rPr>
                <w:rFonts w:ascii="Arial" w:hAnsi="Arial" w:cs="Arial"/>
                <w:sz w:val="20"/>
                <w:lang w:val="pt-BR"/>
              </w:rPr>
              <w:t xml:space="preserve"> </w:t>
            </w:r>
            <w:r w:rsidRPr="00975613">
              <w:rPr>
                <w:rFonts w:ascii="Arial" w:hAnsi="Arial" w:cs="Arial"/>
                <w:sz w:val="20"/>
                <w:lang w:val="pt-BR"/>
              </w:rPr>
              <w:t>posto</w:t>
            </w:r>
            <w:r w:rsidR="00EA4886">
              <w:rPr>
                <w:rFonts w:ascii="Arial" w:hAnsi="Arial" w:cs="Arial"/>
                <w:sz w:val="20"/>
                <w:lang w:val="pt-BR"/>
              </w:rPr>
              <w:t xml:space="preserve"> e a cada 12 meses</w:t>
            </w:r>
          </w:p>
        </w:tc>
      </w:tr>
      <w:tr w:rsidR="00BE4B50" w:rsidRPr="00975613" w14:paraId="3603099F" w14:textId="77777777" w:rsidTr="00812D3F">
        <w:trPr>
          <w:trHeight w:val="352"/>
        </w:trPr>
        <w:tc>
          <w:tcPr>
            <w:tcW w:w="4253" w:type="dxa"/>
            <w:tcBorders>
              <w:top w:val="single" w:sz="4" w:space="0" w:color="000000"/>
              <w:left w:val="single" w:sz="4" w:space="0" w:color="000000"/>
              <w:bottom w:val="single" w:sz="4" w:space="0" w:color="000000"/>
              <w:right w:val="single" w:sz="4" w:space="0" w:color="000000"/>
            </w:tcBorders>
            <w:vAlign w:val="center"/>
          </w:tcPr>
          <w:p w14:paraId="39D5BE28" w14:textId="77777777" w:rsidR="00BE4B50" w:rsidRPr="00975613" w:rsidRDefault="00D65664">
            <w:pPr>
              <w:pStyle w:val="TableParagraph"/>
              <w:spacing w:line="213" w:lineRule="exact"/>
              <w:ind w:left="127" w:right="137"/>
              <w:jc w:val="both"/>
              <w:rPr>
                <w:rFonts w:ascii="Arial" w:hAnsi="Arial" w:cs="Arial"/>
                <w:sz w:val="20"/>
                <w:szCs w:val="20"/>
                <w:lang w:val="pt-BR"/>
              </w:rPr>
            </w:pPr>
            <w:r w:rsidRPr="00975613">
              <w:rPr>
                <w:rFonts w:ascii="Arial" w:hAnsi="Arial" w:cs="Arial"/>
                <w:sz w:val="20"/>
                <w:szCs w:val="20"/>
                <w:lang w:val="pt-BR"/>
              </w:rPr>
              <w:t>Meias</w:t>
            </w:r>
            <w:r w:rsidRPr="00975613">
              <w:rPr>
                <w:rFonts w:ascii="Arial" w:hAnsi="Arial" w:cs="Arial"/>
                <w:spacing w:val="-2"/>
                <w:sz w:val="20"/>
                <w:szCs w:val="20"/>
                <w:lang w:val="pt-BR"/>
              </w:rPr>
              <w:t xml:space="preserve"> </w:t>
            </w:r>
            <w:r w:rsidRPr="00975613">
              <w:rPr>
                <w:rFonts w:ascii="Arial" w:hAnsi="Arial" w:cs="Arial"/>
                <w:sz w:val="20"/>
                <w:szCs w:val="20"/>
                <w:lang w:val="pt-BR"/>
              </w:rPr>
              <w:t>cano</w:t>
            </w:r>
            <w:r w:rsidRPr="00975613">
              <w:rPr>
                <w:rFonts w:ascii="Arial" w:hAnsi="Arial" w:cs="Arial"/>
                <w:spacing w:val="-1"/>
                <w:sz w:val="20"/>
                <w:szCs w:val="20"/>
                <w:lang w:val="pt-BR"/>
              </w:rPr>
              <w:t xml:space="preserve"> </w:t>
            </w:r>
            <w:r w:rsidRPr="00975613">
              <w:rPr>
                <w:rFonts w:ascii="Arial" w:hAnsi="Arial" w:cs="Arial"/>
                <w:sz w:val="20"/>
                <w:szCs w:val="20"/>
                <w:lang w:val="pt-BR"/>
              </w:rPr>
              <w:t>longo</w:t>
            </w:r>
            <w:r w:rsidRPr="00975613">
              <w:rPr>
                <w:rFonts w:ascii="Arial" w:hAnsi="Arial" w:cs="Arial"/>
                <w:spacing w:val="-2"/>
                <w:sz w:val="20"/>
                <w:szCs w:val="20"/>
                <w:lang w:val="pt-BR"/>
              </w:rPr>
              <w:t xml:space="preserve"> </w:t>
            </w:r>
            <w:r w:rsidRPr="00975613">
              <w:rPr>
                <w:rFonts w:ascii="Arial" w:hAnsi="Arial" w:cs="Arial"/>
                <w:sz w:val="20"/>
                <w:szCs w:val="20"/>
                <w:lang w:val="pt-BR"/>
              </w:rPr>
              <w:t>(par), de primeira qualidade.</w:t>
            </w:r>
          </w:p>
        </w:tc>
        <w:tc>
          <w:tcPr>
            <w:tcW w:w="1548" w:type="dxa"/>
            <w:tcBorders>
              <w:top w:val="single" w:sz="4" w:space="0" w:color="000000"/>
              <w:left w:val="single" w:sz="4" w:space="0" w:color="000000"/>
              <w:bottom w:val="single" w:sz="4" w:space="0" w:color="000000"/>
              <w:right w:val="single" w:sz="4" w:space="0" w:color="000000"/>
            </w:tcBorders>
            <w:vAlign w:val="center"/>
          </w:tcPr>
          <w:p w14:paraId="57ECE051" w14:textId="77777777" w:rsidR="00BE4B50" w:rsidRPr="00975613" w:rsidRDefault="00D65664">
            <w:pPr>
              <w:pStyle w:val="TableParagraph"/>
              <w:spacing w:line="213" w:lineRule="exact"/>
              <w:ind w:left="5"/>
              <w:jc w:val="center"/>
              <w:rPr>
                <w:rFonts w:ascii="Arial" w:hAnsi="Arial" w:cs="Arial"/>
                <w:w w:val="99"/>
                <w:sz w:val="20"/>
                <w:lang w:val="pt-BR"/>
              </w:rPr>
            </w:pPr>
            <w:r w:rsidRPr="00975613">
              <w:rPr>
                <w:rFonts w:ascii="Arial" w:hAnsi="Arial" w:cs="Arial"/>
                <w:w w:val="99"/>
                <w:sz w:val="20"/>
                <w:lang w:val="pt-BR"/>
              </w:rPr>
              <w:t>5</w:t>
            </w:r>
          </w:p>
        </w:tc>
        <w:tc>
          <w:tcPr>
            <w:tcW w:w="2235" w:type="dxa"/>
            <w:tcBorders>
              <w:top w:val="single" w:sz="4" w:space="0" w:color="000000"/>
              <w:left w:val="single" w:sz="4" w:space="0" w:color="000000"/>
              <w:bottom w:val="single" w:sz="4" w:space="0" w:color="000000"/>
              <w:right w:val="single" w:sz="4" w:space="0" w:color="000000"/>
            </w:tcBorders>
            <w:vAlign w:val="center"/>
          </w:tcPr>
          <w:p w14:paraId="356670D2" w14:textId="51960A13" w:rsidR="00BE4B50" w:rsidRPr="00975613" w:rsidRDefault="00D65664" w:rsidP="00CA102F">
            <w:pPr>
              <w:pStyle w:val="TableParagraph"/>
              <w:spacing w:line="213" w:lineRule="exact"/>
              <w:ind w:left="142" w:right="117"/>
              <w:jc w:val="center"/>
              <w:rPr>
                <w:rFonts w:ascii="Arial" w:hAnsi="Arial" w:cs="Arial"/>
                <w:sz w:val="20"/>
                <w:lang w:val="pt-BR"/>
              </w:rPr>
            </w:pPr>
            <w:proofErr w:type="gramStart"/>
            <w:r w:rsidRPr="00975613">
              <w:rPr>
                <w:rFonts w:ascii="Arial" w:hAnsi="Arial" w:cs="Arial"/>
                <w:sz w:val="20"/>
                <w:lang w:val="pt-BR"/>
              </w:rPr>
              <w:t>na</w:t>
            </w:r>
            <w:proofErr w:type="gramEnd"/>
            <w:r w:rsidRPr="00975613">
              <w:rPr>
                <w:rFonts w:ascii="Arial" w:hAnsi="Arial" w:cs="Arial"/>
                <w:spacing w:val="-3"/>
                <w:sz w:val="20"/>
                <w:lang w:val="pt-BR"/>
              </w:rPr>
              <w:t xml:space="preserve"> </w:t>
            </w:r>
            <w:r w:rsidRPr="00975613">
              <w:rPr>
                <w:rFonts w:ascii="Arial" w:hAnsi="Arial" w:cs="Arial"/>
                <w:sz w:val="20"/>
                <w:lang w:val="pt-BR"/>
              </w:rPr>
              <w:t>implantação</w:t>
            </w:r>
            <w:r w:rsidRPr="00975613">
              <w:rPr>
                <w:rFonts w:ascii="Arial" w:hAnsi="Arial" w:cs="Arial"/>
                <w:spacing w:val="-1"/>
                <w:sz w:val="20"/>
                <w:lang w:val="pt-BR"/>
              </w:rPr>
              <w:t xml:space="preserve"> </w:t>
            </w:r>
            <w:r w:rsidRPr="00975613">
              <w:rPr>
                <w:rFonts w:ascii="Arial" w:hAnsi="Arial" w:cs="Arial"/>
                <w:sz w:val="20"/>
                <w:lang w:val="pt-BR"/>
              </w:rPr>
              <w:t>do</w:t>
            </w:r>
            <w:r w:rsidRPr="00975613">
              <w:rPr>
                <w:rFonts w:ascii="Arial" w:hAnsi="Arial" w:cs="Arial"/>
                <w:spacing w:val="-1"/>
                <w:sz w:val="20"/>
                <w:lang w:val="pt-BR"/>
              </w:rPr>
              <w:t xml:space="preserve"> </w:t>
            </w:r>
            <w:r w:rsidRPr="00975613">
              <w:rPr>
                <w:rFonts w:ascii="Arial" w:hAnsi="Arial" w:cs="Arial"/>
                <w:sz w:val="20"/>
                <w:lang w:val="pt-BR"/>
              </w:rPr>
              <w:t>posto</w:t>
            </w:r>
            <w:r w:rsidR="00CA102F">
              <w:rPr>
                <w:rFonts w:ascii="Arial" w:hAnsi="Arial" w:cs="Arial"/>
                <w:sz w:val="20"/>
                <w:lang w:val="pt-BR"/>
              </w:rPr>
              <w:t xml:space="preserve"> e a cada 12 meses</w:t>
            </w:r>
          </w:p>
        </w:tc>
      </w:tr>
      <w:tr w:rsidR="00BE4B50" w:rsidRPr="00975613" w14:paraId="72187389" w14:textId="77777777" w:rsidTr="00812D3F">
        <w:trPr>
          <w:trHeight w:val="352"/>
        </w:trPr>
        <w:tc>
          <w:tcPr>
            <w:tcW w:w="4253" w:type="dxa"/>
            <w:tcBorders>
              <w:top w:val="single" w:sz="4" w:space="0" w:color="000000"/>
              <w:left w:val="single" w:sz="4" w:space="0" w:color="000000"/>
              <w:bottom w:val="single" w:sz="4" w:space="0" w:color="000000"/>
              <w:right w:val="single" w:sz="4" w:space="0" w:color="000000"/>
            </w:tcBorders>
            <w:vAlign w:val="center"/>
          </w:tcPr>
          <w:p w14:paraId="2D94F0BB"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 xml:space="preserve">Coturno, que deverá ser em couro e nylon, cano alto, impermeável. Material interno têxtil para maior conforto aos pés, manta de biofibra que estimula o bem-estar. Forração Interna: com rápida dispersão de umidade. Solado: plano em borracha e plataforma de EVA, com isolamento térmico e elétrico e com certificado de aprovação do Ministério do Trabalho e do Emprego (C.A). </w:t>
            </w:r>
          </w:p>
        </w:tc>
        <w:tc>
          <w:tcPr>
            <w:tcW w:w="1548" w:type="dxa"/>
            <w:tcBorders>
              <w:top w:val="single" w:sz="4" w:space="0" w:color="000000"/>
              <w:left w:val="single" w:sz="4" w:space="0" w:color="000000"/>
              <w:bottom w:val="single" w:sz="4" w:space="0" w:color="000000"/>
              <w:right w:val="single" w:sz="4" w:space="0" w:color="000000"/>
            </w:tcBorders>
            <w:vAlign w:val="center"/>
          </w:tcPr>
          <w:p w14:paraId="45E3F2DA" w14:textId="77777777" w:rsidR="00BE4B50" w:rsidRPr="00975613" w:rsidRDefault="00D65664">
            <w:pPr>
              <w:pStyle w:val="TableParagraph"/>
              <w:spacing w:line="213" w:lineRule="exact"/>
              <w:ind w:left="5"/>
              <w:jc w:val="center"/>
              <w:rPr>
                <w:rFonts w:ascii="Arial" w:hAnsi="Arial" w:cs="Arial"/>
                <w:w w:val="99"/>
                <w:sz w:val="20"/>
                <w:lang w:val="pt-BR"/>
              </w:rPr>
            </w:pPr>
            <w:r w:rsidRPr="00975613">
              <w:rPr>
                <w:rFonts w:ascii="Arial" w:hAnsi="Arial" w:cs="Arial"/>
                <w:w w:val="99"/>
                <w:sz w:val="20"/>
                <w:lang w:val="pt-BR"/>
              </w:rPr>
              <w:t>2</w:t>
            </w:r>
          </w:p>
        </w:tc>
        <w:tc>
          <w:tcPr>
            <w:tcW w:w="2235" w:type="dxa"/>
            <w:tcBorders>
              <w:top w:val="single" w:sz="4" w:space="0" w:color="000000"/>
              <w:left w:val="single" w:sz="4" w:space="0" w:color="000000"/>
              <w:bottom w:val="single" w:sz="4" w:space="0" w:color="000000"/>
              <w:right w:val="single" w:sz="4" w:space="0" w:color="000000"/>
            </w:tcBorders>
            <w:vAlign w:val="center"/>
          </w:tcPr>
          <w:p w14:paraId="54E86285" w14:textId="77777777" w:rsidR="00BE4B50" w:rsidRPr="00975613" w:rsidRDefault="00975613" w:rsidP="00975613">
            <w:pPr>
              <w:pStyle w:val="TableParagraph"/>
              <w:spacing w:line="213" w:lineRule="exact"/>
              <w:ind w:left="142" w:right="117"/>
              <w:jc w:val="center"/>
              <w:rPr>
                <w:rFonts w:ascii="Arial" w:hAnsi="Arial" w:cs="Arial"/>
                <w:sz w:val="20"/>
                <w:lang w:val="pt-BR"/>
              </w:rPr>
            </w:pPr>
            <w:r>
              <w:rPr>
                <w:rFonts w:ascii="Arial" w:hAnsi="Arial" w:cs="Arial"/>
                <w:sz w:val="20"/>
                <w:lang w:val="pt-BR"/>
              </w:rPr>
              <w:t>1 na implantação do posto e 1</w:t>
            </w:r>
            <w:r w:rsidR="00D65664" w:rsidRPr="00975613">
              <w:rPr>
                <w:rFonts w:ascii="Arial" w:hAnsi="Arial" w:cs="Arial"/>
                <w:spacing w:val="-2"/>
                <w:sz w:val="20"/>
                <w:lang w:val="pt-BR"/>
              </w:rPr>
              <w:t xml:space="preserve"> </w:t>
            </w:r>
            <w:r>
              <w:rPr>
                <w:rFonts w:ascii="Arial" w:hAnsi="Arial" w:cs="Arial"/>
                <w:sz w:val="20"/>
                <w:lang w:val="pt-BR"/>
              </w:rPr>
              <w:t>a cada 6 meses</w:t>
            </w:r>
          </w:p>
        </w:tc>
      </w:tr>
    </w:tbl>
    <w:p w14:paraId="2F154C33" w14:textId="77777777" w:rsidR="00BE4B50" w:rsidRPr="00975613" w:rsidRDefault="00D65664">
      <w:pPr>
        <w:tabs>
          <w:tab w:val="left" w:pos="3100"/>
        </w:tabs>
        <w:spacing w:before="120" w:after="120" w:line="276" w:lineRule="auto"/>
        <w:jc w:val="both"/>
        <w:rPr>
          <w:rFonts w:cs="Arial"/>
          <w:szCs w:val="20"/>
        </w:rPr>
      </w:pPr>
      <w:r w:rsidRPr="00975613">
        <w:rPr>
          <w:rFonts w:cs="Arial"/>
          <w:szCs w:val="20"/>
        </w:rPr>
        <w:tab/>
      </w:r>
    </w:p>
    <w:tbl>
      <w:tblPr>
        <w:tblStyle w:val="TableNormal"/>
        <w:tblW w:w="4450" w:type="pct"/>
        <w:tblInd w:w="1271" w:type="dxa"/>
        <w:tblLayout w:type="fixed"/>
        <w:tblCellMar>
          <w:top w:w="6" w:type="dxa"/>
          <w:left w:w="5" w:type="dxa"/>
          <w:bottom w:w="6" w:type="dxa"/>
          <w:right w:w="5" w:type="dxa"/>
        </w:tblCellMar>
        <w:tblLook w:val="01E0" w:firstRow="1" w:lastRow="1" w:firstColumn="1" w:lastColumn="1" w:noHBand="0" w:noVBand="0"/>
      </w:tblPr>
      <w:tblGrid>
        <w:gridCol w:w="4834"/>
        <w:gridCol w:w="1692"/>
        <w:gridCol w:w="2548"/>
      </w:tblGrid>
      <w:tr w:rsidR="00BE4B50" w:rsidRPr="00975613" w14:paraId="617CD52A" w14:textId="77777777" w:rsidTr="00812D3F">
        <w:trPr>
          <w:trHeight w:val="350"/>
        </w:trPr>
        <w:tc>
          <w:tcPr>
            <w:tcW w:w="8065" w:type="dxa"/>
            <w:gridSpan w:val="3"/>
            <w:tcBorders>
              <w:top w:val="single" w:sz="4" w:space="0" w:color="000000"/>
              <w:left w:val="single" w:sz="4" w:space="0" w:color="000000"/>
              <w:bottom w:val="single" w:sz="4" w:space="0" w:color="000000"/>
              <w:right w:val="single" w:sz="4" w:space="0" w:color="000000"/>
            </w:tcBorders>
            <w:vAlign w:val="center"/>
          </w:tcPr>
          <w:p w14:paraId="5F191D10" w14:textId="77777777" w:rsidR="00BE4B50" w:rsidRPr="00975613" w:rsidRDefault="00D65664">
            <w:pPr>
              <w:pStyle w:val="TableParagraph"/>
              <w:spacing w:line="213" w:lineRule="exact"/>
              <w:ind w:left="142"/>
              <w:jc w:val="center"/>
              <w:rPr>
                <w:rFonts w:ascii="Arial" w:hAnsi="Arial" w:cs="Arial"/>
                <w:b/>
                <w:sz w:val="20"/>
                <w:lang w:val="pt-BR"/>
              </w:rPr>
            </w:pPr>
            <w:r w:rsidRPr="00975613">
              <w:rPr>
                <w:rFonts w:ascii="Arial" w:hAnsi="Arial" w:cs="Arial"/>
                <w:b/>
                <w:sz w:val="20"/>
                <w:lang w:val="pt-BR"/>
              </w:rPr>
              <w:t>Uniformes - Masculino</w:t>
            </w:r>
          </w:p>
        </w:tc>
      </w:tr>
      <w:tr w:rsidR="00BE4B50" w:rsidRPr="00975613" w14:paraId="4F3BCEA9" w14:textId="77777777" w:rsidTr="00812D3F">
        <w:trPr>
          <w:trHeight w:val="350"/>
        </w:trPr>
        <w:tc>
          <w:tcPr>
            <w:tcW w:w="4296" w:type="dxa"/>
            <w:tcBorders>
              <w:top w:val="single" w:sz="4" w:space="0" w:color="000000"/>
              <w:left w:val="single" w:sz="4" w:space="0" w:color="000000"/>
              <w:bottom w:val="single" w:sz="4" w:space="0" w:color="000000"/>
              <w:right w:val="single" w:sz="4" w:space="0" w:color="000000"/>
            </w:tcBorders>
            <w:vAlign w:val="center"/>
          </w:tcPr>
          <w:p w14:paraId="0D0A8ABF" w14:textId="77777777" w:rsidR="00BE4B50" w:rsidRPr="00975613" w:rsidRDefault="00D65664">
            <w:pPr>
              <w:pStyle w:val="TableParagraph"/>
              <w:spacing w:line="213" w:lineRule="exact"/>
              <w:ind w:left="157" w:right="142"/>
              <w:jc w:val="center"/>
              <w:rPr>
                <w:rFonts w:ascii="Arial" w:hAnsi="Arial" w:cs="Arial"/>
                <w:b/>
                <w:sz w:val="20"/>
                <w:lang w:val="pt-BR"/>
              </w:rPr>
            </w:pPr>
            <w:r w:rsidRPr="00975613">
              <w:rPr>
                <w:rFonts w:ascii="Arial" w:hAnsi="Arial" w:cs="Arial"/>
                <w:b/>
                <w:sz w:val="20"/>
                <w:lang w:val="pt-BR"/>
              </w:rPr>
              <w:t>Descrição</w:t>
            </w:r>
          </w:p>
        </w:tc>
        <w:tc>
          <w:tcPr>
            <w:tcW w:w="1504" w:type="dxa"/>
            <w:tcBorders>
              <w:top w:val="single" w:sz="4" w:space="0" w:color="000000"/>
              <w:left w:val="single" w:sz="4" w:space="0" w:color="000000"/>
              <w:bottom w:val="single" w:sz="4" w:space="0" w:color="000000"/>
              <w:right w:val="single" w:sz="4" w:space="0" w:color="000000"/>
            </w:tcBorders>
            <w:vAlign w:val="center"/>
          </w:tcPr>
          <w:p w14:paraId="687976BC" w14:textId="77777777" w:rsidR="00BE4B50" w:rsidRPr="00975613" w:rsidRDefault="00D65664" w:rsidP="00EC6B8A">
            <w:pPr>
              <w:pStyle w:val="TableParagraph"/>
              <w:spacing w:line="213" w:lineRule="exact"/>
              <w:ind w:left="165" w:right="165"/>
              <w:jc w:val="center"/>
              <w:rPr>
                <w:rFonts w:ascii="Arial" w:hAnsi="Arial" w:cs="Arial"/>
                <w:b/>
                <w:sz w:val="20"/>
                <w:lang w:val="pt-BR"/>
              </w:rPr>
            </w:pPr>
            <w:r w:rsidRPr="00975613">
              <w:rPr>
                <w:rFonts w:ascii="Arial" w:hAnsi="Arial" w:cs="Arial"/>
                <w:b/>
                <w:sz w:val="20"/>
                <w:lang w:val="pt-BR"/>
              </w:rPr>
              <w:t>Quantidade</w:t>
            </w:r>
            <w:r w:rsidR="00EC6B8A">
              <w:rPr>
                <w:rFonts w:ascii="Arial" w:hAnsi="Arial" w:cs="Arial"/>
                <w:b/>
                <w:sz w:val="20"/>
                <w:lang w:val="pt-BR"/>
              </w:rPr>
              <w:t xml:space="preserve"> anual </w:t>
            </w:r>
            <w:r w:rsidRPr="00975613">
              <w:rPr>
                <w:rFonts w:ascii="Arial" w:hAnsi="Arial" w:cs="Arial"/>
                <w:b/>
                <w:sz w:val="20"/>
                <w:lang w:val="pt-BR"/>
              </w:rPr>
              <w:t>por vigilante</w:t>
            </w:r>
          </w:p>
        </w:tc>
        <w:tc>
          <w:tcPr>
            <w:tcW w:w="2265" w:type="dxa"/>
            <w:tcBorders>
              <w:top w:val="single" w:sz="4" w:space="0" w:color="000000"/>
              <w:left w:val="single" w:sz="4" w:space="0" w:color="000000"/>
              <w:bottom w:val="single" w:sz="4" w:space="0" w:color="000000"/>
              <w:right w:val="single" w:sz="4" w:space="0" w:color="000000"/>
            </w:tcBorders>
            <w:vAlign w:val="center"/>
          </w:tcPr>
          <w:p w14:paraId="16CCF0BA" w14:textId="77777777" w:rsidR="00BE4B50" w:rsidRPr="00975613" w:rsidRDefault="00D65664">
            <w:pPr>
              <w:pStyle w:val="TableParagraph"/>
              <w:spacing w:line="213" w:lineRule="exact"/>
              <w:ind w:left="142"/>
              <w:jc w:val="center"/>
              <w:rPr>
                <w:rFonts w:ascii="Arial" w:hAnsi="Arial" w:cs="Arial"/>
                <w:b/>
                <w:sz w:val="20"/>
                <w:lang w:val="pt-BR"/>
              </w:rPr>
            </w:pPr>
            <w:r w:rsidRPr="00975613">
              <w:rPr>
                <w:rFonts w:ascii="Arial" w:hAnsi="Arial" w:cs="Arial"/>
                <w:b/>
                <w:sz w:val="20"/>
                <w:lang w:val="pt-BR"/>
              </w:rPr>
              <w:t>Periodicidade</w:t>
            </w:r>
            <w:r w:rsidRPr="00975613">
              <w:rPr>
                <w:rFonts w:ascii="Arial" w:hAnsi="Arial" w:cs="Arial"/>
                <w:b/>
                <w:spacing w:val="-1"/>
                <w:sz w:val="20"/>
                <w:lang w:val="pt-BR"/>
              </w:rPr>
              <w:t xml:space="preserve"> </w:t>
            </w:r>
            <w:r w:rsidRPr="00975613">
              <w:rPr>
                <w:rFonts w:ascii="Arial" w:hAnsi="Arial" w:cs="Arial"/>
                <w:b/>
                <w:sz w:val="20"/>
                <w:lang w:val="pt-BR"/>
              </w:rPr>
              <w:t>de</w:t>
            </w:r>
            <w:r w:rsidRPr="00975613">
              <w:rPr>
                <w:rFonts w:ascii="Arial" w:hAnsi="Arial" w:cs="Arial"/>
                <w:b/>
                <w:spacing w:val="-3"/>
                <w:sz w:val="20"/>
                <w:lang w:val="pt-BR"/>
              </w:rPr>
              <w:t xml:space="preserve"> </w:t>
            </w:r>
            <w:r w:rsidRPr="00975613">
              <w:rPr>
                <w:rFonts w:ascii="Arial" w:hAnsi="Arial" w:cs="Arial"/>
                <w:b/>
                <w:sz w:val="20"/>
                <w:lang w:val="pt-BR"/>
              </w:rPr>
              <w:t>entrega</w:t>
            </w:r>
          </w:p>
        </w:tc>
      </w:tr>
      <w:tr w:rsidR="00BE4B50" w:rsidRPr="00975613" w14:paraId="667AC5B0" w14:textId="77777777" w:rsidTr="00812D3F">
        <w:trPr>
          <w:trHeight w:val="580"/>
        </w:trPr>
        <w:tc>
          <w:tcPr>
            <w:tcW w:w="4296" w:type="dxa"/>
            <w:tcBorders>
              <w:top w:val="single" w:sz="4" w:space="0" w:color="000000"/>
              <w:left w:val="single" w:sz="4" w:space="0" w:color="000000"/>
              <w:bottom w:val="single" w:sz="4" w:space="0" w:color="000000"/>
              <w:right w:val="single" w:sz="4" w:space="0" w:color="000000"/>
            </w:tcBorders>
            <w:vAlign w:val="center"/>
          </w:tcPr>
          <w:p w14:paraId="447400FC" w14:textId="77777777" w:rsidR="00BE4B50" w:rsidRPr="00975613" w:rsidRDefault="00D65664">
            <w:pPr>
              <w:pStyle w:val="TableParagraph"/>
              <w:spacing w:line="213" w:lineRule="exact"/>
              <w:ind w:left="127" w:right="137"/>
              <w:jc w:val="both"/>
              <w:rPr>
                <w:rFonts w:ascii="Arial" w:hAnsi="Arial" w:cs="Arial"/>
                <w:sz w:val="20"/>
                <w:szCs w:val="20"/>
                <w:lang w:val="pt-BR"/>
              </w:rPr>
            </w:pPr>
            <w:r w:rsidRPr="00975613">
              <w:rPr>
                <w:rFonts w:ascii="Arial" w:hAnsi="Arial" w:cs="Arial"/>
                <w:sz w:val="20"/>
                <w:szCs w:val="20"/>
                <w:lang w:val="pt-BR"/>
              </w:rPr>
              <w:lastRenderedPageBreak/>
              <w:t>Jaqueta de frio ou japona, adaptada para o</w:t>
            </w:r>
            <w:r w:rsidRPr="00975613">
              <w:rPr>
                <w:rFonts w:ascii="Arial" w:hAnsi="Arial" w:cs="Arial"/>
                <w:spacing w:val="1"/>
                <w:sz w:val="20"/>
                <w:szCs w:val="20"/>
                <w:lang w:val="pt-BR"/>
              </w:rPr>
              <w:t xml:space="preserve"> </w:t>
            </w:r>
            <w:r w:rsidRPr="00975613">
              <w:rPr>
                <w:rFonts w:ascii="Arial" w:hAnsi="Arial" w:cs="Arial"/>
                <w:sz w:val="20"/>
                <w:szCs w:val="20"/>
                <w:lang w:val="pt-BR"/>
              </w:rPr>
              <w:t>clima</w:t>
            </w:r>
            <w:r w:rsidRPr="00975613">
              <w:rPr>
                <w:rFonts w:ascii="Arial" w:hAnsi="Arial" w:cs="Arial"/>
                <w:spacing w:val="1"/>
                <w:sz w:val="20"/>
                <w:szCs w:val="20"/>
                <w:lang w:val="pt-BR"/>
              </w:rPr>
              <w:t xml:space="preserve"> </w:t>
            </w:r>
            <w:r w:rsidRPr="00975613">
              <w:rPr>
                <w:rFonts w:ascii="Arial" w:hAnsi="Arial" w:cs="Arial"/>
                <w:sz w:val="20"/>
                <w:szCs w:val="20"/>
                <w:lang w:val="pt-BR"/>
              </w:rPr>
              <w:t>da</w:t>
            </w:r>
            <w:r w:rsidRPr="00975613">
              <w:rPr>
                <w:rFonts w:ascii="Arial" w:hAnsi="Arial" w:cs="Arial"/>
                <w:spacing w:val="1"/>
                <w:sz w:val="20"/>
                <w:szCs w:val="20"/>
                <w:lang w:val="pt-BR"/>
              </w:rPr>
              <w:t xml:space="preserve"> </w:t>
            </w:r>
            <w:r w:rsidRPr="00975613">
              <w:rPr>
                <w:rFonts w:ascii="Arial" w:hAnsi="Arial" w:cs="Arial"/>
                <w:sz w:val="20"/>
                <w:szCs w:val="20"/>
                <w:lang w:val="pt-BR"/>
              </w:rPr>
              <w:t>localidade,</w:t>
            </w:r>
            <w:r w:rsidRPr="00975613">
              <w:rPr>
                <w:rFonts w:ascii="Arial" w:hAnsi="Arial" w:cs="Arial"/>
                <w:spacing w:val="1"/>
                <w:sz w:val="20"/>
                <w:szCs w:val="20"/>
                <w:lang w:val="pt-BR"/>
              </w:rPr>
              <w:t xml:space="preserve"> </w:t>
            </w:r>
            <w:r w:rsidRPr="00975613">
              <w:rPr>
                <w:rFonts w:ascii="Arial" w:hAnsi="Arial" w:cs="Arial"/>
                <w:sz w:val="20"/>
                <w:szCs w:val="20"/>
                <w:lang w:val="pt-BR"/>
              </w:rPr>
              <w:t>tecido</w:t>
            </w:r>
            <w:r w:rsidRPr="00975613">
              <w:rPr>
                <w:rFonts w:ascii="Arial" w:hAnsi="Arial" w:cs="Arial"/>
                <w:spacing w:val="1"/>
                <w:sz w:val="20"/>
                <w:szCs w:val="20"/>
                <w:lang w:val="pt-BR"/>
              </w:rPr>
              <w:t xml:space="preserve"> </w:t>
            </w:r>
            <w:r w:rsidRPr="00975613">
              <w:rPr>
                <w:rFonts w:ascii="Arial" w:hAnsi="Arial" w:cs="Arial"/>
                <w:sz w:val="20"/>
                <w:szCs w:val="20"/>
                <w:lang w:val="pt-BR"/>
              </w:rPr>
              <w:t>tipo</w:t>
            </w:r>
            <w:r w:rsidRPr="00975613">
              <w:rPr>
                <w:rFonts w:ascii="Arial" w:hAnsi="Arial" w:cs="Arial"/>
                <w:spacing w:val="56"/>
                <w:sz w:val="20"/>
                <w:szCs w:val="20"/>
                <w:lang w:val="pt-BR"/>
              </w:rPr>
              <w:t xml:space="preserve"> </w:t>
            </w:r>
            <w:r w:rsidRPr="00975613">
              <w:rPr>
                <w:rFonts w:ascii="Arial" w:hAnsi="Arial" w:cs="Arial"/>
                <w:sz w:val="20"/>
                <w:szCs w:val="20"/>
                <w:lang w:val="pt-BR"/>
              </w:rPr>
              <w:t>nylon,</w:t>
            </w:r>
            <w:r w:rsidRPr="00975613">
              <w:rPr>
                <w:rFonts w:ascii="Arial" w:hAnsi="Arial" w:cs="Arial"/>
                <w:spacing w:val="1"/>
                <w:sz w:val="20"/>
                <w:szCs w:val="20"/>
                <w:lang w:val="pt-BR"/>
              </w:rPr>
              <w:t xml:space="preserve"> </w:t>
            </w:r>
            <w:r w:rsidRPr="00975613">
              <w:rPr>
                <w:rFonts w:ascii="Arial" w:hAnsi="Arial" w:cs="Arial"/>
                <w:sz w:val="20"/>
                <w:szCs w:val="20"/>
                <w:lang w:val="pt-BR"/>
              </w:rPr>
              <w:t>resinada</w:t>
            </w:r>
            <w:r w:rsidRPr="00975613">
              <w:rPr>
                <w:rFonts w:ascii="Arial" w:hAnsi="Arial" w:cs="Arial"/>
                <w:spacing w:val="-2"/>
                <w:sz w:val="20"/>
                <w:szCs w:val="20"/>
                <w:lang w:val="pt-BR"/>
              </w:rPr>
              <w:t xml:space="preserve"> </w:t>
            </w:r>
            <w:r w:rsidRPr="00975613">
              <w:rPr>
                <w:rFonts w:ascii="Arial" w:hAnsi="Arial" w:cs="Arial"/>
                <w:sz w:val="20"/>
                <w:szCs w:val="20"/>
                <w:lang w:val="pt-BR"/>
              </w:rPr>
              <w:t>e</w:t>
            </w:r>
            <w:r w:rsidRPr="00975613">
              <w:rPr>
                <w:rFonts w:ascii="Arial" w:hAnsi="Arial" w:cs="Arial"/>
                <w:spacing w:val="-2"/>
                <w:sz w:val="20"/>
                <w:szCs w:val="20"/>
                <w:lang w:val="pt-BR"/>
              </w:rPr>
              <w:t xml:space="preserve"> </w:t>
            </w:r>
            <w:r w:rsidRPr="00975613">
              <w:rPr>
                <w:rFonts w:ascii="Arial" w:hAnsi="Arial" w:cs="Arial"/>
                <w:sz w:val="20"/>
                <w:szCs w:val="20"/>
                <w:lang w:val="pt-BR"/>
              </w:rPr>
              <w:t>forrada</w:t>
            </w:r>
            <w:r w:rsidRPr="00975613">
              <w:rPr>
                <w:rFonts w:ascii="Arial" w:hAnsi="Arial" w:cs="Arial"/>
                <w:spacing w:val="1"/>
                <w:sz w:val="20"/>
                <w:szCs w:val="20"/>
                <w:lang w:val="pt-BR"/>
              </w:rPr>
              <w:t xml:space="preserve"> </w:t>
            </w:r>
            <w:r w:rsidRPr="00975613">
              <w:rPr>
                <w:rFonts w:ascii="Arial" w:hAnsi="Arial" w:cs="Arial"/>
                <w:sz w:val="20"/>
                <w:szCs w:val="20"/>
                <w:lang w:val="pt-BR"/>
              </w:rPr>
              <w:t>com manta</w:t>
            </w:r>
            <w:r w:rsidRPr="00975613">
              <w:rPr>
                <w:rFonts w:ascii="Arial" w:hAnsi="Arial" w:cs="Arial"/>
                <w:spacing w:val="-2"/>
                <w:sz w:val="20"/>
                <w:szCs w:val="20"/>
                <w:lang w:val="pt-BR"/>
              </w:rPr>
              <w:t xml:space="preserve"> </w:t>
            </w:r>
            <w:r w:rsidRPr="00975613">
              <w:rPr>
                <w:rFonts w:ascii="Arial" w:hAnsi="Arial" w:cs="Arial"/>
                <w:sz w:val="20"/>
                <w:szCs w:val="20"/>
                <w:lang w:val="pt-BR"/>
              </w:rPr>
              <w:t>acrílica.</w:t>
            </w:r>
          </w:p>
        </w:tc>
        <w:tc>
          <w:tcPr>
            <w:tcW w:w="1504" w:type="dxa"/>
            <w:tcBorders>
              <w:top w:val="single" w:sz="4" w:space="0" w:color="000000"/>
              <w:left w:val="single" w:sz="4" w:space="0" w:color="000000"/>
              <w:bottom w:val="single" w:sz="4" w:space="0" w:color="000000"/>
              <w:right w:val="single" w:sz="4" w:space="0" w:color="000000"/>
            </w:tcBorders>
            <w:vAlign w:val="center"/>
          </w:tcPr>
          <w:p w14:paraId="3156AA5A" w14:textId="77777777" w:rsidR="00BE4B50" w:rsidRPr="00975613" w:rsidRDefault="00D65664">
            <w:pPr>
              <w:pStyle w:val="TableParagraph"/>
              <w:spacing w:line="213" w:lineRule="exact"/>
              <w:ind w:left="5"/>
              <w:jc w:val="center"/>
              <w:rPr>
                <w:rFonts w:ascii="Arial" w:hAnsi="Arial" w:cs="Arial"/>
                <w:w w:val="99"/>
                <w:sz w:val="20"/>
                <w:szCs w:val="20"/>
                <w:lang w:val="pt-BR"/>
              </w:rPr>
            </w:pPr>
            <w:r w:rsidRPr="00975613">
              <w:rPr>
                <w:rFonts w:ascii="Arial" w:hAnsi="Arial" w:cs="Arial"/>
                <w:w w:val="99"/>
                <w:sz w:val="20"/>
                <w:szCs w:val="20"/>
                <w:lang w:val="pt-BR"/>
              </w:rPr>
              <w:t>1</w:t>
            </w:r>
          </w:p>
        </w:tc>
        <w:tc>
          <w:tcPr>
            <w:tcW w:w="2265" w:type="dxa"/>
            <w:tcBorders>
              <w:top w:val="single" w:sz="4" w:space="0" w:color="000000"/>
              <w:left w:val="single" w:sz="4" w:space="0" w:color="000000"/>
              <w:bottom w:val="single" w:sz="4" w:space="0" w:color="000000"/>
              <w:right w:val="single" w:sz="4" w:space="0" w:color="000000"/>
            </w:tcBorders>
            <w:vAlign w:val="center"/>
          </w:tcPr>
          <w:p w14:paraId="64D1FA43" w14:textId="5F06D556" w:rsidR="00BE4B50" w:rsidRPr="00975613" w:rsidRDefault="00D65664" w:rsidP="00EA4886">
            <w:pPr>
              <w:pStyle w:val="TableParagraph"/>
              <w:spacing w:line="230" w:lineRule="atLeast"/>
              <w:ind w:left="142" w:right="140"/>
              <w:jc w:val="center"/>
              <w:rPr>
                <w:rFonts w:ascii="Arial" w:hAnsi="Arial" w:cs="Arial"/>
                <w:sz w:val="20"/>
                <w:szCs w:val="20"/>
                <w:lang w:val="pt-BR"/>
              </w:rPr>
            </w:pPr>
            <w:proofErr w:type="gramStart"/>
            <w:r w:rsidRPr="00975613">
              <w:rPr>
                <w:rFonts w:ascii="Arial" w:hAnsi="Arial" w:cs="Arial"/>
                <w:sz w:val="20"/>
                <w:szCs w:val="20"/>
                <w:lang w:val="pt-BR"/>
              </w:rPr>
              <w:t>na</w:t>
            </w:r>
            <w:proofErr w:type="gramEnd"/>
            <w:r w:rsidRPr="00975613">
              <w:rPr>
                <w:rFonts w:ascii="Arial" w:hAnsi="Arial" w:cs="Arial"/>
                <w:spacing w:val="-3"/>
                <w:sz w:val="20"/>
                <w:szCs w:val="20"/>
                <w:lang w:val="pt-BR"/>
              </w:rPr>
              <w:t xml:space="preserve"> </w:t>
            </w:r>
            <w:r w:rsidRPr="00975613">
              <w:rPr>
                <w:rFonts w:ascii="Arial" w:hAnsi="Arial" w:cs="Arial"/>
                <w:sz w:val="20"/>
                <w:szCs w:val="20"/>
                <w:lang w:val="pt-BR"/>
              </w:rPr>
              <w:t>implantação</w:t>
            </w:r>
            <w:r w:rsidRPr="00975613">
              <w:rPr>
                <w:rFonts w:ascii="Arial" w:hAnsi="Arial" w:cs="Arial"/>
                <w:spacing w:val="-1"/>
                <w:sz w:val="20"/>
                <w:szCs w:val="20"/>
                <w:lang w:val="pt-BR"/>
              </w:rPr>
              <w:t xml:space="preserve"> </w:t>
            </w:r>
            <w:r w:rsidRPr="00975613">
              <w:rPr>
                <w:rFonts w:ascii="Arial" w:hAnsi="Arial" w:cs="Arial"/>
                <w:sz w:val="20"/>
                <w:szCs w:val="20"/>
                <w:lang w:val="pt-BR"/>
              </w:rPr>
              <w:t>do</w:t>
            </w:r>
            <w:r w:rsidRPr="00975613">
              <w:rPr>
                <w:rFonts w:ascii="Arial" w:hAnsi="Arial" w:cs="Arial"/>
                <w:spacing w:val="-1"/>
                <w:sz w:val="20"/>
                <w:szCs w:val="20"/>
                <w:lang w:val="pt-BR"/>
              </w:rPr>
              <w:t xml:space="preserve"> </w:t>
            </w:r>
            <w:r w:rsidRPr="00975613">
              <w:rPr>
                <w:rFonts w:ascii="Arial" w:hAnsi="Arial" w:cs="Arial"/>
                <w:sz w:val="20"/>
                <w:szCs w:val="20"/>
                <w:lang w:val="pt-BR"/>
              </w:rPr>
              <w:t>posto</w:t>
            </w:r>
            <w:r w:rsidR="00EA4886">
              <w:rPr>
                <w:rFonts w:ascii="Arial" w:hAnsi="Arial" w:cs="Arial"/>
                <w:sz w:val="20"/>
                <w:lang w:val="pt-BR"/>
              </w:rPr>
              <w:t xml:space="preserve"> e a cada 12 meses</w:t>
            </w:r>
          </w:p>
        </w:tc>
      </w:tr>
      <w:tr w:rsidR="00BE4B50" w:rsidRPr="00975613" w14:paraId="329DB1A3" w14:textId="77777777" w:rsidTr="00812D3F">
        <w:trPr>
          <w:trHeight w:val="141"/>
        </w:trPr>
        <w:tc>
          <w:tcPr>
            <w:tcW w:w="4296" w:type="dxa"/>
            <w:tcBorders>
              <w:top w:val="single" w:sz="4" w:space="0" w:color="000000"/>
              <w:left w:val="single" w:sz="4" w:space="0" w:color="000000"/>
              <w:bottom w:val="single" w:sz="4" w:space="0" w:color="000000"/>
              <w:right w:val="single" w:sz="4" w:space="0" w:color="000000"/>
            </w:tcBorders>
            <w:vAlign w:val="center"/>
          </w:tcPr>
          <w:p w14:paraId="0EFED99E"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Calça tática em rip stop, com passantes para cinto, seis bolsos: 2 bolsos frontais tipo faca, 2 bolsos traseiros e 2 bolsos laterais tipo cargo com tampa.</w:t>
            </w:r>
          </w:p>
        </w:tc>
        <w:tc>
          <w:tcPr>
            <w:tcW w:w="1504" w:type="dxa"/>
            <w:tcBorders>
              <w:top w:val="single" w:sz="4" w:space="0" w:color="000000"/>
              <w:left w:val="single" w:sz="4" w:space="0" w:color="000000"/>
              <w:bottom w:val="single" w:sz="4" w:space="0" w:color="000000"/>
              <w:right w:val="single" w:sz="4" w:space="0" w:color="000000"/>
            </w:tcBorders>
            <w:vAlign w:val="center"/>
          </w:tcPr>
          <w:p w14:paraId="61EF2C5B" w14:textId="77777777" w:rsidR="00BE4B50" w:rsidRPr="00975613" w:rsidRDefault="00D65664">
            <w:pPr>
              <w:pStyle w:val="TableParagraph"/>
              <w:ind w:left="5"/>
              <w:jc w:val="center"/>
              <w:rPr>
                <w:rFonts w:ascii="Arial" w:hAnsi="Arial" w:cs="Arial"/>
                <w:sz w:val="20"/>
                <w:szCs w:val="20"/>
                <w:lang w:val="pt-BR"/>
              </w:rPr>
            </w:pPr>
            <w:r w:rsidRPr="00975613">
              <w:rPr>
                <w:rFonts w:ascii="Arial" w:hAnsi="Arial" w:cs="Arial"/>
                <w:w w:val="99"/>
                <w:sz w:val="20"/>
                <w:szCs w:val="20"/>
                <w:lang w:val="pt-BR"/>
              </w:rPr>
              <w:t>4</w:t>
            </w:r>
          </w:p>
        </w:tc>
        <w:tc>
          <w:tcPr>
            <w:tcW w:w="2265" w:type="dxa"/>
            <w:tcBorders>
              <w:top w:val="single" w:sz="4" w:space="0" w:color="000000"/>
              <w:left w:val="single" w:sz="4" w:space="0" w:color="000000"/>
              <w:bottom w:val="single" w:sz="4" w:space="0" w:color="000000"/>
              <w:right w:val="single" w:sz="4" w:space="0" w:color="000000"/>
            </w:tcBorders>
            <w:vAlign w:val="center"/>
          </w:tcPr>
          <w:p w14:paraId="2F859479" w14:textId="77777777" w:rsidR="00BE4B50" w:rsidRPr="00975613" w:rsidRDefault="00D65664">
            <w:pPr>
              <w:pStyle w:val="TableParagraph"/>
              <w:spacing w:line="230" w:lineRule="atLeast"/>
              <w:ind w:left="142" w:right="140"/>
              <w:jc w:val="center"/>
              <w:rPr>
                <w:rFonts w:ascii="Arial" w:hAnsi="Arial" w:cs="Arial"/>
                <w:sz w:val="20"/>
                <w:szCs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0609F782" w14:textId="77777777" w:rsidTr="00812D3F">
        <w:trPr>
          <w:trHeight w:val="1034"/>
        </w:trPr>
        <w:tc>
          <w:tcPr>
            <w:tcW w:w="4296" w:type="dxa"/>
            <w:tcBorders>
              <w:top w:val="single" w:sz="4" w:space="0" w:color="000000"/>
              <w:left w:val="single" w:sz="4" w:space="0" w:color="000000"/>
              <w:bottom w:val="single" w:sz="4" w:space="0" w:color="000000"/>
              <w:right w:val="single" w:sz="4" w:space="0" w:color="000000"/>
            </w:tcBorders>
            <w:vAlign w:val="center"/>
          </w:tcPr>
          <w:p w14:paraId="66B47F39"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Camisa manga comprida masculina, não transparente, de boa qualidade (sob medida). Mangas compridas, bolso na parte superior em ambos os lados, sobrepostos, com tampa.</w:t>
            </w:r>
          </w:p>
        </w:tc>
        <w:tc>
          <w:tcPr>
            <w:tcW w:w="1504" w:type="dxa"/>
            <w:tcBorders>
              <w:top w:val="single" w:sz="4" w:space="0" w:color="000000"/>
              <w:left w:val="single" w:sz="4" w:space="0" w:color="000000"/>
              <w:bottom w:val="single" w:sz="4" w:space="0" w:color="000000"/>
              <w:right w:val="single" w:sz="4" w:space="0" w:color="000000"/>
            </w:tcBorders>
            <w:vAlign w:val="center"/>
          </w:tcPr>
          <w:p w14:paraId="358192B6"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w w:val="99"/>
                <w:sz w:val="20"/>
                <w:lang w:val="pt-BR"/>
              </w:rPr>
              <w:t>4</w:t>
            </w:r>
          </w:p>
        </w:tc>
        <w:tc>
          <w:tcPr>
            <w:tcW w:w="2265" w:type="dxa"/>
            <w:tcBorders>
              <w:top w:val="single" w:sz="4" w:space="0" w:color="000000"/>
              <w:left w:val="single" w:sz="4" w:space="0" w:color="000000"/>
              <w:bottom w:val="single" w:sz="4" w:space="0" w:color="000000"/>
              <w:right w:val="single" w:sz="4" w:space="0" w:color="000000"/>
            </w:tcBorders>
            <w:vAlign w:val="center"/>
          </w:tcPr>
          <w:p w14:paraId="46E62443" w14:textId="77777777" w:rsidR="00BE4B50" w:rsidRPr="00975613" w:rsidRDefault="00D65664">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426ADBEF" w14:textId="77777777" w:rsidTr="00812D3F">
        <w:trPr>
          <w:trHeight w:val="823"/>
        </w:trPr>
        <w:tc>
          <w:tcPr>
            <w:tcW w:w="4296" w:type="dxa"/>
            <w:tcBorders>
              <w:top w:val="single" w:sz="4" w:space="0" w:color="000000"/>
              <w:left w:val="single" w:sz="4" w:space="0" w:color="000000"/>
              <w:bottom w:val="single" w:sz="4" w:space="0" w:color="000000"/>
              <w:right w:val="single" w:sz="4" w:space="0" w:color="000000"/>
            </w:tcBorders>
            <w:vAlign w:val="center"/>
          </w:tcPr>
          <w:p w14:paraId="4768EF8C" w14:textId="77777777" w:rsidR="00BE4B50" w:rsidRPr="00975613" w:rsidRDefault="00D65664">
            <w:pPr>
              <w:pStyle w:val="Default"/>
              <w:ind w:left="127" w:right="137"/>
              <w:jc w:val="both"/>
              <w:rPr>
                <w:sz w:val="20"/>
                <w:szCs w:val="20"/>
                <w:lang w:val="pt-BR"/>
              </w:rPr>
            </w:pPr>
            <w:r w:rsidRPr="00975613">
              <w:rPr>
                <w:rFonts w:eastAsia="Calibri"/>
                <w:color w:val="auto"/>
                <w:sz w:val="20"/>
                <w:szCs w:val="20"/>
                <w:lang w:val="pt-BR"/>
              </w:rPr>
              <w:t>Camisa manga curta masculina, não transparente, de boa qualidade (sob medida). Mangas curtas, bolso na parte superior em ambos os lados, sobrepostos, com tampa.</w:t>
            </w:r>
          </w:p>
        </w:tc>
        <w:tc>
          <w:tcPr>
            <w:tcW w:w="1504" w:type="dxa"/>
            <w:tcBorders>
              <w:top w:val="single" w:sz="4" w:space="0" w:color="000000"/>
              <w:left w:val="single" w:sz="4" w:space="0" w:color="000000"/>
              <w:bottom w:val="single" w:sz="4" w:space="0" w:color="000000"/>
              <w:right w:val="single" w:sz="4" w:space="0" w:color="000000"/>
            </w:tcBorders>
            <w:vAlign w:val="center"/>
          </w:tcPr>
          <w:p w14:paraId="1FBAA5FA" w14:textId="77777777" w:rsidR="00BE4B50" w:rsidRPr="00975613" w:rsidRDefault="00D65664">
            <w:pPr>
              <w:pStyle w:val="TableParagraph"/>
              <w:spacing w:line="213" w:lineRule="exact"/>
              <w:ind w:left="5"/>
              <w:jc w:val="center"/>
              <w:rPr>
                <w:rFonts w:ascii="Arial" w:hAnsi="Arial" w:cs="Arial"/>
                <w:sz w:val="20"/>
                <w:lang w:val="pt-BR"/>
              </w:rPr>
            </w:pPr>
            <w:r w:rsidRPr="00975613">
              <w:rPr>
                <w:rFonts w:ascii="Arial" w:hAnsi="Arial" w:cs="Arial"/>
                <w:w w:val="99"/>
                <w:sz w:val="20"/>
                <w:lang w:val="pt-BR"/>
              </w:rPr>
              <w:t>4</w:t>
            </w:r>
          </w:p>
        </w:tc>
        <w:tc>
          <w:tcPr>
            <w:tcW w:w="2265" w:type="dxa"/>
            <w:tcBorders>
              <w:top w:val="single" w:sz="4" w:space="0" w:color="000000"/>
              <w:left w:val="single" w:sz="4" w:space="0" w:color="000000"/>
              <w:bottom w:val="single" w:sz="4" w:space="0" w:color="000000"/>
              <w:right w:val="single" w:sz="4" w:space="0" w:color="000000"/>
            </w:tcBorders>
            <w:vAlign w:val="center"/>
          </w:tcPr>
          <w:p w14:paraId="567E32AC" w14:textId="77777777" w:rsidR="00BE4B50" w:rsidRPr="00975613" w:rsidRDefault="00D65664">
            <w:pPr>
              <w:pStyle w:val="TableParagraph"/>
              <w:spacing w:line="213" w:lineRule="exact"/>
              <w:ind w:left="142" w:right="117"/>
              <w:jc w:val="center"/>
              <w:rPr>
                <w:rFonts w:ascii="Arial" w:hAnsi="Arial" w:cs="Arial"/>
                <w:sz w:val="20"/>
                <w:lang w:val="pt-BR"/>
              </w:rPr>
            </w:pPr>
            <w:r w:rsidRPr="00975613">
              <w:rPr>
                <w:rFonts w:ascii="Arial" w:hAnsi="Arial" w:cs="Arial"/>
                <w:sz w:val="20"/>
                <w:lang w:val="pt-BR"/>
              </w:rPr>
              <w:t>2</w:t>
            </w:r>
            <w:r w:rsidRPr="00975613">
              <w:rPr>
                <w:rFonts w:ascii="Arial" w:hAnsi="Arial" w:cs="Arial"/>
                <w:spacing w:val="-6"/>
                <w:sz w:val="20"/>
                <w:lang w:val="pt-BR"/>
              </w:rPr>
              <w:t xml:space="preserve"> </w:t>
            </w:r>
            <w:r w:rsidRPr="00975613">
              <w:rPr>
                <w:rFonts w:ascii="Arial" w:hAnsi="Arial" w:cs="Arial"/>
                <w:sz w:val="20"/>
                <w:lang w:val="pt-BR"/>
              </w:rPr>
              <w:t>na</w:t>
            </w:r>
            <w:r w:rsidRPr="00975613">
              <w:rPr>
                <w:rFonts w:ascii="Arial" w:hAnsi="Arial" w:cs="Arial"/>
                <w:spacing w:val="-5"/>
                <w:sz w:val="20"/>
                <w:lang w:val="pt-BR"/>
              </w:rPr>
              <w:t xml:space="preserve"> </w:t>
            </w:r>
            <w:r w:rsidRPr="00975613">
              <w:rPr>
                <w:rFonts w:ascii="Arial" w:hAnsi="Arial" w:cs="Arial"/>
                <w:sz w:val="20"/>
                <w:lang w:val="pt-BR"/>
              </w:rPr>
              <w:t>implantação</w:t>
            </w:r>
            <w:r w:rsidRPr="00975613">
              <w:rPr>
                <w:rFonts w:ascii="Arial" w:hAnsi="Arial" w:cs="Arial"/>
                <w:spacing w:val="-3"/>
                <w:sz w:val="20"/>
                <w:lang w:val="pt-BR"/>
              </w:rPr>
              <w:t xml:space="preserve"> </w:t>
            </w:r>
            <w:r w:rsidRPr="00975613">
              <w:rPr>
                <w:rFonts w:ascii="Arial" w:hAnsi="Arial" w:cs="Arial"/>
                <w:sz w:val="20"/>
                <w:lang w:val="pt-BR"/>
              </w:rPr>
              <w:t xml:space="preserve">do </w:t>
            </w:r>
            <w:r w:rsidRPr="00975613">
              <w:rPr>
                <w:rFonts w:ascii="Arial" w:hAnsi="Arial" w:cs="Arial"/>
                <w:spacing w:val="-53"/>
                <w:sz w:val="20"/>
                <w:lang w:val="pt-BR"/>
              </w:rPr>
              <w:t xml:space="preserve">  </w:t>
            </w:r>
            <w:r w:rsidRPr="00975613">
              <w:rPr>
                <w:rFonts w:ascii="Arial" w:hAnsi="Arial" w:cs="Arial"/>
                <w:sz w:val="20"/>
                <w:lang w:val="pt-BR"/>
              </w:rPr>
              <w:t>posto</w:t>
            </w:r>
            <w:r w:rsidRPr="00975613">
              <w:rPr>
                <w:rFonts w:ascii="Arial" w:hAnsi="Arial" w:cs="Arial"/>
                <w:spacing w:val="-2"/>
                <w:sz w:val="20"/>
                <w:lang w:val="pt-BR"/>
              </w:rPr>
              <w:t xml:space="preserve"> </w:t>
            </w:r>
            <w:r w:rsidRPr="00975613">
              <w:rPr>
                <w:rFonts w:ascii="Arial" w:hAnsi="Arial" w:cs="Arial"/>
                <w:sz w:val="20"/>
                <w:lang w:val="pt-BR"/>
              </w:rPr>
              <w:t>e</w:t>
            </w:r>
            <w:r w:rsidRPr="00975613">
              <w:rPr>
                <w:rFonts w:ascii="Arial" w:hAnsi="Arial" w:cs="Arial"/>
                <w:spacing w:val="1"/>
                <w:sz w:val="20"/>
                <w:lang w:val="pt-BR"/>
              </w:rPr>
              <w:t xml:space="preserve"> </w:t>
            </w:r>
            <w:r w:rsidRPr="00975613">
              <w:rPr>
                <w:rFonts w:ascii="Arial" w:hAnsi="Arial" w:cs="Arial"/>
                <w:sz w:val="20"/>
                <w:lang w:val="pt-BR"/>
              </w:rPr>
              <w:t>2</w:t>
            </w:r>
            <w:r w:rsidRPr="00975613">
              <w:rPr>
                <w:rFonts w:ascii="Arial" w:hAnsi="Arial" w:cs="Arial"/>
                <w:spacing w:val="-1"/>
                <w:sz w:val="20"/>
                <w:lang w:val="pt-BR"/>
              </w:rPr>
              <w:t xml:space="preserve"> </w:t>
            </w:r>
            <w:r w:rsidR="00975613">
              <w:rPr>
                <w:rFonts w:ascii="Arial" w:hAnsi="Arial" w:cs="Arial"/>
                <w:sz w:val="20"/>
                <w:lang w:val="pt-BR"/>
              </w:rPr>
              <w:t>a cada 6 meses</w:t>
            </w:r>
          </w:p>
        </w:tc>
      </w:tr>
      <w:tr w:rsidR="00BE4B50" w:rsidRPr="00975613" w14:paraId="2270952D" w14:textId="77777777" w:rsidTr="00812D3F">
        <w:trPr>
          <w:trHeight w:val="350"/>
        </w:trPr>
        <w:tc>
          <w:tcPr>
            <w:tcW w:w="4296" w:type="dxa"/>
            <w:tcBorders>
              <w:top w:val="single" w:sz="4" w:space="0" w:color="000000"/>
              <w:left w:val="single" w:sz="4" w:space="0" w:color="000000"/>
              <w:bottom w:val="single" w:sz="4" w:space="0" w:color="000000"/>
              <w:right w:val="single" w:sz="4" w:space="0" w:color="000000"/>
            </w:tcBorders>
            <w:vAlign w:val="center"/>
          </w:tcPr>
          <w:p w14:paraId="1884256F" w14:textId="77777777" w:rsidR="00BE4B50" w:rsidRPr="00975613" w:rsidRDefault="00D65664">
            <w:pPr>
              <w:pStyle w:val="Default"/>
              <w:ind w:left="127" w:right="137"/>
              <w:jc w:val="both"/>
              <w:rPr>
                <w:color w:val="auto"/>
                <w:sz w:val="20"/>
                <w:szCs w:val="20"/>
                <w:lang w:val="pt-BR"/>
              </w:rPr>
            </w:pPr>
            <w:r w:rsidRPr="00975613">
              <w:rPr>
                <w:rFonts w:eastAsia="Calibri"/>
                <w:color w:val="auto"/>
                <w:sz w:val="20"/>
                <w:szCs w:val="20"/>
                <w:lang w:val="pt-BR"/>
              </w:rPr>
              <w:t>Camiseta manga curta de algodão.</w:t>
            </w:r>
          </w:p>
        </w:tc>
        <w:tc>
          <w:tcPr>
            <w:tcW w:w="1504" w:type="dxa"/>
            <w:tcBorders>
              <w:top w:val="single" w:sz="4" w:space="0" w:color="000000"/>
              <w:left w:val="single" w:sz="4" w:space="0" w:color="000000"/>
              <w:bottom w:val="single" w:sz="4" w:space="0" w:color="000000"/>
              <w:right w:val="single" w:sz="4" w:space="0" w:color="000000"/>
            </w:tcBorders>
            <w:vAlign w:val="center"/>
          </w:tcPr>
          <w:p w14:paraId="209CE35A" w14:textId="77777777" w:rsidR="00BE4B50" w:rsidRPr="00975613" w:rsidRDefault="00D65664">
            <w:pPr>
              <w:pStyle w:val="TableParagraph"/>
              <w:spacing w:line="213" w:lineRule="exact"/>
              <w:ind w:left="5"/>
              <w:jc w:val="center"/>
              <w:rPr>
                <w:rFonts w:ascii="Arial" w:hAnsi="Arial" w:cs="Arial"/>
                <w:w w:val="99"/>
                <w:sz w:val="20"/>
                <w:lang w:val="pt-BR"/>
              </w:rPr>
            </w:pPr>
            <w:r w:rsidRPr="00975613">
              <w:rPr>
                <w:rFonts w:ascii="Arial" w:hAnsi="Arial" w:cs="Arial"/>
                <w:w w:val="99"/>
                <w:sz w:val="20"/>
                <w:lang w:val="pt-BR"/>
              </w:rPr>
              <w:t>6</w:t>
            </w:r>
          </w:p>
        </w:tc>
        <w:tc>
          <w:tcPr>
            <w:tcW w:w="2265" w:type="dxa"/>
            <w:tcBorders>
              <w:top w:val="single" w:sz="4" w:space="0" w:color="000000"/>
              <w:left w:val="single" w:sz="4" w:space="0" w:color="000000"/>
              <w:bottom w:val="single" w:sz="4" w:space="0" w:color="000000"/>
              <w:right w:val="single" w:sz="4" w:space="0" w:color="000000"/>
            </w:tcBorders>
            <w:vAlign w:val="center"/>
          </w:tcPr>
          <w:p w14:paraId="3DCAA6DF" w14:textId="77777777" w:rsidR="00BE4B50" w:rsidRPr="00975613" w:rsidRDefault="00D65664">
            <w:pPr>
              <w:pStyle w:val="TableParagraph"/>
              <w:spacing w:line="213" w:lineRule="exact"/>
              <w:ind w:left="142" w:right="117"/>
              <w:jc w:val="center"/>
              <w:rPr>
                <w:sz w:val="24"/>
                <w:lang w:val="pt-BR"/>
              </w:rPr>
            </w:pPr>
            <w:r w:rsidRPr="00975613">
              <w:rPr>
                <w:rFonts w:ascii="Arial" w:hAnsi="Arial" w:cs="Arial"/>
                <w:sz w:val="20"/>
                <w:lang w:val="pt-BR"/>
              </w:rPr>
              <w:t xml:space="preserve">3 na implantação do posto e 3 </w:t>
            </w:r>
            <w:r w:rsidR="00975613">
              <w:rPr>
                <w:rFonts w:ascii="Arial" w:hAnsi="Arial" w:cs="Arial"/>
                <w:sz w:val="20"/>
                <w:lang w:val="pt-BR"/>
              </w:rPr>
              <w:t>a cada 6 meses</w:t>
            </w:r>
            <w:r w:rsidRPr="00975613">
              <w:rPr>
                <w:rFonts w:ascii="Arial" w:hAnsi="Arial" w:cs="Arial"/>
                <w:sz w:val="20"/>
                <w:lang w:val="pt-BR"/>
              </w:rPr>
              <w:t xml:space="preserve"> </w:t>
            </w:r>
          </w:p>
        </w:tc>
      </w:tr>
      <w:tr w:rsidR="00BE4B50" w:rsidRPr="00975613" w14:paraId="0F0BFD1E" w14:textId="77777777" w:rsidTr="00812D3F">
        <w:trPr>
          <w:trHeight w:val="432"/>
        </w:trPr>
        <w:tc>
          <w:tcPr>
            <w:tcW w:w="4296" w:type="dxa"/>
            <w:tcBorders>
              <w:top w:val="single" w:sz="4" w:space="0" w:color="000000"/>
              <w:left w:val="single" w:sz="4" w:space="0" w:color="000000"/>
              <w:bottom w:val="single" w:sz="4" w:space="0" w:color="000000"/>
              <w:right w:val="single" w:sz="4" w:space="0" w:color="000000"/>
            </w:tcBorders>
            <w:vAlign w:val="center"/>
          </w:tcPr>
          <w:p w14:paraId="5417A2DB" w14:textId="77777777" w:rsidR="00BE4B50" w:rsidRPr="00975613" w:rsidRDefault="00D65664">
            <w:pPr>
              <w:pStyle w:val="TableParagraph"/>
              <w:tabs>
                <w:tab w:val="left" w:pos="793"/>
                <w:tab w:val="left" w:pos="1266"/>
                <w:tab w:val="left" w:pos="2047"/>
                <w:tab w:val="left" w:pos="3030"/>
                <w:tab w:val="left" w:pos="3656"/>
              </w:tabs>
              <w:spacing w:line="230" w:lineRule="atLeast"/>
              <w:ind w:left="127" w:right="137"/>
              <w:jc w:val="both"/>
              <w:rPr>
                <w:rFonts w:ascii="Arial" w:hAnsi="Arial" w:cs="Arial"/>
                <w:sz w:val="20"/>
                <w:szCs w:val="20"/>
                <w:lang w:val="pt-BR"/>
              </w:rPr>
            </w:pPr>
            <w:r w:rsidRPr="00975613">
              <w:rPr>
                <w:rFonts w:ascii="Arial" w:hAnsi="Arial" w:cs="Arial"/>
                <w:sz w:val="20"/>
                <w:szCs w:val="20"/>
                <w:lang w:val="pt-BR"/>
              </w:rPr>
              <w:t>Capa de chuva plástica, com faixas fluorescentes.</w:t>
            </w:r>
          </w:p>
        </w:tc>
        <w:tc>
          <w:tcPr>
            <w:tcW w:w="1504" w:type="dxa"/>
            <w:tcBorders>
              <w:top w:val="single" w:sz="4" w:space="0" w:color="000000"/>
              <w:left w:val="single" w:sz="4" w:space="0" w:color="000000"/>
              <w:bottom w:val="single" w:sz="4" w:space="0" w:color="000000"/>
              <w:right w:val="single" w:sz="4" w:space="0" w:color="000000"/>
            </w:tcBorders>
            <w:vAlign w:val="center"/>
          </w:tcPr>
          <w:p w14:paraId="29CF9EA6" w14:textId="77777777" w:rsidR="00BE4B50" w:rsidRPr="00975613" w:rsidRDefault="00D65664">
            <w:pPr>
              <w:pStyle w:val="TableParagraph"/>
              <w:ind w:left="5"/>
              <w:jc w:val="center"/>
              <w:rPr>
                <w:rFonts w:ascii="Arial" w:hAnsi="Arial" w:cs="Arial"/>
                <w:sz w:val="20"/>
                <w:szCs w:val="20"/>
                <w:lang w:val="pt-BR"/>
              </w:rPr>
            </w:pPr>
            <w:r w:rsidRPr="00975613">
              <w:rPr>
                <w:rFonts w:ascii="Arial" w:hAnsi="Arial" w:cs="Arial"/>
                <w:w w:val="99"/>
                <w:sz w:val="20"/>
                <w:szCs w:val="20"/>
                <w:lang w:val="pt-BR"/>
              </w:rPr>
              <w:t>1</w:t>
            </w:r>
          </w:p>
        </w:tc>
        <w:tc>
          <w:tcPr>
            <w:tcW w:w="2265" w:type="dxa"/>
            <w:tcBorders>
              <w:top w:val="single" w:sz="4" w:space="0" w:color="000000"/>
              <w:left w:val="single" w:sz="4" w:space="0" w:color="000000"/>
              <w:bottom w:val="single" w:sz="4" w:space="0" w:color="000000"/>
              <w:right w:val="single" w:sz="4" w:space="0" w:color="000000"/>
            </w:tcBorders>
            <w:vAlign w:val="center"/>
          </w:tcPr>
          <w:p w14:paraId="1D062025" w14:textId="36582594" w:rsidR="00BE4B50" w:rsidRPr="00975613" w:rsidRDefault="00D65664" w:rsidP="00EA4886">
            <w:pPr>
              <w:pStyle w:val="TableParagraph"/>
              <w:spacing w:line="230" w:lineRule="atLeast"/>
              <w:ind w:left="142" w:right="140"/>
              <w:jc w:val="center"/>
              <w:rPr>
                <w:rFonts w:ascii="Arial" w:hAnsi="Arial" w:cs="Arial"/>
                <w:sz w:val="20"/>
                <w:szCs w:val="20"/>
                <w:lang w:val="pt-BR"/>
              </w:rPr>
            </w:pPr>
            <w:proofErr w:type="gramStart"/>
            <w:r w:rsidRPr="00975613">
              <w:rPr>
                <w:rFonts w:ascii="Arial" w:hAnsi="Arial" w:cs="Arial"/>
                <w:sz w:val="20"/>
                <w:szCs w:val="20"/>
                <w:lang w:val="pt-BR"/>
              </w:rPr>
              <w:t>na</w:t>
            </w:r>
            <w:proofErr w:type="gramEnd"/>
            <w:r w:rsidRPr="00975613">
              <w:rPr>
                <w:rFonts w:ascii="Arial" w:hAnsi="Arial" w:cs="Arial"/>
                <w:spacing w:val="-3"/>
                <w:sz w:val="20"/>
                <w:szCs w:val="20"/>
                <w:lang w:val="pt-BR"/>
              </w:rPr>
              <w:t xml:space="preserve"> </w:t>
            </w:r>
            <w:r w:rsidRPr="00975613">
              <w:rPr>
                <w:rFonts w:ascii="Arial" w:hAnsi="Arial" w:cs="Arial"/>
                <w:sz w:val="20"/>
                <w:szCs w:val="20"/>
                <w:lang w:val="pt-BR"/>
              </w:rPr>
              <w:t>implantação</w:t>
            </w:r>
            <w:r w:rsidRPr="00975613">
              <w:rPr>
                <w:rFonts w:ascii="Arial" w:hAnsi="Arial" w:cs="Arial"/>
                <w:spacing w:val="-1"/>
                <w:sz w:val="20"/>
                <w:szCs w:val="20"/>
                <w:lang w:val="pt-BR"/>
              </w:rPr>
              <w:t xml:space="preserve"> </w:t>
            </w:r>
            <w:r w:rsidRPr="00975613">
              <w:rPr>
                <w:rFonts w:ascii="Arial" w:hAnsi="Arial" w:cs="Arial"/>
                <w:sz w:val="20"/>
                <w:szCs w:val="20"/>
                <w:lang w:val="pt-BR"/>
              </w:rPr>
              <w:t>do</w:t>
            </w:r>
            <w:r w:rsidRPr="00975613">
              <w:rPr>
                <w:rFonts w:ascii="Arial" w:hAnsi="Arial" w:cs="Arial"/>
                <w:spacing w:val="-1"/>
                <w:sz w:val="20"/>
                <w:szCs w:val="20"/>
                <w:lang w:val="pt-BR"/>
              </w:rPr>
              <w:t xml:space="preserve"> </w:t>
            </w:r>
            <w:r w:rsidRPr="00EA4886">
              <w:rPr>
                <w:rFonts w:ascii="Arial" w:hAnsi="Arial" w:cs="Arial"/>
                <w:spacing w:val="-1"/>
                <w:sz w:val="20"/>
                <w:lang w:val="pt-BR"/>
              </w:rPr>
              <w:t>posto</w:t>
            </w:r>
            <w:r w:rsidR="00EA4886">
              <w:rPr>
                <w:rFonts w:ascii="Arial" w:hAnsi="Arial" w:cs="Arial"/>
                <w:sz w:val="20"/>
                <w:lang w:val="pt-BR"/>
              </w:rPr>
              <w:t xml:space="preserve"> e a cada 12 meses</w:t>
            </w:r>
          </w:p>
        </w:tc>
      </w:tr>
      <w:tr w:rsidR="00BE4B50" w:rsidRPr="00975613" w14:paraId="79C8E355" w14:textId="77777777" w:rsidTr="00812D3F">
        <w:trPr>
          <w:trHeight w:val="349"/>
        </w:trPr>
        <w:tc>
          <w:tcPr>
            <w:tcW w:w="4296" w:type="dxa"/>
            <w:tcBorders>
              <w:top w:val="single" w:sz="4" w:space="0" w:color="000000"/>
              <w:left w:val="single" w:sz="4" w:space="0" w:color="000000"/>
              <w:bottom w:val="single" w:sz="4" w:space="0" w:color="000000"/>
              <w:right w:val="single" w:sz="4" w:space="0" w:color="000000"/>
            </w:tcBorders>
            <w:vAlign w:val="center"/>
          </w:tcPr>
          <w:p w14:paraId="59FA1AEC"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Cinto em nylon, sem costura. Fivela em metal, com garra regulável, de primeira qualidade.</w:t>
            </w:r>
          </w:p>
        </w:tc>
        <w:tc>
          <w:tcPr>
            <w:tcW w:w="1504" w:type="dxa"/>
            <w:tcBorders>
              <w:top w:val="single" w:sz="4" w:space="0" w:color="000000"/>
              <w:left w:val="single" w:sz="4" w:space="0" w:color="000000"/>
              <w:bottom w:val="single" w:sz="4" w:space="0" w:color="000000"/>
              <w:right w:val="single" w:sz="4" w:space="0" w:color="000000"/>
            </w:tcBorders>
            <w:vAlign w:val="center"/>
          </w:tcPr>
          <w:p w14:paraId="6AE7C452" w14:textId="77777777" w:rsidR="00BE4B50" w:rsidRPr="00975613" w:rsidRDefault="00D65664">
            <w:pPr>
              <w:pStyle w:val="TableParagraph"/>
              <w:spacing w:line="211" w:lineRule="exact"/>
              <w:ind w:left="5"/>
              <w:jc w:val="center"/>
              <w:rPr>
                <w:rFonts w:ascii="Arial" w:hAnsi="Arial" w:cs="Arial"/>
                <w:sz w:val="20"/>
                <w:szCs w:val="20"/>
                <w:lang w:val="pt-BR"/>
              </w:rPr>
            </w:pPr>
            <w:r w:rsidRPr="00975613">
              <w:rPr>
                <w:rFonts w:ascii="Arial" w:hAnsi="Arial" w:cs="Arial"/>
                <w:w w:val="99"/>
                <w:sz w:val="20"/>
                <w:szCs w:val="20"/>
                <w:lang w:val="pt-BR"/>
              </w:rPr>
              <w:t>1</w:t>
            </w:r>
          </w:p>
        </w:tc>
        <w:tc>
          <w:tcPr>
            <w:tcW w:w="2265" w:type="dxa"/>
            <w:tcBorders>
              <w:top w:val="single" w:sz="4" w:space="0" w:color="000000"/>
              <w:left w:val="single" w:sz="4" w:space="0" w:color="000000"/>
              <w:bottom w:val="single" w:sz="4" w:space="0" w:color="000000"/>
              <w:right w:val="single" w:sz="4" w:space="0" w:color="000000"/>
            </w:tcBorders>
            <w:vAlign w:val="center"/>
          </w:tcPr>
          <w:p w14:paraId="58636FE7" w14:textId="009F0451" w:rsidR="00BE4B50" w:rsidRPr="00975613" w:rsidRDefault="00D65664" w:rsidP="00EA4886">
            <w:pPr>
              <w:pStyle w:val="TableParagraph"/>
              <w:spacing w:line="230" w:lineRule="atLeast"/>
              <w:ind w:left="142" w:right="140"/>
              <w:jc w:val="center"/>
              <w:rPr>
                <w:rFonts w:ascii="Arial" w:hAnsi="Arial" w:cs="Arial"/>
                <w:sz w:val="20"/>
                <w:szCs w:val="20"/>
                <w:lang w:val="pt-BR"/>
              </w:rPr>
            </w:pPr>
            <w:proofErr w:type="gramStart"/>
            <w:r w:rsidRPr="00975613">
              <w:rPr>
                <w:rFonts w:ascii="Arial" w:hAnsi="Arial" w:cs="Arial"/>
                <w:sz w:val="20"/>
                <w:szCs w:val="20"/>
                <w:lang w:val="pt-BR"/>
              </w:rPr>
              <w:t>na</w:t>
            </w:r>
            <w:proofErr w:type="gramEnd"/>
            <w:r w:rsidRPr="00975613">
              <w:rPr>
                <w:rFonts w:ascii="Arial" w:hAnsi="Arial" w:cs="Arial"/>
                <w:spacing w:val="-3"/>
                <w:sz w:val="20"/>
                <w:szCs w:val="20"/>
                <w:lang w:val="pt-BR"/>
              </w:rPr>
              <w:t xml:space="preserve"> </w:t>
            </w:r>
            <w:r w:rsidRPr="00975613">
              <w:rPr>
                <w:rFonts w:ascii="Arial" w:hAnsi="Arial" w:cs="Arial"/>
                <w:sz w:val="20"/>
                <w:szCs w:val="20"/>
                <w:lang w:val="pt-BR"/>
              </w:rPr>
              <w:t>implantação</w:t>
            </w:r>
            <w:r w:rsidRPr="00975613">
              <w:rPr>
                <w:rFonts w:ascii="Arial" w:hAnsi="Arial" w:cs="Arial"/>
                <w:spacing w:val="-1"/>
                <w:sz w:val="20"/>
                <w:szCs w:val="20"/>
                <w:lang w:val="pt-BR"/>
              </w:rPr>
              <w:t xml:space="preserve"> </w:t>
            </w:r>
            <w:r w:rsidRPr="00975613">
              <w:rPr>
                <w:rFonts w:ascii="Arial" w:hAnsi="Arial" w:cs="Arial"/>
                <w:sz w:val="20"/>
                <w:szCs w:val="20"/>
                <w:lang w:val="pt-BR"/>
              </w:rPr>
              <w:t>do</w:t>
            </w:r>
            <w:r w:rsidRPr="00975613">
              <w:rPr>
                <w:rFonts w:ascii="Arial" w:hAnsi="Arial" w:cs="Arial"/>
                <w:spacing w:val="-1"/>
                <w:sz w:val="20"/>
                <w:szCs w:val="20"/>
                <w:lang w:val="pt-BR"/>
              </w:rPr>
              <w:t xml:space="preserve"> </w:t>
            </w:r>
            <w:r w:rsidRPr="00EA4886">
              <w:rPr>
                <w:rFonts w:ascii="Arial" w:hAnsi="Arial" w:cs="Arial"/>
                <w:spacing w:val="-1"/>
                <w:sz w:val="20"/>
                <w:lang w:val="pt-BR"/>
              </w:rPr>
              <w:t>posto</w:t>
            </w:r>
            <w:r w:rsidR="00EA4886">
              <w:rPr>
                <w:rFonts w:ascii="Arial" w:hAnsi="Arial" w:cs="Arial"/>
                <w:sz w:val="20"/>
                <w:lang w:val="pt-BR"/>
              </w:rPr>
              <w:t xml:space="preserve"> e a cada 12 meses</w:t>
            </w:r>
          </w:p>
        </w:tc>
      </w:tr>
      <w:tr w:rsidR="00BE4B50" w:rsidRPr="00975613" w14:paraId="1AB6A9E5" w14:textId="77777777" w:rsidTr="00812D3F">
        <w:trPr>
          <w:trHeight w:val="352"/>
        </w:trPr>
        <w:tc>
          <w:tcPr>
            <w:tcW w:w="4296" w:type="dxa"/>
            <w:tcBorders>
              <w:top w:val="single" w:sz="4" w:space="0" w:color="000000"/>
              <w:left w:val="single" w:sz="4" w:space="0" w:color="000000"/>
              <w:bottom w:val="single" w:sz="4" w:space="0" w:color="000000"/>
              <w:right w:val="single" w:sz="4" w:space="0" w:color="000000"/>
            </w:tcBorders>
            <w:vAlign w:val="center"/>
          </w:tcPr>
          <w:p w14:paraId="2AC61BBB" w14:textId="77777777" w:rsidR="00BE4B50" w:rsidRPr="00975613" w:rsidRDefault="00D65664" w:rsidP="00975613">
            <w:pPr>
              <w:pStyle w:val="TableParagraph"/>
              <w:spacing w:line="213" w:lineRule="exact"/>
              <w:ind w:left="127" w:right="137"/>
              <w:jc w:val="both"/>
              <w:rPr>
                <w:rFonts w:ascii="Arial" w:hAnsi="Arial" w:cs="Arial"/>
                <w:sz w:val="20"/>
                <w:szCs w:val="20"/>
                <w:lang w:val="pt-BR"/>
              </w:rPr>
            </w:pPr>
            <w:r w:rsidRPr="00975613">
              <w:rPr>
                <w:rFonts w:ascii="Arial" w:hAnsi="Arial" w:cs="Arial"/>
                <w:sz w:val="20"/>
                <w:szCs w:val="20"/>
                <w:lang w:val="pt-BR"/>
              </w:rPr>
              <w:t>Crachá</w:t>
            </w:r>
            <w:r w:rsidRPr="00975613">
              <w:rPr>
                <w:rFonts w:ascii="Arial" w:hAnsi="Arial" w:cs="Arial"/>
                <w:spacing w:val="54"/>
                <w:sz w:val="20"/>
                <w:szCs w:val="20"/>
                <w:lang w:val="pt-BR"/>
              </w:rPr>
              <w:t xml:space="preserve"> </w:t>
            </w:r>
            <w:r w:rsidRPr="00975613">
              <w:rPr>
                <w:rFonts w:ascii="Arial" w:hAnsi="Arial" w:cs="Arial"/>
                <w:sz w:val="20"/>
                <w:szCs w:val="20"/>
                <w:lang w:val="pt-BR"/>
              </w:rPr>
              <w:t>contendo</w:t>
            </w:r>
            <w:r w:rsidRPr="00975613">
              <w:rPr>
                <w:rFonts w:ascii="Arial" w:hAnsi="Arial" w:cs="Arial"/>
                <w:spacing w:val="55"/>
                <w:sz w:val="20"/>
                <w:szCs w:val="20"/>
                <w:lang w:val="pt-BR"/>
              </w:rPr>
              <w:t xml:space="preserve"> </w:t>
            </w:r>
            <w:r w:rsidRPr="00975613">
              <w:rPr>
                <w:rFonts w:ascii="Arial" w:hAnsi="Arial" w:cs="Arial"/>
                <w:sz w:val="20"/>
                <w:szCs w:val="20"/>
                <w:lang w:val="pt-BR"/>
              </w:rPr>
              <w:t>nome completo,</w:t>
            </w:r>
            <w:r w:rsidRPr="00975613">
              <w:rPr>
                <w:rFonts w:ascii="Arial" w:hAnsi="Arial" w:cs="Arial"/>
                <w:spacing w:val="55"/>
                <w:sz w:val="20"/>
                <w:szCs w:val="20"/>
                <w:lang w:val="pt-BR"/>
              </w:rPr>
              <w:t xml:space="preserve"> </w:t>
            </w:r>
            <w:r w:rsidRPr="00975613">
              <w:rPr>
                <w:rFonts w:ascii="Arial" w:hAnsi="Arial" w:cs="Arial"/>
                <w:sz w:val="20"/>
                <w:szCs w:val="20"/>
                <w:lang w:val="pt-BR"/>
              </w:rPr>
              <w:t>foto</w:t>
            </w:r>
            <w:r w:rsidRPr="00975613">
              <w:rPr>
                <w:rFonts w:ascii="Arial" w:hAnsi="Arial" w:cs="Arial"/>
                <w:spacing w:val="54"/>
                <w:sz w:val="20"/>
                <w:szCs w:val="20"/>
                <w:lang w:val="pt-BR"/>
              </w:rPr>
              <w:t xml:space="preserve"> </w:t>
            </w:r>
            <w:r w:rsidRPr="00975613">
              <w:rPr>
                <w:rFonts w:ascii="Arial" w:hAnsi="Arial" w:cs="Arial"/>
                <w:sz w:val="20"/>
                <w:szCs w:val="20"/>
                <w:lang w:val="pt-BR"/>
              </w:rPr>
              <w:t>3x4, função, data de admissão e emblema da empresa.</w:t>
            </w:r>
          </w:p>
        </w:tc>
        <w:tc>
          <w:tcPr>
            <w:tcW w:w="1504" w:type="dxa"/>
            <w:tcBorders>
              <w:top w:val="single" w:sz="4" w:space="0" w:color="000000"/>
              <w:left w:val="single" w:sz="4" w:space="0" w:color="000000"/>
              <w:bottom w:val="single" w:sz="4" w:space="0" w:color="000000"/>
              <w:right w:val="single" w:sz="4" w:space="0" w:color="000000"/>
            </w:tcBorders>
            <w:vAlign w:val="center"/>
          </w:tcPr>
          <w:p w14:paraId="0D22A57C" w14:textId="77777777" w:rsidR="00BE4B50" w:rsidRPr="00975613" w:rsidRDefault="00D65664">
            <w:pPr>
              <w:pStyle w:val="TableParagraph"/>
              <w:spacing w:line="213" w:lineRule="exact"/>
              <w:ind w:left="5"/>
              <w:jc w:val="center"/>
              <w:rPr>
                <w:rFonts w:ascii="Arial" w:hAnsi="Arial" w:cs="Arial"/>
                <w:sz w:val="20"/>
                <w:szCs w:val="20"/>
                <w:lang w:val="pt-BR"/>
              </w:rPr>
            </w:pPr>
            <w:r w:rsidRPr="00975613">
              <w:rPr>
                <w:rFonts w:ascii="Arial" w:hAnsi="Arial" w:cs="Arial"/>
                <w:w w:val="99"/>
                <w:sz w:val="20"/>
                <w:szCs w:val="20"/>
                <w:lang w:val="pt-BR"/>
              </w:rPr>
              <w:t>1</w:t>
            </w:r>
          </w:p>
        </w:tc>
        <w:tc>
          <w:tcPr>
            <w:tcW w:w="2265" w:type="dxa"/>
            <w:tcBorders>
              <w:top w:val="single" w:sz="4" w:space="0" w:color="000000"/>
              <w:left w:val="single" w:sz="4" w:space="0" w:color="000000"/>
              <w:bottom w:val="single" w:sz="4" w:space="0" w:color="000000"/>
              <w:right w:val="single" w:sz="4" w:space="0" w:color="000000"/>
            </w:tcBorders>
            <w:vAlign w:val="center"/>
          </w:tcPr>
          <w:p w14:paraId="053343A4" w14:textId="77777777" w:rsidR="00BE4B50" w:rsidRPr="00975613" w:rsidRDefault="00D65664" w:rsidP="00EA4886">
            <w:pPr>
              <w:pStyle w:val="TableParagraph"/>
              <w:spacing w:line="230" w:lineRule="atLeast"/>
              <w:ind w:left="142" w:right="140"/>
              <w:jc w:val="center"/>
              <w:rPr>
                <w:rFonts w:ascii="Arial" w:hAnsi="Arial" w:cs="Arial"/>
                <w:sz w:val="20"/>
                <w:szCs w:val="20"/>
                <w:lang w:val="pt-BR"/>
              </w:rPr>
            </w:pPr>
            <w:proofErr w:type="gramStart"/>
            <w:r w:rsidRPr="00975613">
              <w:rPr>
                <w:rFonts w:ascii="Arial" w:hAnsi="Arial" w:cs="Arial"/>
                <w:sz w:val="20"/>
                <w:szCs w:val="20"/>
                <w:lang w:val="pt-BR"/>
              </w:rPr>
              <w:t>na</w:t>
            </w:r>
            <w:proofErr w:type="gramEnd"/>
            <w:r w:rsidRPr="00975613">
              <w:rPr>
                <w:rFonts w:ascii="Arial" w:hAnsi="Arial" w:cs="Arial"/>
                <w:spacing w:val="-3"/>
                <w:sz w:val="20"/>
                <w:szCs w:val="20"/>
                <w:lang w:val="pt-BR"/>
              </w:rPr>
              <w:t xml:space="preserve"> </w:t>
            </w:r>
            <w:r w:rsidRPr="00EA4886">
              <w:rPr>
                <w:rFonts w:ascii="Arial" w:hAnsi="Arial" w:cs="Arial"/>
                <w:spacing w:val="-1"/>
                <w:sz w:val="20"/>
                <w:lang w:val="pt-BR"/>
              </w:rPr>
              <w:t>implantação</w:t>
            </w:r>
            <w:r w:rsidRPr="00975613">
              <w:rPr>
                <w:rFonts w:ascii="Arial" w:hAnsi="Arial" w:cs="Arial"/>
                <w:spacing w:val="-1"/>
                <w:sz w:val="20"/>
                <w:szCs w:val="20"/>
                <w:lang w:val="pt-BR"/>
              </w:rPr>
              <w:t xml:space="preserve"> </w:t>
            </w:r>
            <w:r w:rsidRPr="00975613">
              <w:rPr>
                <w:rFonts w:ascii="Arial" w:hAnsi="Arial" w:cs="Arial"/>
                <w:sz w:val="20"/>
                <w:szCs w:val="20"/>
                <w:lang w:val="pt-BR"/>
              </w:rPr>
              <w:t>do</w:t>
            </w:r>
            <w:r w:rsidRPr="00975613">
              <w:rPr>
                <w:rFonts w:ascii="Arial" w:hAnsi="Arial" w:cs="Arial"/>
                <w:spacing w:val="-1"/>
                <w:sz w:val="20"/>
                <w:szCs w:val="20"/>
                <w:lang w:val="pt-BR"/>
              </w:rPr>
              <w:t xml:space="preserve"> </w:t>
            </w:r>
            <w:r w:rsidRPr="00975613">
              <w:rPr>
                <w:rFonts w:ascii="Arial" w:hAnsi="Arial" w:cs="Arial"/>
                <w:sz w:val="20"/>
                <w:szCs w:val="20"/>
                <w:lang w:val="pt-BR"/>
              </w:rPr>
              <w:t>posto</w:t>
            </w:r>
          </w:p>
        </w:tc>
      </w:tr>
      <w:tr w:rsidR="00BE4B50" w:rsidRPr="00975613" w14:paraId="190AC64D" w14:textId="77777777" w:rsidTr="00812D3F">
        <w:trPr>
          <w:trHeight w:val="352"/>
        </w:trPr>
        <w:tc>
          <w:tcPr>
            <w:tcW w:w="4296" w:type="dxa"/>
            <w:tcBorders>
              <w:top w:val="single" w:sz="4" w:space="0" w:color="000000"/>
              <w:left w:val="single" w:sz="4" w:space="0" w:color="000000"/>
              <w:bottom w:val="single" w:sz="4" w:space="0" w:color="000000"/>
              <w:right w:val="single" w:sz="4" w:space="0" w:color="000000"/>
            </w:tcBorders>
            <w:vAlign w:val="center"/>
          </w:tcPr>
          <w:p w14:paraId="6CA07C52" w14:textId="3042C5FA" w:rsidR="00BE4B50" w:rsidRPr="00975613" w:rsidRDefault="00D65664" w:rsidP="00EA4886">
            <w:pPr>
              <w:pStyle w:val="TableParagraph"/>
              <w:spacing w:line="213" w:lineRule="exact"/>
              <w:ind w:left="127" w:right="137"/>
              <w:jc w:val="both"/>
              <w:rPr>
                <w:rFonts w:ascii="Arial" w:hAnsi="Arial" w:cs="Arial"/>
                <w:sz w:val="20"/>
                <w:szCs w:val="20"/>
                <w:lang w:val="pt-BR"/>
              </w:rPr>
            </w:pPr>
            <w:r w:rsidRPr="00975613">
              <w:rPr>
                <w:rFonts w:ascii="Arial" w:hAnsi="Arial" w:cs="Arial"/>
                <w:sz w:val="20"/>
                <w:szCs w:val="20"/>
                <w:lang w:val="pt-BR"/>
              </w:rPr>
              <w:t>Meias</w:t>
            </w:r>
            <w:r w:rsidR="00EA4886">
              <w:rPr>
                <w:rFonts w:ascii="Arial" w:hAnsi="Arial" w:cs="Arial"/>
                <w:sz w:val="20"/>
                <w:szCs w:val="20"/>
                <w:lang w:val="pt-BR"/>
              </w:rPr>
              <w:t xml:space="preserve"> </w:t>
            </w:r>
            <w:r w:rsidRPr="00975613">
              <w:rPr>
                <w:rFonts w:ascii="Arial" w:hAnsi="Arial" w:cs="Arial"/>
                <w:sz w:val="20"/>
                <w:szCs w:val="20"/>
                <w:lang w:val="pt-BR"/>
              </w:rPr>
              <w:t>cano</w:t>
            </w:r>
            <w:r w:rsidRPr="00975613">
              <w:rPr>
                <w:rFonts w:ascii="Arial" w:hAnsi="Arial" w:cs="Arial"/>
                <w:spacing w:val="-1"/>
                <w:sz w:val="20"/>
                <w:szCs w:val="20"/>
                <w:lang w:val="pt-BR"/>
              </w:rPr>
              <w:t xml:space="preserve"> </w:t>
            </w:r>
            <w:r w:rsidRPr="00975613">
              <w:rPr>
                <w:rFonts w:ascii="Arial" w:hAnsi="Arial" w:cs="Arial"/>
                <w:sz w:val="20"/>
                <w:szCs w:val="20"/>
                <w:lang w:val="pt-BR"/>
              </w:rPr>
              <w:t>longo</w:t>
            </w:r>
            <w:r w:rsidRPr="00975613">
              <w:rPr>
                <w:rFonts w:ascii="Arial" w:hAnsi="Arial" w:cs="Arial"/>
                <w:spacing w:val="-2"/>
                <w:sz w:val="20"/>
                <w:szCs w:val="20"/>
                <w:lang w:val="pt-BR"/>
              </w:rPr>
              <w:t xml:space="preserve"> </w:t>
            </w:r>
            <w:r w:rsidRPr="00975613">
              <w:rPr>
                <w:rFonts w:ascii="Arial" w:hAnsi="Arial" w:cs="Arial"/>
                <w:sz w:val="20"/>
                <w:szCs w:val="20"/>
                <w:lang w:val="pt-BR"/>
              </w:rPr>
              <w:t>(par), de primeira qualidade.</w:t>
            </w:r>
          </w:p>
        </w:tc>
        <w:tc>
          <w:tcPr>
            <w:tcW w:w="1504" w:type="dxa"/>
            <w:tcBorders>
              <w:top w:val="single" w:sz="4" w:space="0" w:color="000000"/>
              <w:left w:val="single" w:sz="4" w:space="0" w:color="000000"/>
              <w:bottom w:val="single" w:sz="4" w:space="0" w:color="000000"/>
              <w:right w:val="single" w:sz="4" w:space="0" w:color="000000"/>
            </w:tcBorders>
            <w:vAlign w:val="center"/>
          </w:tcPr>
          <w:p w14:paraId="63CE5697" w14:textId="77777777" w:rsidR="00BE4B50" w:rsidRPr="00975613" w:rsidRDefault="00D65664">
            <w:pPr>
              <w:pStyle w:val="TableParagraph"/>
              <w:spacing w:line="213" w:lineRule="exact"/>
              <w:ind w:left="5"/>
              <w:jc w:val="center"/>
              <w:rPr>
                <w:rFonts w:ascii="Arial" w:hAnsi="Arial" w:cs="Arial"/>
                <w:w w:val="99"/>
                <w:sz w:val="20"/>
                <w:szCs w:val="20"/>
                <w:lang w:val="pt-BR"/>
              </w:rPr>
            </w:pPr>
            <w:r w:rsidRPr="00975613">
              <w:rPr>
                <w:rFonts w:ascii="Arial" w:hAnsi="Arial" w:cs="Arial"/>
                <w:w w:val="99"/>
                <w:sz w:val="20"/>
                <w:szCs w:val="20"/>
                <w:lang w:val="pt-BR"/>
              </w:rPr>
              <w:t>5</w:t>
            </w:r>
          </w:p>
        </w:tc>
        <w:tc>
          <w:tcPr>
            <w:tcW w:w="2265" w:type="dxa"/>
            <w:tcBorders>
              <w:top w:val="single" w:sz="4" w:space="0" w:color="000000"/>
              <w:left w:val="single" w:sz="4" w:space="0" w:color="000000"/>
              <w:bottom w:val="single" w:sz="4" w:space="0" w:color="000000"/>
              <w:right w:val="single" w:sz="4" w:space="0" w:color="000000"/>
            </w:tcBorders>
            <w:vAlign w:val="center"/>
          </w:tcPr>
          <w:p w14:paraId="7DDCC1FB" w14:textId="00E15BF1" w:rsidR="00BE4B50" w:rsidRPr="00975613" w:rsidRDefault="00D65664" w:rsidP="00EA4886">
            <w:pPr>
              <w:pStyle w:val="TableParagraph"/>
              <w:spacing w:line="230" w:lineRule="atLeast"/>
              <w:ind w:left="142" w:right="140"/>
              <w:jc w:val="center"/>
              <w:rPr>
                <w:rFonts w:ascii="Arial" w:hAnsi="Arial" w:cs="Arial"/>
                <w:sz w:val="20"/>
                <w:szCs w:val="20"/>
                <w:lang w:val="pt-BR"/>
              </w:rPr>
            </w:pPr>
            <w:proofErr w:type="gramStart"/>
            <w:r w:rsidRPr="00975613">
              <w:rPr>
                <w:rFonts w:ascii="Arial" w:hAnsi="Arial" w:cs="Arial"/>
                <w:sz w:val="20"/>
                <w:szCs w:val="20"/>
                <w:lang w:val="pt-BR"/>
              </w:rPr>
              <w:t>na</w:t>
            </w:r>
            <w:proofErr w:type="gramEnd"/>
            <w:r w:rsidRPr="00975613">
              <w:rPr>
                <w:rFonts w:ascii="Arial" w:hAnsi="Arial" w:cs="Arial"/>
                <w:spacing w:val="-3"/>
                <w:sz w:val="20"/>
                <w:szCs w:val="20"/>
                <w:lang w:val="pt-BR"/>
              </w:rPr>
              <w:t xml:space="preserve"> </w:t>
            </w:r>
            <w:r w:rsidRPr="00975613">
              <w:rPr>
                <w:rFonts w:ascii="Arial" w:hAnsi="Arial" w:cs="Arial"/>
                <w:sz w:val="20"/>
                <w:szCs w:val="20"/>
                <w:lang w:val="pt-BR"/>
              </w:rPr>
              <w:t>implantação</w:t>
            </w:r>
            <w:r w:rsidRPr="00975613">
              <w:rPr>
                <w:rFonts w:ascii="Arial" w:hAnsi="Arial" w:cs="Arial"/>
                <w:spacing w:val="-1"/>
                <w:sz w:val="20"/>
                <w:szCs w:val="20"/>
                <w:lang w:val="pt-BR"/>
              </w:rPr>
              <w:t xml:space="preserve"> </w:t>
            </w:r>
            <w:r w:rsidRPr="00975613">
              <w:rPr>
                <w:rFonts w:ascii="Arial" w:hAnsi="Arial" w:cs="Arial"/>
                <w:sz w:val="20"/>
                <w:szCs w:val="20"/>
                <w:lang w:val="pt-BR"/>
              </w:rPr>
              <w:t>do</w:t>
            </w:r>
            <w:r w:rsidRPr="00975613">
              <w:rPr>
                <w:rFonts w:ascii="Arial" w:hAnsi="Arial" w:cs="Arial"/>
                <w:spacing w:val="-1"/>
                <w:sz w:val="20"/>
                <w:szCs w:val="20"/>
                <w:lang w:val="pt-BR"/>
              </w:rPr>
              <w:t xml:space="preserve"> </w:t>
            </w:r>
            <w:r w:rsidRPr="00EA4886">
              <w:rPr>
                <w:rFonts w:ascii="Arial" w:hAnsi="Arial" w:cs="Arial"/>
                <w:spacing w:val="-1"/>
                <w:sz w:val="20"/>
                <w:lang w:val="pt-BR"/>
              </w:rPr>
              <w:t>posto</w:t>
            </w:r>
            <w:r w:rsidR="00EA4886">
              <w:rPr>
                <w:rFonts w:ascii="Arial" w:hAnsi="Arial" w:cs="Arial"/>
                <w:sz w:val="20"/>
                <w:lang w:val="pt-BR"/>
              </w:rPr>
              <w:t xml:space="preserve"> e a cada 12 meses</w:t>
            </w:r>
          </w:p>
        </w:tc>
      </w:tr>
      <w:tr w:rsidR="00BE4B50" w:rsidRPr="00975613" w14:paraId="443A7385" w14:textId="77777777" w:rsidTr="00812D3F">
        <w:trPr>
          <w:trHeight w:val="1904"/>
        </w:trPr>
        <w:tc>
          <w:tcPr>
            <w:tcW w:w="4296" w:type="dxa"/>
            <w:tcBorders>
              <w:top w:val="single" w:sz="4" w:space="0" w:color="000000"/>
              <w:left w:val="single" w:sz="4" w:space="0" w:color="000000"/>
              <w:bottom w:val="single" w:sz="4" w:space="0" w:color="000000"/>
              <w:right w:val="single" w:sz="4" w:space="0" w:color="000000"/>
            </w:tcBorders>
            <w:vAlign w:val="center"/>
          </w:tcPr>
          <w:p w14:paraId="4D664539" w14:textId="77777777" w:rsidR="00BE4B50" w:rsidRPr="00975613" w:rsidRDefault="00D65664">
            <w:pPr>
              <w:pStyle w:val="Default"/>
              <w:ind w:left="127" w:right="137"/>
              <w:jc w:val="both"/>
              <w:rPr>
                <w:sz w:val="20"/>
                <w:szCs w:val="20"/>
                <w:lang w:val="pt-BR"/>
              </w:rPr>
            </w:pPr>
            <w:r w:rsidRPr="00975613">
              <w:rPr>
                <w:rFonts w:eastAsia="Calibri"/>
                <w:sz w:val="20"/>
                <w:szCs w:val="20"/>
                <w:lang w:val="pt-BR"/>
              </w:rPr>
              <w:t xml:space="preserve">Coturno, que deverá ser em couro e nylon, cano alto, impermeável. Material interno têxtil para maior conforto aos pés, manta de biofibra que estimula o bem-estar. Forração Interna: com rápida dispersão de umidade. Solado: plano em borracha e plataforma de EVA, com isolamento térmico e elétrico e com certificado de aprovação do Ministério do Trabalho e do Emprego (C.A). </w:t>
            </w:r>
          </w:p>
          <w:p w14:paraId="677A7FF6" w14:textId="77777777" w:rsidR="00BE4B50" w:rsidRPr="00975613" w:rsidRDefault="00BE4B50">
            <w:pPr>
              <w:pStyle w:val="TableParagraph"/>
              <w:spacing w:line="213" w:lineRule="exact"/>
              <w:ind w:left="127" w:right="137"/>
              <w:jc w:val="both"/>
              <w:rPr>
                <w:rFonts w:ascii="Arial" w:hAnsi="Arial" w:cs="Arial"/>
                <w:sz w:val="20"/>
                <w:szCs w:val="20"/>
                <w:lang w:val="pt-BR"/>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618BDB8E" w14:textId="77777777" w:rsidR="00BE4B50" w:rsidRPr="00975613" w:rsidRDefault="00D65664">
            <w:pPr>
              <w:pStyle w:val="TableParagraph"/>
              <w:spacing w:line="213" w:lineRule="exact"/>
              <w:ind w:left="5"/>
              <w:jc w:val="center"/>
              <w:rPr>
                <w:rFonts w:ascii="Arial" w:hAnsi="Arial" w:cs="Arial"/>
                <w:w w:val="99"/>
                <w:sz w:val="20"/>
                <w:szCs w:val="20"/>
                <w:lang w:val="pt-BR"/>
              </w:rPr>
            </w:pPr>
            <w:r w:rsidRPr="00975613">
              <w:rPr>
                <w:rFonts w:ascii="Arial" w:hAnsi="Arial" w:cs="Arial"/>
                <w:w w:val="99"/>
                <w:sz w:val="20"/>
                <w:szCs w:val="20"/>
                <w:lang w:val="pt-BR"/>
              </w:rPr>
              <w:t>2</w:t>
            </w:r>
          </w:p>
        </w:tc>
        <w:tc>
          <w:tcPr>
            <w:tcW w:w="2265" w:type="dxa"/>
            <w:tcBorders>
              <w:top w:val="single" w:sz="4" w:space="0" w:color="000000"/>
              <w:left w:val="single" w:sz="4" w:space="0" w:color="000000"/>
              <w:bottom w:val="single" w:sz="4" w:space="0" w:color="000000"/>
              <w:right w:val="single" w:sz="4" w:space="0" w:color="000000"/>
            </w:tcBorders>
            <w:vAlign w:val="center"/>
          </w:tcPr>
          <w:p w14:paraId="4D72B299" w14:textId="77777777" w:rsidR="00BE4B50" w:rsidRPr="00975613" w:rsidRDefault="00D65664">
            <w:pPr>
              <w:pStyle w:val="TableParagraph"/>
              <w:spacing w:line="213" w:lineRule="exact"/>
              <w:ind w:left="142" w:right="117"/>
              <w:jc w:val="center"/>
              <w:rPr>
                <w:rFonts w:ascii="Arial" w:hAnsi="Arial" w:cs="Arial"/>
                <w:sz w:val="20"/>
                <w:szCs w:val="20"/>
                <w:lang w:val="pt-BR"/>
              </w:rPr>
            </w:pPr>
            <w:r w:rsidRPr="00975613">
              <w:rPr>
                <w:rFonts w:ascii="Arial" w:hAnsi="Arial" w:cs="Arial"/>
                <w:sz w:val="20"/>
                <w:szCs w:val="20"/>
                <w:lang w:val="pt-BR"/>
              </w:rPr>
              <w:t>1 na implantação do posto e</w:t>
            </w:r>
            <w:r w:rsidRPr="00975613">
              <w:rPr>
                <w:rFonts w:ascii="Arial" w:hAnsi="Arial" w:cs="Arial"/>
                <w:spacing w:val="-54"/>
                <w:sz w:val="20"/>
                <w:szCs w:val="20"/>
                <w:lang w:val="pt-BR"/>
              </w:rPr>
              <w:t xml:space="preserve"> </w:t>
            </w:r>
            <w:r w:rsidRPr="00975613">
              <w:rPr>
                <w:rFonts w:ascii="Arial" w:hAnsi="Arial" w:cs="Arial"/>
                <w:sz w:val="20"/>
                <w:szCs w:val="20"/>
                <w:lang w:val="pt-BR"/>
              </w:rPr>
              <w:t>1</w:t>
            </w:r>
            <w:r w:rsidRPr="00975613">
              <w:rPr>
                <w:rFonts w:ascii="Arial" w:hAnsi="Arial" w:cs="Arial"/>
                <w:spacing w:val="-2"/>
                <w:sz w:val="20"/>
                <w:szCs w:val="20"/>
                <w:lang w:val="pt-BR"/>
              </w:rPr>
              <w:t xml:space="preserve"> </w:t>
            </w:r>
            <w:r w:rsidR="00975613">
              <w:rPr>
                <w:rFonts w:ascii="Arial" w:hAnsi="Arial" w:cs="Arial"/>
                <w:sz w:val="20"/>
                <w:szCs w:val="20"/>
                <w:lang w:val="pt-BR"/>
              </w:rPr>
              <w:t>a cada 6 meses</w:t>
            </w:r>
          </w:p>
        </w:tc>
      </w:tr>
    </w:tbl>
    <w:p w14:paraId="116E8A4A" w14:textId="77777777" w:rsidR="00BE4B50" w:rsidRDefault="00D65664">
      <w:pPr>
        <w:spacing w:before="120" w:after="120" w:line="276" w:lineRule="auto"/>
        <w:jc w:val="both"/>
        <w:rPr>
          <w:rFonts w:cs="Arial"/>
          <w:sz w:val="4"/>
          <w:szCs w:val="20"/>
        </w:rPr>
      </w:pPr>
      <w:r>
        <w:rPr>
          <w:rFonts w:cs="Arial"/>
          <w:sz w:val="4"/>
          <w:szCs w:val="20"/>
        </w:rPr>
        <w:t xml:space="preserve"> </w:t>
      </w:r>
    </w:p>
    <w:p w14:paraId="58BBEB9C" w14:textId="77777777" w:rsidR="00BE4B50" w:rsidRDefault="00D65664" w:rsidP="00D506EF">
      <w:pPr>
        <w:numPr>
          <w:ilvl w:val="1"/>
          <w:numId w:val="15"/>
        </w:numPr>
        <w:spacing w:before="120" w:after="120" w:line="276" w:lineRule="auto"/>
        <w:ind w:left="1701" w:hanging="425"/>
        <w:jc w:val="both"/>
        <w:rPr>
          <w:rFonts w:cs="Arial"/>
          <w:shd w:val="clear" w:color="auto" w:fill="FFFFFF"/>
        </w:rPr>
      </w:pPr>
      <w:r>
        <w:rPr>
          <w:rFonts w:cs="Arial"/>
          <w:bCs/>
          <w:color w:val="000000"/>
          <w:szCs w:val="20"/>
        </w:rPr>
        <w:t>Para a perfeita execução dos serviços, a Contratada deverá fornecer aos empregados em postos de trabalho os equipamentos nas quantidades estimadas e qualidades a seguir estabelecidas, promovendo sua substituição ou reposição quando necessário:</w:t>
      </w:r>
    </w:p>
    <w:tbl>
      <w:tblPr>
        <w:tblStyle w:val="TableNormal"/>
        <w:tblW w:w="4434" w:type="pct"/>
        <w:tblInd w:w="1271" w:type="dxa"/>
        <w:tblLayout w:type="fixed"/>
        <w:tblCellMar>
          <w:top w:w="6" w:type="dxa"/>
          <w:left w:w="5" w:type="dxa"/>
          <w:bottom w:w="6" w:type="dxa"/>
          <w:right w:w="5" w:type="dxa"/>
        </w:tblCellMar>
        <w:tblLook w:val="01E0" w:firstRow="1" w:lastRow="1" w:firstColumn="1" w:lastColumn="1" w:noHBand="0" w:noVBand="0"/>
      </w:tblPr>
      <w:tblGrid>
        <w:gridCol w:w="5168"/>
        <w:gridCol w:w="1337"/>
        <w:gridCol w:w="2537"/>
      </w:tblGrid>
      <w:tr w:rsidR="00BE4B50" w14:paraId="4510E01E" w14:textId="77777777" w:rsidTr="00812D3F">
        <w:trPr>
          <w:trHeight w:val="350"/>
        </w:trPr>
        <w:tc>
          <w:tcPr>
            <w:tcW w:w="4594" w:type="dxa"/>
            <w:tcBorders>
              <w:top w:val="single" w:sz="4" w:space="0" w:color="000000"/>
              <w:left w:val="single" w:sz="4" w:space="0" w:color="000000"/>
              <w:bottom w:val="single" w:sz="4" w:space="0" w:color="000000"/>
              <w:right w:val="single" w:sz="4" w:space="0" w:color="000000"/>
            </w:tcBorders>
            <w:vAlign w:val="center"/>
          </w:tcPr>
          <w:p w14:paraId="3C4A9863" w14:textId="77777777" w:rsidR="00BE4B50" w:rsidRDefault="00D65664">
            <w:pPr>
              <w:pStyle w:val="TableParagraph"/>
              <w:spacing w:line="211" w:lineRule="exact"/>
              <w:ind w:left="1659" w:right="1653"/>
              <w:jc w:val="center"/>
              <w:rPr>
                <w:rFonts w:ascii="Arial" w:hAnsi="Arial" w:cs="Arial"/>
                <w:b/>
                <w:sz w:val="20"/>
              </w:rPr>
            </w:pPr>
            <w:r>
              <w:rPr>
                <w:rFonts w:ascii="Arial" w:hAnsi="Arial" w:cs="Arial"/>
                <w:b/>
                <w:sz w:val="20"/>
              </w:rPr>
              <w:t>Descrição</w:t>
            </w:r>
          </w:p>
        </w:tc>
        <w:tc>
          <w:tcPr>
            <w:tcW w:w="1188" w:type="dxa"/>
            <w:tcBorders>
              <w:top w:val="single" w:sz="4" w:space="0" w:color="000000"/>
              <w:left w:val="single" w:sz="4" w:space="0" w:color="000000"/>
              <w:bottom w:val="single" w:sz="4" w:space="0" w:color="000000"/>
              <w:right w:val="single" w:sz="4" w:space="0" w:color="000000"/>
            </w:tcBorders>
            <w:vAlign w:val="center"/>
          </w:tcPr>
          <w:p w14:paraId="14C4EA34" w14:textId="77777777" w:rsidR="00BE4B50" w:rsidRDefault="00D65664">
            <w:pPr>
              <w:pStyle w:val="TableParagraph"/>
              <w:spacing w:line="211" w:lineRule="exact"/>
              <w:ind w:right="40"/>
              <w:jc w:val="center"/>
              <w:rPr>
                <w:rFonts w:ascii="Arial" w:hAnsi="Arial" w:cs="Arial"/>
                <w:b/>
                <w:sz w:val="20"/>
              </w:rPr>
            </w:pPr>
            <w:r>
              <w:rPr>
                <w:rFonts w:ascii="Arial" w:hAnsi="Arial" w:cs="Arial"/>
                <w:b/>
                <w:sz w:val="20"/>
              </w:rPr>
              <w:t>Quantidade</w:t>
            </w:r>
          </w:p>
        </w:tc>
        <w:tc>
          <w:tcPr>
            <w:tcW w:w="2255" w:type="dxa"/>
            <w:tcBorders>
              <w:top w:val="single" w:sz="4" w:space="0" w:color="000000"/>
              <w:left w:val="single" w:sz="4" w:space="0" w:color="000000"/>
              <w:bottom w:val="single" w:sz="4" w:space="0" w:color="000000"/>
              <w:right w:val="single" w:sz="4" w:space="0" w:color="000000"/>
            </w:tcBorders>
            <w:vAlign w:val="center"/>
          </w:tcPr>
          <w:p w14:paraId="6159975E" w14:textId="77777777" w:rsidR="00BE4B50" w:rsidRDefault="00D65664">
            <w:pPr>
              <w:pStyle w:val="TableParagraph"/>
              <w:spacing w:line="211" w:lineRule="exact"/>
              <w:ind w:left="145" w:right="139"/>
              <w:jc w:val="center"/>
              <w:rPr>
                <w:rFonts w:ascii="Arial" w:hAnsi="Arial" w:cs="Arial"/>
                <w:b/>
                <w:sz w:val="20"/>
              </w:rPr>
            </w:pPr>
            <w:r>
              <w:rPr>
                <w:rFonts w:ascii="Arial" w:hAnsi="Arial" w:cs="Arial"/>
                <w:b/>
                <w:sz w:val="20"/>
              </w:rPr>
              <w:t>Periodicidade</w:t>
            </w:r>
            <w:r>
              <w:rPr>
                <w:rFonts w:ascii="Arial" w:hAnsi="Arial" w:cs="Arial"/>
                <w:b/>
                <w:spacing w:val="-1"/>
                <w:sz w:val="20"/>
              </w:rPr>
              <w:t xml:space="preserve"> </w:t>
            </w:r>
            <w:r>
              <w:rPr>
                <w:rFonts w:ascii="Arial" w:hAnsi="Arial" w:cs="Arial"/>
                <w:b/>
                <w:sz w:val="20"/>
              </w:rPr>
              <w:t>de</w:t>
            </w:r>
            <w:r>
              <w:rPr>
                <w:rFonts w:ascii="Arial" w:hAnsi="Arial" w:cs="Arial"/>
                <w:b/>
                <w:spacing w:val="-3"/>
                <w:sz w:val="20"/>
              </w:rPr>
              <w:t xml:space="preserve"> </w:t>
            </w:r>
            <w:r>
              <w:rPr>
                <w:rFonts w:ascii="Arial" w:hAnsi="Arial" w:cs="Arial"/>
                <w:b/>
                <w:sz w:val="20"/>
              </w:rPr>
              <w:t>entrega</w:t>
            </w:r>
          </w:p>
        </w:tc>
      </w:tr>
      <w:tr w:rsidR="00BE4B50" w14:paraId="2803104F" w14:textId="77777777" w:rsidTr="00812D3F">
        <w:trPr>
          <w:trHeight w:val="446"/>
        </w:trPr>
        <w:tc>
          <w:tcPr>
            <w:tcW w:w="4594" w:type="dxa"/>
            <w:tcBorders>
              <w:top w:val="single" w:sz="4" w:space="0" w:color="000000"/>
              <w:left w:val="single" w:sz="4" w:space="0" w:color="000000"/>
              <w:bottom w:val="single" w:sz="4" w:space="0" w:color="000000"/>
              <w:right w:val="single" w:sz="4" w:space="0" w:color="000000"/>
            </w:tcBorders>
            <w:vAlign w:val="center"/>
          </w:tcPr>
          <w:p w14:paraId="3372B91D" w14:textId="77777777" w:rsidR="00BE4B50" w:rsidRDefault="00D65664">
            <w:pPr>
              <w:pStyle w:val="TableParagraph"/>
              <w:spacing w:line="213" w:lineRule="exact"/>
              <w:ind w:left="127"/>
              <w:rPr>
                <w:rFonts w:ascii="Arial" w:hAnsi="Arial" w:cs="Arial"/>
                <w:sz w:val="20"/>
              </w:rPr>
            </w:pPr>
            <w:r>
              <w:rPr>
                <w:rFonts w:ascii="Arial" w:hAnsi="Arial" w:cs="Arial"/>
                <w:sz w:val="20"/>
              </w:rPr>
              <w:t>Revólver</w:t>
            </w:r>
            <w:r>
              <w:rPr>
                <w:rFonts w:ascii="Arial" w:hAnsi="Arial" w:cs="Arial"/>
                <w:spacing w:val="-4"/>
                <w:sz w:val="20"/>
              </w:rPr>
              <w:t xml:space="preserve"> </w:t>
            </w:r>
            <w:r>
              <w:rPr>
                <w:rFonts w:ascii="Arial" w:hAnsi="Arial" w:cs="Arial"/>
                <w:sz w:val="20"/>
              </w:rPr>
              <w:t>Calibre</w:t>
            </w:r>
            <w:r>
              <w:rPr>
                <w:rFonts w:ascii="Arial" w:hAnsi="Arial" w:cs="Arial"/>
                <w:spacing w:val="-1"/>
                <w:sz w:val="20"/>
              </w:rPr>
              <w:t xml:space="preserve"> </w:t>
            </w:r>
            <w:r>
              <w:rPr>
                <w:rFonts w:ascii="Arial" w:hAnsi="Arial" w:cs="Arial"/>
                <w:sz w:val="20"/>
              </w:rPr>
              <w:t>38</w:t>
            </w:r>
          </w:p>
        </w:tc>
        <w:tc>
          <w:tcPr>
            <w:tcW w:w="1188" w:type="dxa"/>
            <w:tcBorders>
              <w:top w:val="single" w:sz="4" w:space="0" w:color="000000"/>
              <w:left w:val="single" w:sz="4" w:space="0" w:color="000000"/>
              <w:bottom w:val="single" w:sz="4" w:space="0" w:color="000000"/>
              <w:right w:val="single" w:sz="4" w:space="0" w:color="000000"/>
            </w:tcBorders>
            <w:vAlign w:val="center"/>
          </w:tcPr>
          <w:p w14:paraId="53345BAF" w14:textId="77777777" w:rsidR="00BE4B50" w:rsidRDefault="00D65664">
            <w:pPr>
              <w:pStyle w:val="TableParagraph"/>
              <w:spacing w:line="213" w:lineRule="exact"/>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1AAE33B9"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142A0887" w14:textId="77777777" w:rsidTr="00812D3F">
        <w:trPr>
          <w:trHeight w:val="454"/>
        </w:trPr>
        <w:tc>
          <w:tcPr>
            <w:tcW w:w="4594" w:type="dxa"/>
            <w:tcBorders>
              <w:top w:val="single" w:sz="4" w:space="0" w:color="000000"/>
              <w:left w:val="single" w:sz="4" w:space="0" w:color="000000"/>
              <w:bottom w:val="single" w:sz="4" w:space="0" w:color="000000"/>
              <w:right w:val="single" w:sz="4" w:space="0" w:color="000000"/>
            </w:tcBorders>
            <w:vAlign w:val="center"/>
          </w:tcPr>
          <w:p w14:paraId="189560D9" w14:textId="77777777" w:rsidR="00BE4B50" w:rsidRDefault="00D65664">
            <w:pPr>
              <w:pStyle w:val="TableParagraph"/>
              <w:spacing w:line="211" w:lineRule="exact"/>
              <w:ind w:left="127"/>
              <w:rPr>
                <w:rFonts w:ascii="Arial" w:hAnsi="Arial" w:cs="Arial"/>
                <w:sz w:val="20"/>
              </w:rPr>
            </w:pPr>
            <w:r>
              <w:rPr>
                <w:rFonts w:ascii="Arial" w:hAnsi="Arial" w:cs="Arial"/>
                <w:sz w:val="20"/>
              </w:rPr>
              <w:t>Munição</w:t>
            </w:r>
            <w:r>
              <w:rPr>
                <w:rFonts w:ascii="Arial" w:hAnsi="Arial" w:cs="Arial"/>
                <w:spacing w:val="-3"/>
                <w:sz w:val="20"/>
              </w:rPr>
              <w:t xml:space="preserve"> </w:t>
            </w:r>
            <w:r>
              <w:rPr>
                <w:rFonts w:ascii="Arial" w:hAnsi="Arial" w:cs="Arial"/>
                <w:sz w:val="20"/>
              </w:rPr>
              <w:t>calibre</w:t>
            </w:r>
            <w:r>
              <w:rPr>
                <w:rFonts w:ascii="Arial" w:hAnsi="Arial" w:cs="Arial"/>
                <w:spacing w:val="-2"/>
                <w:sz w:val="20"/>
              </w:rPr>
              <w:t xml:space="preserve"> </w:t>
            </w:r>
            <w:r>
              <w:rPr>
                <w:rFonts w:ascii="Arial" w:hAnsi="Arial" w:cs="Arial"/>
                <w:sz w:val="20"/>
              </w:rPr>
              <w:t>38</w:t>
            </w:r>
          </w:p>
        </w:tc>
        <w:tc>
          <w:tcPr>
            <w:tcW w:w="1188" w:type="dxa"/>
            <w:tcBorders>
              <w:top w:val="single" w:sz="4" w:space="0" w:color="000000"/>
              <w:left w:val="single" w:sz="4" w:space="0" w:color="000000"/>
              <w:bottom w:val="single" w:sz="4" w:space="0" w:color="000000"/>
              <w:right w:val="single" w:sz="4" w:space="0" w:color="000000"/>
            </w:tcBorders>
            <w:vAlign w:val="center"/>
          </w:tcPr>
          <w:p w14:paraId="35B11683" w14:textId="77777777" w:rsidR="00BE4B50" w:rsidRDefault="00D65664">
            <w:pPr>
              <w:pStyle w:val="TableParagraph"/>
              <w:spacing w:line="211" w:lineRule="exact"/>
              <w:jc w:val="center"/>
              <w:rPr>
                <w:rFonts w:ascii="Arial" w:hAnsi="Arial" w:cs="Arial"/>
                <w:sz w:val="20"/>
              </w:rPr>
            </w:pPr>
            <w:r>
              <w:rPr>
                <w:rFonts w:ascii="Arial" w:hAnsi="Arial" w:cs="Arial"/>
                <w:sz w:val="20"/>
              </w:rPr>
              <w:t>10</w:t>
            </w:r>
            <w:r>
              <w:rPr>
                <w:rFonts w:ascii="Arial" w:hAnsi="Arial" w:cs="Arial"/>
                <w:w w:val="99"/>
                <w:sz w:val="20"/>
              </w:rPr>
              <w:t xml:space="preserve">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65B96379" w14:textId="77777777" w:rsidR="00BE4B50" w:rsidRDefault="00D65664">
            <w:pPr>
              <w:pStyle w:val="TableParagraph"/>
              <w:spacing w:line="211"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58F79441" w14:textId="77777777" w:rsidTr="00812D3F">
        <w:trPr>
          <w:trHeight w:val="357"/>
        </w:trPr>
        <w:tc>
          <w:tcPr>
            <w:tcW w:w="4594" w:type="dxa"/>
            <w:tcBorders>
              <w:top w:val="single" w:sz="4" w:space="0" w:color="000000"/>
              <w:left w:val="single" w:sz="4" w:space="0" w:color="000000"/>
              <w:bottom w:val="single" w:sz="4" w:space="0" w:color="000000"/>
              <w:right w:val="single" w:sz="4" w:space="0" w:color="000000"/>
            </w:tcBorders>
            <w:vAlign w:val="center"/>
          </w:tcPr>
          <w:p w14:paraId="2B95E847" w14:textId="77777777" w:rsidR="00BE4B50" w:rsidRDefault="00D65664">
            <w:pPr>
              <w:pStyle w:val="TableParagraph"/>
              <w:spacing w:line="213" w:lineRule="exact"/>
              <w:ind w:left="127"/>
              <w:rPr>
                <w:rFonts w:ascii="Arial" w:hAnsi="Arial" w:cs="Arial"/>
                <w:sz w:val="20"/>
              </w:rPr>
            </w:pPr>
            <w:r>
              <w:rPr>
                <w:rFonts w:ascii="Arial" w:hAnsi="Arial" w:cs="Arial"/>
                <w:sz w:val="20"/>
              </w:rPr>
              <w:t>Cinto Tático na cor preta</w:t>
            </w:r>
          </w:p>
        </w:tc>
        <w:tc>
          <w:tcPr>
            <w:tcW w:w="1188" w:type="dxa"/>
            <w:tcBorders>
              <w:top w:val="single" w:sz="4" w:space="0" w:color="000000"/>
              <w:left w:val="single" w:sz="4" w:space="0" w:color="000000"/>
              <w:bottom w:val="single" w:sz="4" w:space="0" w:color="000000"/>
              <w:right w:val="single" w:sz="4" w:space="0" w:color="000000"/>
            </w:tcBorders>
            <w:vAlign w:val="center"/>
          </w:tcPr>
          <w:p w14:paraId="30FCBF57" w14:textId="77777777" w:rsidR="00BE4B50" w:rsidRDefault="00D65664">
            <w:pPr>
              <w:pStyle w:val="TableParagraph"/>
              <w:spacing w:line="213" w:lineRule="exact"/>
              <w:ind w:left="9"/>
              <w:jc w:val="center"/>
              <w:rPr>
                <w:rFonts w:ascii="Arial" w:hAnsi="Arial" w:cs="Arial"/>
                <w:sz w:val="20"/>
              </w:rPr>
            </w:pPr>
            <w:r>
              <w:rPr>
                <w:rFonts w:ascii="Arial" w:hAnsi="Arial" w:cs="Arial"/>
                <w:w w:val="99"/>
                <w:sz w:val="20"/>
              </w:rPr>
              <w:t>1 por vigilante</w:t>
            </w:r>
          </w:p>
        </w:tc>
        <w:tc>
          <w:tcPr>
            <w:tcW w:w="2255" w:type="dxa"/>
            <w:tcBorders>
              <w:top w:val="single" w:sz="4" w:space="0" w:color="000000"/>
              <w:left w:val="single" w:sz="4" w:space="0" w:color="000000"/>
              <w:bottom w:val="single" w:sz="4" w:space="0" w:color="000000"/>
              <w:right w:val="single" w:sz="4" w:space="0" w:color="000000"/>
            </w:tcBorders>
            <w:vAlign w:val="center"/>
          </w:tcPr>
          <w:p w14:paraId="6B453462"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3ABD384B" w14:textId="77777777" w:rsidTr="00812D3F">
        <w:trPr>
          <w:trHeight w:val="423"/>
        </w:trPr>
        <w:tc>
          <w:tcPr>
            <w:tcW w:w="4594" w:type="dxa"/>
            <w:tcBorders>
              <w:top w:val="single" w:sz="4" w:space="0" w:color="000000"/>
              <w:left w:val="single" w:sz="4" w:space="0" w:color="000000"/>
              <w:bottom w:val="single" w:sz="4" w:space="0" w:color="000000"/>
              <w:right w:val="single" w:sz="4" w:space="0" w:color="000000"/>
            </w:tcBorders>
            <w:vAlign w:val="center"/>
          </w:tcPr>
          <w:p w14:paraId="2CFF56CF" w14:textId="77777777" w:rsidR="00BE4B50" w:rsidRDefault="00D65664">
            <w:pPr>
              <w:pStyle w:val="TableParagraph"/>
              <w:spacing w:line="230" w:lineRule="atLeast"/>
              <w:ind w:left="127" w:right="213"/>
              <w:jc w:val="both"/>
              <w:rPr>
                <w:rFonts w:ascii="Arial" w:hAnsi="Arial" w:cs="Arial"/>
                <w:sz w:val="20"/>
              </w:rPr>
            </w:pPr>
            <w:r>
              <w:rPr>
                <w:rFonts w:ascii="Arial" w:hAnsi="Arial" w:cs="Arial"/>
                <w:sz w:val="20"/>
              </w:rPr>
              <w:t>Coldre Tático para revólver</w:t>
            </w:r>
          </w:p>
        </w:tc>
        <w:tc>
          <w:tcPr>
            <w:tcW w:w="1188" w:type="dxa"/>
            <w:tcBorders>
              <w:top w:val="single" w:sz="4" w:space="0" w:color="000000"/>
              <w:left w:val="single" w:sz="4" w:space="0" w:color="000000"/>
              <w:bottom w:val="single" w:sz="4" w:space="0" w:color="000000"/>
              <w:right w:val="single" w:sz="4" w:space="0" w:color="000000"/>
            </w:tcBorders>
            <w:vAlign w:val="center"/>
          </w:tcPr>
          <w:p w14:paraId="5AB20AD4" w14:textId="77777777" w:rsidR="00BE4B50" w:rsidRDefault="00D65664">
            <w:pPr>
              <w:pStyle w:val="TableParagraph"/>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7B5659BA"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7EE83917" w14:textId="77777777" w:rsidTr="00812D3F">
        <w:trPr>
          <w:trHeight w:val="618"/>
        </w:trPr>
        <w:tc>
          <w:tcPr>
            <w:tcW w:w="4594" w:type="dxa"/>
            <w:tcBorders>
              <w:top w:val="single" w:sz="4" w:space="0" w:color="000000"/>
              <w:left w:val="single" w:sz="4" w:space="0" w:color="000000"/>
              <w:bottom w:val="single" w:sz="4" w:space="0" w:color="000000"/>
              <w:right w:val="single" w:sz="4" w:space="0" w:color="000000"/>
            </w:tcBorders>
            <w:vAlign w:val="center"/>
          </w:tcPr>
          <w:p w14:paraId="08257BAD" w14:textId="77777777" w:rsidR="00BE4B50" w:rsidRDefault="00D65664">
            <w:pPr>
              <w:pStyle w:val="TableParagraph"/>
              <w:spacing w:line="230" w:lineRule="atLeast"/>
              <w:ind w:left="127" w:right="213"/>
              <w:jc w:val="both"/>
              <w:rPr>
                <w:rFonts w:ascii="Arial" w:hAnsi="Arial" w:cs="Arial"/>
                <w:sz w:val="20"/>
              </w:rPr>
            </w:pPr>
            <w:r>
              <w:rPr>
                <w:rFonts w:ascii="Arial" w:hAnsi="Arial" w:cs="Arial"/>
                <w:sz w:val="20"/>
              </w:rPr>
              <w:t>Capa de colete balístico operacional/tático na cor preta</w:t>
            </w:r>
          </w:p>
        </w:tc>
        <w:tc>
          <w:tcPr>
            <w:tcW w:w="1188" w:type="dxa"/>
            <w:tcBorders>
              <w:top w:val="single" w:sz="4" w:space="0" w:color="000000"/>
              <w:left w:val="single" w:sz="4" w:space="0" w:color="000000"/>
              <w:bottom w:val="single" w:sz="4" w:space="0" w:color="000000"/>
              <w:right w:val="single" w:sz="4" w:space="0" w:color="000000"/>
            </w:tcBorders>
            <w:vAlign w:val="center"/>
          </w:tcPr>
          <w:p w14:paraId="21065AF1" w14:textId="77777777" w:rsidR="00BE4B50" w:rsidRDefault="00D65664">
            <w:pPr>
              <w:pStyle w:val="TableParagraph"/>
              <w:ind w:left="9"/>
              <w:jc w:val="center"/>
              <w:rPr>
                <w:rFonts w:ascii="Arial" w:hAnsi="Arial" w:cs="Arial"/>
                <w:w w:val="99"/>
                <w:sz w:val="20"/>
              </w:rPr>
            </w:pPr>
            <w:r>
              <w:rPr>
                <w:rFonts w:ascii="Arial" w:hAnsi="Arial" w:cs="Arial"/>
                <w:w w:val="99"/>
                <w:sz w:val="20"/>
              </w:rPr>
              <w:t>1 por vigilante</w:t>
            </w:r>
          </w:p>
        </w:tc>
        <w:tc>
          <w:tcPr>
            <w:tcW w:w="2255" w:type="dxa"/>
            <w:tcBorders>
              <w:top w:val="single" w:sz="4" w:space="0" w:color="000000"/>
              <w:left w:val="single" w:sz="4" w:space="0" w:color="000000"/>
              <w:bottom w:val="single" w:sz="4" w:space="0" w:color="000000"/>
              <w:right w:val="single" w:sz="4" w:space="0" w:color="000000"/>
            </w:tcBorders>
            <w:vAlign w:val="center"/>
          </w:tcPr>
          <w:p w14:paraId="0BDB80C8"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53D9F955" w14:textId="77777777" w:rsidTr="00812D3F">
        <w:trPr>
          <w:trHeight w:val="427"/>
        </w:trPr>
        <w:tc>
          <w:tcPr>
            <w:tcW w:w="4594" w:type="dxa"/>
            <w:tcBorders>
              <w:top w:val="single" w:sz="4" w:space="0" w:color="000000"/>
              <w:left w:val="single" w:sz="4" w:space="0" w:color="000000"/>
              <w:bottom w:val="single" w:sz="4" w:space="0" w:color="000000"/>
              <w:right w:val="single" w:sz="4" w:space="0" w:color="000000"/>
            </w:tcBorders>
            <w:vAlign w:val="center"/>
          </w:tcPr>
          <w:p w14:paraId="2DE32FA7" w14:textId="77777777" w:rsidR="00BE4B50" w:rsidRDefault="00D65664">
            <w:pPr>
              <w:pStyle w:val="TableParagraph"/>
              <w:spacing w:line="230" w:lineRule="atLeast"/>
              <w:ind w:left="127" w:right="213"/>
              <w:jc w:val="both"/>
              <w:rPr>
                <w:rFonts w:ascii="Arial" w:hAnsi="Arial" w:cs="Arial"/>
                <w:sz w:val="20"/>
              </w:rPr>
            </w:pPr>
            <w:r>
              <w:rPr>
                <w:rFonts w:ascii="Arial" w:hAnsi="Arial" w:cs="Arial"/>
                <w:sz w:val="20"/>
              </w:rPr>
              <w:t>“</w:t>
            </w:r>
            <w:r>
              <w:rPr>
                <w:rFonts w:ascii="Arial" w:hAnsi="Arial" w:cs="Arial"/>
                <w:i/>
                <w:sz w:val="20"/>
              </w:rPr>
              <w:t>Jet loader</w:t>
            </w:r>
            <w:r>
              <w:rPr>
                <w:rFonts w:ascii="Arial" w:hAnsi="Arial" w:cs="Arial"/>
                <w:sz w:val="20"/>
              </w:rPr>
              <w:t>” para número de tiros equivalente ao do revólver</w:t>
            </w:r>
          </w:p>
        </w:tc>
        <w:tc>
          <w:tcPr>
            <w:tcW w:w="1188" w:type="dxa"/>
            <w:tcBorders>
              <w:top w:val="single" w:sz="4" w:space="0" w:color="000000"/>
              <w:left w:val="single" w:sz="4" w:space="0" w:color="000000"/>
              <w:bottom w:val="single" w:sz="4" w:space="0" w:color="000000"/>
              <w:right w:val="single" w:sz="4" w:space="0" w:color="000000"/>
            </w:tcBorders>
            <w:vAlign w:val="center"/>
          </w:tcPr>
          <w:p w14:paraId="7FA7DCBA" w14:textId="77777777" w:rsidR="00BE4B50" w:rsidRDefault="00D65664">
            <w:pPr>
              <w:pStyle w:val="TableParagraph"/>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65CBBB36"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183DCF99" w14:textId="77777777" w:rsidTr="00812D3F">
        <w:trPr>
          <w:trHeight w:val="618"/>
        </w:trPr>
        <w:tc>
          <w:tcPr>
            <w:tcW w:w="4594" w:type="dxa"/>
            <w:tcBorders>
              <w:top w:val="single" w:sz="4" w:space="0" w:color="000000"/>
              <w:left w:val="single" w:sz="4" w:space="0" w:color="000000"/>
              <w:bottom w:val="single" w:sz="4" w:space="0" w:color="000000"/>
              <w:right w:val="single" w:sz="4" w:space="0" w:color="000000"/>
            </w:tcBorders>
            <w:vAlign w:val="center"/>
          </w:tcPr>
          <w:p w14:paraId="6C3F0F3D" w14:textId="77777777" w:rsidR="00BE4B50" w:rsidRDefault="00D65664">
            <w:pPr>
              <w:pStyle w:val="TableParagraph"/>
              <w:spacing w:line="230" w:lineRule="atLeast"/>
              <w:ind w:left="127" w:right="213"/>
              <w:jc w:val="both"/>
              <w:rPr>
                <w:rFonts w:ascii="Arial" w:hAnsi="Arial" w:cs="Arial"/>
                <w:sz w:val="20"/>
              </w:rPr>
            </w:pPr>
            <w:r>
              <w:rPr>
                <w:rFonts w:ascii="Arial" w:hAnsi="Arial" w:cs="Arial"/>
                <w:sz w:val="20"/>
              </w:rPr>
              <w:t>Caixa/cofre</w:t>
            </w:r>
            <w:r>
              <w:rPr>
                <w:rFonts w:ascii="Arial" w:hAnsi="Arial" w:cs="Arial"/>
                <w:spacing w:val="31"/>
                <w:sz w:val="20"/>
              </w:rPr>
              <w:t xml:space="preserve"> </w:t>
            </w:r>
            <w:r>
              <w:rPr>
                <w:rFonts w:ascii="Arial" w:hAnsi="Arial" w:cs="Arial"/>
                <w:sz w:val="20"/>
              </w:rPr>
              <w:t>em</w:t>
            </w:r>
            <w:r>
              <w:rPr>
                <w:rFonts w:ascii="Arial" w:hAnsi="Arial" w:cs="Arial"/>
                <w:spacing w:val="35"/>
                <w:sz w:val="20"/>
              </w:rPr>
              <w:t xml:space="preserve"> </w:t>
            </w:r>
            <w:r>
              <w:rPr>
                <w:rFonts w:ascii="Arial" w:hAnsi="Arial" w:cs="Arial"/>
                <w:sz w:val="20"/>
              </w:rPr>
              <w:t>aço</w:t>
            </w:r>
            <w:r>
              <w:rPr>
                <w:rFonts w:ascii="Arial" w:hAnsi="Arial" w:cs="Arial"/>
                <w:spacing w:val="31"/>
                <w:sz w:val="20"/>
              </w:rPr>
              <w:t xml:space="preserve"> </w:t>
            </w:r>
            <w:r>
              <w:rPr>
                <w:rFonts w:ascii="Arial" w:hAnsi="Arial" w:cs="Arial"/>
                <w:sz w:val="20"/>
              </w:rPr>
              <w:t>com</w:t>
            </w:r>
            <w:r>
              <w:rPr>
                <w:rFonts w:ascii="Arial" w:hAnsi="Arial" w:cs="Arial"/>
                <w:spacing w:val="35"/>
                <w:sz w:val="20"/>
              </w:rPr>
              <w:t xml:space="preserve"> </w:t>
            </w:r>
            <w:r>
              <w:rPr>
                <w:rFonts w:ascii="Arial" w:hAnsi="Arial" w:cs="Arial"/>
                <w:sz w:val="20"/>
              </w:rPr>
              <w:t>tamanho</w:t>
            </w:r>
            <w:r>
              <w:rPr>
                <w:rFonts w:ascii="Arial" w:hAnsi="Arial" w:cs="Arial"/>
                <w:spacing w:val="32"/>
                <w:sz w:val="20"/>
              </w:rPr>
              <w:t xml:space="preserve"> </w:t>
            </w:r>
            <w:r>
              <w:rPr>
                <w:rFonts w:ascii="Arial" w:hAnsi="Arial" w:cs="Arial"/>
                <w:sz w:val="20"/>
              </w:rPr>
              <w:t>adequado</w:t>
            </w:r>
            <w:r>
              <w:rPr>
                <w:rFonts w:ascii="Arial" w:hAnsi="Arial" w:cs="Arial"/>
                <w:spacing w:val="-53"/>
                <w:sz w:val="20"/>
              </w:rPr>
              <w:t xml:space="preserve"> </w:t>
            </w:r>
            <w:r>
              <w:rPr>
                <w:rFonts w:ascii="Arial" w:hAnsi="Arial" w:cs="Arial"/>
                <w:sz w:val="20"/>
              </w:rPr>
              <w:t>para</w:t>
            </w:r>
            <w:r>
              <w:rPr>
                <w:rFonts w:ascii="Arial" w:hAnsi="Arial" w:cs="Arial"/>
                <w:spacing w:val="-2"/>
                <w:sz w:val="20"/>
              </w:rPr>
              <w:t xml:space="preserve"> </w:t>
            </w:r>
            <w:r>
              <w:rPr>
                <w:rFonts w:ascii="Arial" w:hAnsi="Arial" w:cs="Arial"/>
                <w:sz w:val="20"/>
              </w:rPr>
              <w:t>a</w:t>
            </w:r>
            <w:r>
              <w:rPr>
                <w:rFonts w:ascii="Arial" w:hAnsi="Arial" w:cs="Arial"/>
                <w:spacing w:val="1"/>
                <w:sz w:val="20"/>
              </w:rPr>
              <w:t xml:space="preserve"> </w:t>
            </w:r>
            <w:r>
              <w:rPr>
                <w:rFonts w:ascii="Arial" w:hAnsi="Arial" w:cs="Arial"/>
                <w:sz w:val="20"/>
              </w:rPr>
              <w:t>guarda</w:t>
            </w:r>
            <w:r>
              <w:rPr>
                <w:rFonts w:ascii="Arial" w:hAnsi="Arial" w:cs="Arial"/>
                <w:spacing w:val="-1"/>
                <w:sz w:val="20"/>
              </w:rPr>
              <w:t xml:space="preserve"> de no mínimo 5 armas de fogo de pequeno porte e suas respectivas munições – para a unidade Curitiba 400 (Polo 2)</w:t>
            </w:r>
          </w:p>
        </w:tc>
        <w:tc>
          <w:tcPr>
            <w:tcW w:w="1188" w:type="dxa"/>
            <w:tcBorders>
              <w:top w:val="single" w:sz="4" w:space="0" w:color="000000"/>
              <w:left w:val="single" w:sz="4" w:space="0" w:color="000000"/>
              <w:bottom w:val="single" w:sz="4" w:space="0" w:color="000000"/>
              <w:right w:val="single" w:sz="4" w:space="0" w:color="000000"/>
            </w:tcBorders>
            <w:vAlign w:val="center"/>
          </w:tcPr>
          <w:p w14:paraId="4A387D70" w14:textId="77777777" w:rsidR="00BE4B50" w:rsidRDefault="00D65664">
            <w:pPr>
              <w:pStyle w:val="TableParagraph"/>
              <w:ind w:left="9"/>
              <w:jc w:val="center"/>
              <w:rPr>
                <w:rFonts w:ascii="Arial" w:hAnsi="Arial" w:cs="Arial"/>
                <w:sz w:val="20"/>
              </w:rPr>
            </w:pPr>
            <w:r>
              <w:rPr>
                <w:rFonts w:ascii="Arial" w:hAnsi="Arial" w:cs="Arial"/>
                <w:w w:val="99"/>
                <w:sz w:val="20"/>
              </w:rPr>
              <w:t xml:space="preserve">1 por unidade </w:t>
            </w:r>
          </w:p>
        </w:tc>
        <w:tc>
          <w:tcPr>
            <w:tcW w:w="2255" w:type="dxa"/>
            <w:tcBorders>
              <w:top w:val="single" w:sz="4" w:space="0" w:color="000000"/>
              <w:left w:val="single" w:sz="4" w:space="0" w:color="000000"/>
              <w:bottom w:val="single" w:sz="4" w:space="0" w:color="000000"/>
              <w:right w:val="single" w:sz="4" w:space="0" w:color="000000"/>
            </w:tcBorders>
            <w:vAlign w:val="center"/>
          </w:tcPr>
          <w:p w14:paraId="74310947"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1400EDCB" w14:textId="77777777" w:rsidTr="00812D3F">
        <w:trPr>
          <w:trHeight w:val="265"/>
        </w:trPr>
        <w:tc>
          <w:tcPr>
            <w:tcW w:w="4594" w:type="dxa"/>
            <w:tcBorders>
              <w:top w:val="single" w:sz="4" w:space="0" w:color="000000"/>
              <w:left w:val="single" w:sz="4" w:space="0" w:color="000000"/>
              <w:bottom w:val="single" w:sz="4" w:space="0" w:color="000000"/>
              <w:right w:val="single" w:sz="4" w:space="0" w:color="000000"/>
            </w:tcBorders>
            <w:vAlign w:val="center"/>
          </w:tcPr>
          <w:p w14:paraId="1651DC27" w14:textId="77777777" w:rsidR="00BE4B50" w:rsidRDefault="00D65664">
            <w:pPr>
              <w:pStyle w:val="TableParagraph"/>
              <w:spacing w:line="230" w:lineRule="atLeast"/>
              <w:ind w:left="127" w:right="213"/>
              <w:jc w:val="both"/>
              <w:rPr>
                <w:rFonts w:ascii="Arial" w:hAnsi="Arial" w:cs="Arial"/>
                <w:sz w:val="20"/>
              </w:rPr>
            </w:pPr>
            <w:r>
              <w:rPr>
                <w:rFonts w:ascii="Arial" w:hAnsi="Arial" w:cs="Arial"/>
                <w:sz w:val="20"/>
              </w:rPr>
              <w:t>Caixa/cofre</w:t>
            </w:r>
            <w:r>
              <w:rPr>
                <w:rFonts w:ascii="Arial" w:hAnsi="Arial" w:cs="Arial"/>
                <w:spacing w:val="31"/>
                <w:sz w:val="20"/>
              </w:rPr>
              <w:t xml:space="preserve"> </w:t>
            </w:r>
            <w:r>
              <w:rPr>
                <w:rFonts w:ascii="Arial" w:hAnsi="Arial" w:cs="Arial"/>
                <w:sz w:val="20"/>
              </w:rPr>
              <w:t>em</w:t>
            </w:r>
            <w:r>
              <w:rPr>
                <w:rFonts w:ascii="Arial" w:hAnsi="Arial" w:cs="Arial"/>
                <w:spacing w:val="35"/>
                <w:sz w:val="20"/>
              </w:rPr>
              <w:t xml:space="preserve"> </w:t>
            </w:r>
            <w:r>
              <w:rPr>
                <w:rFonts w:ascii="Arial" w:hAnsi="Arial" w:cs="Arial"/>
                <w:sz w:val="20"/>
              </w:rPr>
              <w:t>aço</w:t>
            </w:r>
            <w:r>
              <w:rPr>
                <w:rFonts w:ascii="Arial" w:hAnsi="Arial" w:cs="Arial"/>
                <w:spacing w:val="31"/>
                <w:sz w:val="20"/>
              </w:rPr>
              <w:t xml:space="preserve"> </w:t>
            </w:r>
            <w:r>
              <w:rPr>
                <w:rFonts w:ascii="Arial" w:hAnsi="Arial" w:cs="Arial"/>
                <w:sz w:val="20"/>
              </w:rPr>
              <w:t>com</w:t>
            </w:r>
            <w:r>
              <w:rPr>
                <w:rFonts w:ascii="Arial" w:hAnsi="Arial" w:cs="Arial"/>
                <w:spacing w:val="35"/>
                <w:sz w:val="20"/>
              </w:rPr>
              <w:t xml:space="preserve"> </w:t>
            </w:r>
            <w:r>
              <w:rPr>
                <w:rFonts w:ascii="Arial" w:hAnsi="Arial" w:cs="Arial"/>
                <w:sz w:val="20"/>
              </w:rPr>
              <w:t>tamanho</w:t>
            </w:r>
            <w:r>
              <w:rPr>
                <w:rFonts w:ascii="Arial" w:hAnsi="Arial" w:cs="Arial"/>
                <w:spacing w:val="32"/>
                <w:sz w:val="20"/>
              </w:rPr>
              <w:t xml:space="preserve"> </w:t>
            </w:r>
            <w:r>
              <w:rPr>
                <w:rFonts w:ascii="Arial" w:hAnsi="Arial" w:cs="Arial"/>
                <w:sz w:val="20"/>
              </w:rPr>
              <w:t>adequado</w:t>
            </w:r>
            <w:r>
              <w:rPr>
                <w:rFonts w:ascii="Arial" w:hAnsi="Arial" w:cs="Arial"/>
                <w:spacing w:val="-53"/>
                <w:sz w:val="20"/>
              </w:rPr>
              <w:t xml:space="preserve"> </w:t>
            </w:r>
            <w:r>
              <w:rPr>
                <w:rFonts w:ascii="Arial" w:hAnsi="Arial" w:cs="Arial"/>
                <w:sz w:val="20"/>
              </w:rPr>
              <w:t>para</w:t>
            </w:r>
            <w:r>
              <w:rPr>
                <w:rFonts w:ascii="Arial" w:hAnsi="Arial" w:cs="Arial"/>
                <w:spacing w:val="-2"/>
                <w:sz w:val="20"/>
              </w:rPr>
              <w:t xml:space="preserve"> </w:t>
            </w:r>
            <w:r>
              <w:rPr>
                <w:rFonts w:ascii="Arial" w:hAnsi="Arial" w:cs="Arial"/>
                <w:sz w:val="20"/>
              </w:rPr>
              <w:t>a</w:t>
            </w:r>
            <w:r>
              <w:rPr>
                <w:rFonts w:ascii="Arial" w:hAnsi="Arial" w:cs="Arial"/>
                <w:spacing w:val="1"/>
                <w:sz w:val="20"/>
              </w:rPr>
              <w:t xml:space="preserve"> </w:t>
            </w:r>
            <w:r>
              <w:rPr>
                <w:rFonts w:ascii="Arial" w:hAnsi="Arial" w:cs="Arial"/>
                <w:sz w:val="20"/>
              </w:rPr>
              <w:t>guarda</w:t>
            </w:r>
            <w:r>
              <w:rPr>
                <w:rFonts w:ascii="Arial" w:hAnsi="Arial" w:cs="Arial"/>
                <w:spacing w:val="-1"/>
                <w:sz w:val="20"/>
              </w:rPr>
              <w:t xml:space="preserve"> de no mínimo 2 armas de fogo de pequeno porte e suas respectivas munições – para as unidades Cascavel, Foz do Iguaçu (Polo 1); Curitiba 528, </w:t>
            </w:r>
            <w:r>
              <w:rPr>
                <w:rFonts w:ascii="Arial" w:hAnsi="Arial" w:cs="Arial"/>
                <w:spacing w:val="-1"/>
                <w:sz w:val="20"/>
              </w:rPr>
              <w:lastRenderedPageBreak/>
              <w:t xml:space="preserve">Paranaguá, Ponta Grossa, São José dos Pinhais (Polo 2); Apucarana, Londrina e Maringá (Polo 3) </w:t>
            </w:r>
          </w:p>
        </w:tc>
        <w:tc>
          <w:tcPr>
            <w:tcW w:w="1188" w:type="dxa"/>
            <w:tcBorders>
              <w:top w:val="single" w:sz="4" w:space="0" w:color="000000"/>
              <w:left w:val="single" w:sz="4" w:space="0" w:color="000000"/>
              <w:bottom w:val="single" w:sz="4" w:space="0" w:color="000000"/>
              <w:right w:val="single" w:sz="4" w:space="0" w:color="000000"/>
            </w:tcBorders>
            <w:vAlign w:val="center"/>
          </w:tcPr>
          <w:p w14:paraId="5D778727" w14:textId="77777777" w:rsidR="00BE4B50" w:rsidRDefault="00D65664">
            <w:pPr>
              <w:pStyle w:val="TableParagraph"/>
              <w:ind w:left="9"/>
              <w:jc w:val="center"/>
              <w:rPr>
                <w:rFonts w:ascii="Arial" w:hAnsi="Arial" w:cs="Arial"/>
                <w:sz w:val="20"/>
              </w:rPr>
            </w:pPr>
            <w:r>
              <w:rPr>
                <w:rFonts w:ascii="Arial" w:hAnsi="Arial" w:cs="Arial"/>
                <w:w w:val="99"/>
                <w:sz w:val="20"/>
              </w:rPr>
              <w:lastRenderedPageBreak/>
              <w:t xml:space="preserve">1 por unidade </w:t>
            </w:r>
          </w:p>
        </w:tc>
        <w:tc>
          <w:tcPr>
            <w:tcW w:w="2255" w:type="dxa"/>
            <w:tcBorders>
              <w:top w:val="single" w:sz="4" w:space="0" w:color="000000"/>
              <w:left w:val="single" w:sz="4" w:space="0" w:color="000000"/>
              <w:bottom w:val="single" w:sz="4" w:space="0" w:color="000000"/>
              <w:right w:val="single" w:sz="4" w:space="0" w:color="000000"/>
            </w:tcBorders>
            <w:vAlign w:val="center"/>
          </w:tcPr>
          <w:p w14:paraId="4D88CBD8"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08343E57" w14:textId="77777777" w:rsidTr="00812D3F">
        <w:trPr>
          <w:trHeight w:val="618"/>
        </w:trPr>
        <w:tc>
          <w:tcPr>
            <w:tcW w:w="4594" w:type="dxa"/>
            <w:tcBorders>
              <w:top w:val="single" w:sz="4" w:space="0" w:color="000000"/>
              <w:left w:val="single" w:sz="4" w:space="0" w:color="000000"/>
              <w:bottom w:val="single" w:sz="4" w:space="0" w:color="000000"/>
              <w:right w:val="single" w:sz="4" w:space="0" w:color="000000"/>
            </w:tcBorders>
            <w:vAlign w:val="center"/>
          </w:tcPr>
          <w:p w14:paraId="02AF53CD" w14:textId="77777777" w:rsidR="00BE4B50" w:rsidRPr="00DA44AD" w:rsidRDefault="00D65664">
            <w:pPr>
              <w:pStyle w:val="TableParagraph"/>
              <w:spacing w:line="230" w:lineRule="atLeast"/>
              <w:ind w:left="127" w:right="213"/>
              <w:jc w:val="both"/>
              <w:rPr>
                <w:rFonts w:ascii="Arial" w:hAnsi="Arial" w:cs="Arial"/>
                <w:sz w:val="20"/>
                <w:szCs w:val="20"/>
              </w:rPr>
            </w:pPr>
            <w:r w:rsidRPr="00DA44AD">
              <w:rPr>
                <w:rFonts w:ascii="Arial" w:hAnsi="Arial" w:cs="Arial"/>
                <w:sz w:val="20"/>
                <w:szCs w:val="20"/>
              </w:rPr>
              <w:lastRenderedPageBreak/>
              <w:t>Caixa/cofre</w:t>
            </w:r>
            <w:r w:rsidRPr="00DA44AD">
              <w:rPr>
                <w:rFonts w:ascii="Arial" w:hAnsi="Arial" w:cs="Arial"/>
                <w:spacing w:val="31"/>
                <w:sz w:val="20"/>
                <w:szCs w:val="20"/>
              </w:rPr>
              <w:t xml:space="preserve"> </w:t>
            </w:r>
            <w:r w:rsidRPr="00DA44AD">
              <w:rPr>
                <w:rFonts w:ascii="Arial" w:hAnsi="Arial" w:cs="Arial"/>
                <w:sz w:val="20"/>
                <w:szCs w:val="20"/>
              </w:rPr>
              <w:t>em</w:t>
            </w:r>
            <w:r w:rsidRPr="00DA44AD">
              <w:rPr>
                <w:rFonts w:ascii="Arial" w:hAnsi="Arial" w:cs="Arial"/>
                <w:spacing w:val="35"/>
                <w:sz w:val="20"/>
                <w:szCs w:val="20"/>
              </w:rPr>
              <w:t xml:space="preserve"> </w:t>
            </w:r>
            <w:r w:rsidRPr="00DA44AD">
              <w:rPr>
                <w:rFonts w:ascii="Arial" w:hAnsi="Arial" w:cs="Arial"/>
                <w:sz w:val="20"/>
                <w:szCs w:val="20"/>
              </w:rPr>
              <w:t>aço</w:t>
            </w:r>
            <w:r w:rsidRPr="00DA44AD">
              <w:rPr>
                <w:rFonts w:ascii="Arial" w:hAnsi="Arial" w:cs="Arial"/>
                <w:spacing w:val="31"/>
                <w:sz w:val="20"/>
                <w:szCs w:val="20"/>
              </w:rPr>
              <w:t xml:space="preserve"> </w:t>
            </w:r>
            <w:r w:rsidRPr="00DA44AD">
              <w:rPr>
                <w:rFonts w:ascii="Arial" w:hAnsi="Arial" w:cs="Arial"/>
                <w:sz w:val="20"/>
                <w:szCs w:val="20"/>
              </w:rPr>
              <w:t>com</w:t>
            </w:r>
            <w:r w:rsidRPr="00DA44AD">
              <w:rPr>
                <w:rFonts w:ascii="Arial" w:hAnsi="Arial" w:cs="Arial"/>
                <w:spacing w:val="35"/>
                <w:sz w:val="20"/>
                <w:szCs w:val="20"/>
              </w:rPr>
              <w:t xml:space="preserve"> </w:t>
            </w:r>
            <w:r w:rsidRPr="00DA44AD">
              <w:rPr>
                <w:rFonts w:ascii="Arial" w:hAnsi="Arial" w:cs="Arial"/>
                <w:sz w:val="20"/>
                <w:szCs w:val="20"/>
              </w:rPr>
              <w:t>tamanho</w:t>
            </w:r>
            <w:r w:rsidRPr="00DA44AD">
              <w:rPr>
                <w:rFonts w:ascii="Arial" w:hAnsi="Arial" w:cs="Arial"/>
                <w:spacing w:val="32"/>
                <w:sz w:val="20"/>
                <w:szCs w:val="20"/>
              </w:rPr>
              <w:t xml:space="preserve"> </w:t>
            </w:r>
            <w:r w:rsidRPr="00DA44AD">
              <w:rPr>
                <w:rFonts w:ascii="Arial" w:hAnsi="Arial" w:cs="Arial"/>
                <w:sz w:val="20"/>
                <w:szCs w:val="20"/>
              </w:rPr>
              <w:t>adequado</w:t>
            </w:r>
            <w:r w:rsidRPr="00DA44AD">
              <w:rPr>
                <w:rFonts w:ascii="Arial" w:hAnsi="Arial" w:cs="Arial"/>
                <w:spacing w:val="-53"/>
                <w:sz w:val="20"/>
                <w:szCs w:val="20"/>
              </w:rPr>
              <w:t xml:space="preserve"> </w:t>
            </w:r>
            <w:r w:rsidRPr="00DA44AD">
              <w:rPr>
                <w:rFonts w:ascii="Arial" w:hAnsi="Arial" w:cs="Arial"/>
                <w:sz w:val="20"/>
                <w:szCs w:val="20"/>
              </w:rPr>
              <w:t>para</w:t>
            </w:r>
            <w:r w:rsidRPr="00DA44AD">
              <w:rPr>
                <w:rFonts w:ascii="Arial" w:hAnsi="Arial" w:cs="Arial"/>
                <w:spacing w:val="-2"/>
                <w:sz w:val="20"/>
                <w:szCs w:val="20"/>
              </w:rPr>
              <w:t xml:space="preserve"> </w:t>
            </w:r>
            <w:r w:rsidRPr="00DA44AD">
              <w:rPr>
                <w:rFonts w:ascii="Arial" w:hAnsi="Arial" w:cs="Arial"/>
                <w:sz w:val="20"/>
                <w:szCs w:val="20"/>
              </w:rPr>
              <w:t>a</w:t>
            </w:r>
            <w:r w:rsidRPr="00DA44AD">
              <w:rPr>
                <w:rFonts w:ascii="Arial" w:hAnsi="Arial" w:cs="Arial"/>
                <w:spacing w:val="1"/>
                <w:sz w:val="20"/>
                <w:szCs w:val="20"/>
              </w:rPr>
              <w:t xml:space="preserve"> </w:t>
            </w:r>
            <w:r w:rsidRPr="00DA44AD">
              <w:rPr>
                <w:rFonts w:ascii="Arial" w:hAnsi="Arial" w:cs="Arial"/>
                <w:sz w:val="20"/>
                <w:szCs w:val="20"/>
              </w:rPr>
              <w:t>guarda</w:t>
            </w:r>
            <w:r w:rsidRPr="00DA44AD">
              <w:rPr>
                <w:rFonts w:ascii="Arial" w:hAnsi="Arial" w:cs="Arial"/>
                <w:spacing w:val="-1"/>
                <w:sz w:val="20"/>
                <w:szCs w:val="20"/>
              </w:rPr>
              <w:t xml:space="preserve"> de no mínimo 1 arma de fogo de pequeno porte e sua respectiva munição – para as demais unidades</w:t>
            </w:r>
          </w:p>
        </w:tc>
        <w:tc>
          <w:tcPr>
            <w:tcW w:w="1188" w:type="dxa"/>
            <w:tcBorders>
              <w:top w:val="single" w:sz="4" w:space="0" w:color="000000"/>
              <w:left w:val="single" w:sz="4" w:space="0" w:color="000000"/>
              <w:bottom w:val="single" w:sz="4" w:space="0" w:color="000000"/>
              <w:right w:val="single" w:sz="4" w:space="0" w:color="000000"/>
            </w:tcBorders>
            <w:vAlign w:val="center"/>
          </w:tcPr>
          <w:p w14:paraId="1B2E84CA" w14:textId="77777777" w:rsidR="00BE4B50" w:rsidRDefault="00D65664">
            <w:pPr>
              <w:pStyle w:val="TableParagraph"/>
              <w:ind w:left="9"/>
              <w:jc w:val="center"/>
              <w:rPr>
                <w:rFonts w:ascii="Arial" w:hAnsi="Arial" w:cs="Arial"/>
                <w:sz w:val="20"/>
              </w:rPr>
            </w:pPr>
            <w:r>
              <w:rPr>
                <w:rFonts w:ascii="Arial" w:hAnsi="Arial" w:cs="Arial"/>
                <w:w w:val="99"/>
                <w:sz w:val="20"/>
              </w:rPr>
              <w:t>1 por unidade</w:t>
            </w:r>
          </w:p>
        </w:tc>
        <w:tc>
          <w:tcPr>
            <w:tcW w:w="2255" w:type="dxa"/>
            <w:tcBorders>
              <w:top w:val="single" w:sz="4" w:space="0" w:color="000000"/>
              <w:left w:val="single" w:sz="4" w:space="0" w:color="000000"/>
              <w:bottom w:val="single" w:sz="4" w:space="0" w:color="000000"/>
              <w:right w:val="single" w:sz="4" w:space="0" w:color="000000"/>
            </w:tcBorders>
            <w:vAlign w:val="center"/>
          </w:tcPr>
          <w:p w14:paraId="62A8FE64"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3B943B11" w14:textId="77777777" w:rsidTr="00812D3F">
        <w:trPr>
          <w:trHeight w:val="350"/>
        </w:trPr>
        <w:tc>
          <w:tcPr>
            <w:tcW w:w="4594" w:type="dxa"/>
            <w:tcBorders>
              <w:top w:val="single" w:sz="4" w:space="0" w:color="000000"/>
              <w:left w:val="single" w:sz="4" w:space="0" w:color="000000"/>
              <w:bottom w:val="single" w:sz="4" w:space="0" w:color="000000"/>
              <w:right w:val="single" w:sz="4" w:space="0" w:color="000000"/>
            </w:tcBorders>
            <w:vAlign w:val="center"/>
          </w:tcPr>
          <w:p w14:paraId="57483452" w14:textId="77777777" w:rsidR="00BE4B50" w:rsidRPr="00DA44AD" w:rsidRDefault="00D65664">
            <w:pPr>
              <w:pStyle w:val="TableParagraph"/>
              <w:spacing w:line="213" w:lineRule="exact"/>
              <w:ind w:left="127" w:right="178"/>
              <w:jc w:val="both"/>
              <w:rPr>
                <w:rFonts w:ascii="Arial" w:hAnsi="Arial" w:cs="Arial"/>
                <w:sz w:val="20"/>
                <w:szCs w:val="20"/>
              </w:rPr>
            </w:pPr>
            <w:r w:rsidRPr="00DA44AD">
              <w:rPr>
                <w:rFonts w:ascii="Arial" w:hAnsi="Arial" w:cs="Arial"/>
                <w:sz w:val="20"/>
                <w:szCs w:val="20"/>
              </w:rPr>
              <w:t>Cassetete tipo tonfa, em polímero de alta resistência</w:t>
            </w:r>
          </w:p>
        </w:tc>
        <w:tc>
          <w:tcPr>
            <w:tcW w:w="1188" w:type="dxa"/>
            <w:tcBorders>
              <w:top w:val="single" w:sz="4" w:space="0" w:color="000000"/>
              <w:left w:val="single" w:sz="4" w:space="0" w:color="000000"/>
              <w:bottom w:val="single" w:sz="4" w:space="0" w:color="000000"/>
              <w:right w:val="single" w:sz="4" w:space="0" w:color="000000"/>
            </w:tcBorders>
            <w:vAlign w:val="center"/>
          </w:tcPr>
          <w:p w14:paraId="080C07C8" w14:textId="77777777" w:rsidR="00BE4B50" w:rsidRDefault="00D65664">
            <w:pPr>
              <w:pStyle w:val="TableParagraph"/>
              <w:spacing w:line="213" w:lineRule="exact"/>
              <w:ind w:left="9"/>
              <w:jc w:val="center"/>
              <w:rPr>
                <w:rFonts w:ascii="Arial" w:hAnsi="Arial" w:cs="Arial"/>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50933CE7"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74011746" w14:textId="77777777" w:rsidTr="00812D3F">
        <w:trPr>
          <w:trHeight w:val="395"/>
        </w:trPr>
        <w:tc>
          <w:tcPr>
            <w:tcW w:w="4594" w:type="dxa"/>
            <w:tcBorders>
              <w:top w:val="single" w:sz="4" w:space="0" w:color="000000"/>
              <w:left w:val="single" w:sz="4" w:space="0" w:color="000000"/>
              <w:bottom w:val="single" w:sz="4" w:space="0" w:color="000000"/>
              <w:right w:val="single" w:sz="4" w:space="0" w:color="000000"/>
            </w:tcBorders>
            <w:vAlign w:val="center"/>
          </w:tcPr>
          <w:p w14:paraId="40AACA27" w14:textId="77777777" w:rsidR="00BE4B50" w:rsidRPr="00DA44AD" w:rsidRDefault="00D65664">
            <w:pPr>
              <w:pStyle w:val="TableParagraph"/>
              <w:spacing w:line="213" w:lineRule="exact"/>
              <w:ind w:left="127"/>
              <w:rPr>
                <w:rFonts w:ascii="Arial" w:hAnsi="Arial" w:cs="Arial"/>
                <w:sz w:val="20"/>
                <w:szCs w:val="20"/>
              </w:rPr>
            </w:pPr>
            <w:r w:rsidRPr="00DA44AD">
              <w:rPr>
                <w:rFonts w:ascii="Arial" w:hAnsi="Arial" w:cs="Arial"/>
                <w:sz w:val="20"/>
                <w:szCs w:val="20"/>
              </w:rPr>
              <w:t>Porta</w:t>
            </w:r>
            <w:r w:rsidRPr="00DA44AD">
              <w:rPr>
                <w:rFonts w:ascii="Arial" w:hAnsi="Arial" w:cs="Arial"/>
                <w:spacing w:val="-2"/>
                <w:sz w:val="20"/>
                <w:szCs w:val="20"/>
              </w:rPr>
              <w:t xml:space="preserve"> </w:t>
            </w:r>
            <w:r w:rsidRPr="00DA44AD">
              <w:rPr>
                <w:rFonts w:ascii="Arial" w:hAnsi="Arial" w:cs="Arial"/>
                <w:sz w:val="20"/>
                <w:szCs w:val="20"/>
              </w:rPr>
              <w:t>Cassetete</w:t>
            </w:r>
          </w:p>
        </w:tc>
        <w:tc>
          <w:tcPr>
            <w:tcW w:w="1188" w:type="dxa"/>
            <w:tcBorders>
              <w:top w:val="single" w:sz="4" w:space="0" w:color="000000"/>
              <w:left w:val="single" w:sz="4" w:space="0" w:color="000000"/>
              <w:bottom w:val="single" w:sz="4" w:space="0" w:color="000000"/>
              <w:right w:val="single" w:sz="4" w:space="0" w:color="000000"/>
            </w:tcBorders>
            <w:vAlign w:val="center"/>
          </w:tcPr>
          <w:p w14:paraId="7319FEE0" w14:textId="77777777" w:rsidR="00BE4B50" w:rsidRDefault="00D65664">
            <w:pPr>
              <w:pStyle w:val="TableParagraph"/>
              <w:spacing w:line="213" w:lineRule="exact"/>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4753C6DE"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5E5BC4D0" w14:textId="77777777" w:rsidTr="00812D3F">
        <w:trPr>
          <w:trHeight w:val="400"/>
        </w:trPr>
        <w:tc>
          <w:tcPr>
            <w:tcW w:w="4594" w:type="dxa"/>
            <w:tcBorders>
              <w:top w:val="single" w:sz="4" w:space="0" w:color="000000"/>
              <w:left w:val="single" w:sz="4" w:space="0" w:color="000000"/>
              <w:bottom w:val="single" w:sz="4" w:space="0" w:color="000000"/>
              <w:right w:val="single" w:sz="4" w:space="0" w:color="000000"/>
            </w:tcBorders>
            <w:vAlign w:val="center"/>
          </w:tcPr>
          <w:p w14:paraId="68E6D675" w14:textId="77777777" w:rsidR="00BE4B50" w:rsidRPr="00975613" w:rsidRDefault="00D65664">
            <w:pPr>
              <w:suppressAutoHyphens w:val="0"/>
              <w:ind w:left="137" w:right="178"/>
              <w:jc w:val="both"/>
              <w:rPr>
                <w:rFonts w:cs="Arial"/>
                <w:sz w:val="20"/>
                <w:szCs w:val="20"/>
                <w:lang w:val="pt-BR"/>
              </w:rPr>
            </w:pPr>
            <w:r w:rsidRPr="00975613">
              <w:rPr>
                <w:rFonts w:eastAsia="Calibri" w:cs="Arial"/>
                <w:sz w:val="20"/>
                <w:szCs w:val="20"/>
                <w:lang w:val="pt-BR"/>
              </w:rPr>
              <w:t>Lanterna</w:t>
            </w:r>
            <w:r w:rsidRPr="00975613">
              <w:rPr>
                <w:rFonts w:eastAsia="Calibri" w:cs="Arial"/>
                <w:spacing w:val="46"/>
                <w:sz w:val="20"/>
                <w:szCs w:val="20"/>
                <w:lang w:val="pt-BR"/>
              </w:rPr>
              <w:t xml:space="preserve"> </w:t>
            </w:r>
            <w:r w:rsidRPr="00975613">
              <w:rPr>
                <w:rFonts w:eastAsia="Calibri" w:cs="Arial"/>
                <w:color w:val="080808"/>
                <w:sz w:val="20"/>
                <w:szCs w:val="20"/>
                <w:lang w:val="pt-BR"/>
              </w:rPr>
              <w:t>manual, com LED indicador de funcionamento, capacidade mínima de 1600mAh,</w:t>
            </w:r>
            <w:r w:rsidR="00D4466C" w:rsidRPr="00975613">
              <w:rPr>
                <w:rFonts w:eastAsia="Calibri" w:cs="Arial"/>
                <w:color w:val="080808"/>
                <w:sz w:val="20"/>
                <w:szCs w:val="20"/>
                <w:lang w:val="pt-BR"/>
              </w:rPr>
              <w:t xml:space="preserve"> bateria recarregável, com alça</w:t>
            </w:r>
          </w:p>
        </w:tc>
        <w:tc>
          <w:tcPr>
            <w:tcW w:w="1188" w:type="dxa"/>
            <w:tcBorders>
              <w:top w:val="single" w:sz="4" w:space="0" w:color="000000"/>
              <w:left w:val="single" w:sz="4" w:space="0" w:color="000000"/>
              <w:bottom w:val="single" w:sz="4" w:space="0" w:color="000000"/>
              <w:right w:val="single" w:sz="4" w:space="0" w:color="000000"/>
            </w:tcBorders>
            <w:vAlign w:val="center"/>
          </w:tcPr>
          <w:p w14:paraId="7ABE346C" w14:textId="77777777" w:rsidR="00BE4B50" w:rsidRDefault="00D65664">
            <w:pPr>
              <w:pStyle w:val="TableParagraph"/>
              <w:ind w:left="9"/>
              <w:jc w:val="center"/>
              <w:rPr>
                <w:rFonts w:ascii="Arial" w:hAnsi="Arial" w:cs="Arial"/>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6DEDFEFB"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7AAAE4AC" w14:textId="77777777" w:rsidTr="00812D3F">
        <w:trPr>
          <w:trHeight w:val="352"/>
        </w:trPr>
        <w:tc>
          <w:tcPr>
            <w:tcW w:w="4594" w:type="dxa"/>
            <w:tcBorders>
              <w:top w:val="single" w:sz="4" w:space="0" w:color="000000"/>
              <w:left w:val="single" w:sz="4" w:space="0" w:color="000000"/>
              <w:bottom w:val="single" w:sz="4" w:space="0" w:color="000000"/>
              <w:right w:val="single" w:sz="4" w:space="0" w:color="000000"/>
            </w:tcBorders>
            <w:vAlign w:val="center"/>
          </w:tcPr>
          <w:p w14:paraId="019A537B" w14:textId="77777777" w:rsidR="00BE4B50" w:rsidRPr="00DA44AD" w:rsidRDefault="00D65664">
            <w:pPr>
              <w:pStyle w:val="TableParagraph"/>
              <w:spacing w:line="213" w:lineRule="exact"/>
              <w:ind w:left="127"/>
              <w:rPr>
                <w:rFonts w:ascii="Arial" w:hAnsi="Arial" w:cs="Arial"/>
                <w:sz w:val="20"/>
                <w:szCs w:val="20"/>
              </w:rPr>
            </w:pPr>
            <w:r w:rsidRPr="00DA44AD">
              <w:rPr>
                <w:rFonts w:ascii="Arial" w:hAnsi="Arial" w:cs="Arial"/>
                <w:sz w:val="20"/>
                <w:szCs w:val="20"/>
              </w:rPr>
              <w:t>Apito, porta apito e cordão</w:t>
            </w:r>
            <w:r w:rsidRPr="00DA44AD">
              <w:rPr>
                <w:rFonts w:ascii="Arial" w:hAnsi="Arial" w:cs="Arial"/>
                <w:spacing w:val="-4"/>
                <w:sz w:val="20"/>
                <w:szCs w:val="20"/>
              </w:rPr>
              <w:t xml:space="preserve"> </w:t>
            </w:r>
            <w:r w:rsidRPr="00DA44AD">
              <w:rPr>
                <w:rFonts w:ascii="Arial" w:hAnsi="Arial" w:cs="Arial"/>
                <w:sz w:val="20"/>
                <w:szCs w:val="20"/>
              </w:rPr>
              <w:t>de</w:t>
            </w:r>
            <w:r w:rsidRPr="00DA44AD">
              <w:rPr>
                <w:rFonts w:ascii="Arial" w:hAnsi="Arial" w:cs="Arial"/>
                <w:spacing w:val="-3"/>
                <w:sz w:val="20"/>
                <w:szCs w:val="20"/>
              </w:rPr>
              <w:t xml:space="preserve"> </w:t>
            </w:r>
            <w:r w:rsidRPr="00DA44AD">
              <w:rPr>
                <w:rFonts w:ascii="Arial" w:hAnsi="Arial" w:cs="Arial"/>
                <w:sz w:val="20"/>
                <w:szCs w:val="20"/>
              </w:rPr>
              <w:t>apito</w:t>
            </w:r>
          </w:p>
        </w:tc>
        <w:tc>
          <w:tcPr>
            <w:tcW w:w="1188" w:type="dxa"/>
            <w:tcBorders>
              <w:top w:val="single" w:sz="4" w:space="0" w:color="000000"/>
              <w:left w:val="single" w:sz="4" w:space="0" w:color="000000"/>
              <w:bottom w:val="single" w:sz="4" w:space="0" w:color="000000"/>
              <w:right w:val="single" w:sz="4" w:space="0" w:color="000000"/>
            </w:tcBorders>
            <w:vAlign w:val="center"/>
          </w:tcPr>
          <w:p w14:paraId="18814916" w14:textId="77777777" w:rsidR="00BE4B50" w:rsidRDefault="00D65664">
            <w:pPr>
              <w:pStyle w:val="TableParagraph"/>
              <w:spacing w:line="213" w:lineRule="exact"/>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32DD9BB3" w14:textId="77777777" w:rsidR="00BE4B50" w:rsidRDefault="00D65664">
            <w:pPr>
              <w:pStyle w:val="TableParagraph"/>
              <w:spacing w:line="213" w:lineRule="exact"/>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6DF77F12" w14:textId="77777777" w:rsidTr="00812D3F">
        <w:trPr>
          <w:trHeight w:val="352"/>
        </w:trPr>
        <w:tc>
          <w:tcPr>
            <w:tcW w:w="4594" w:type="dxa"/>
            <w:tcBorders>
              <w:top w:val="single" w:sz="4" w:space="0" w:color="000000"/>
              <w:left w:val="single" w:sz="4" w:space="0" w:color="000000"/>
              <w:bottom w:val="single" w:sz="4" w:space="0" w:color="000000"/>
              <w:right w:val="single" w:sz="4" w:space="0" w:color="000000"/>
            </w:tcBorders>
            <w:vAlign w:val="center"/>
          </w:tcPr>
          <w:p w14:paraId="09139D5A" w14:textId="77777777" w:rsidR="00BE4B50" w:rsidRDefault="00D65664">
            <w:pPr>
              <w:pStyle w:val="TableParagraph"/>
              <w:spacing w:line="230" w:lineRule="atLeast"/>
              <w:ind w:left="127"/>
              <w:rPr>
                <w:rFonts w:ascii="Arial" w:hAnsi="Arial" w:cs="Arial"/>
                <w:sz w:val="20"/>
              </w:rPr>
            </w:pPr>
            <w:r>
              <w:rPr>
                <w:rFonts w:ascii="Arial" w:hAnsi="Arial" w:cs="Arial"/>
                <w:sz w:val="20"/>
              </w:rPr>
              <w:t>Livro</w:t>
            </w:r>
            <w:r>
              <w:rPr>
                <w:rFonts w:ascii="Arial" w:hAnsi="Arial" w:cs="Arial"/>
                <w:spacing w:val="30"/>
                <w:sz w:val="20"/>
              </w:rPr>
              <w:t xml:space="preserve"> </w:t>
            </w:r>
            <w:r>
              <w:rPr>
                <w:rFonts w:ascii="Arial" w:hAnsi="Arial" w:cs="Arial"/>
                <w:sz w:val="20"/>
              </w:rPr>
              <w:t>de</w:t>
            </w:r>
            <w:r>
              <w:rPr>
                <w:rFonts w:ascii="Arial" w:hAnsi="Arial" w:cs="Arial"/>
                <w:spacing w:val="30"/>
                <w:sz w:val="20"/>
              </w:rPr>
              <w:t xml:space="preserve"> </w:t>
            </w:r>
            <w:r>
              <w:rPr>
                <w:rFonts w:ascii="Arial" w:hAnsi="Arial" w:cs="Arial"/>
                <w:sz w:val="20"/>
              </w:rPr>
              <w:t>Ocorrências (Livro Ata com 100 folhas)</w:t>
            </w:r>
          </w:p>
        </w:tc>
        <w:tc>
          <w:tcPr>
            <w:tcW w:w="1188" w:type="dxa"/>
            <w:tcBorders>
              <w:top w:val="single" w:sz="4" w:space="0" w:color="000000"/>
              <w:left w:val="single" w:sz="4" w:space="0" w:color="000000"/>
              <w:bottom w:val="single" w:sz="4" w:space="0" w:color="000000"/>
              <w:right w:val="single" w:sz="4" w:space="0" w:color="000000"/>
            </w:tcBorders>
            <w:vAlign w:val="center"/>
          </w:tcPr>
          <w:p w14:paraId="50882F21" w14:textId="77777777" w:rsidR="00BE4B50" w:rsidRDefault="00D65664">
            <w:pPr>
              <w:pStyle w:val="TableParagraph"/>
              <w:ind w:left="9"/>
              <w:jc w:val="center"/>
              <w:rPr>
                <w:rFonts w:ascii="Arial" w:hAnsi="Arial" w:cs="Arial"/>
                <w:sz w:val="20"/>
              </w:rPr>
            </w:pPr>
            <w:r>
              <w:rPr>
                <w:rFonts w:ascii="Arial" w:hAnsi="Arial" w:cs="Arial"/>
                <w:w w:val="99"/>
                <w:sz w:val="20"/>
              </w:rPr>
              <w:t>1 por unidade</w:t>
            </w:r>
          </w:p>
        </w:tc>
        <w:tc>
          <w:tcPr>
            <w:tcW w:w="2255" w:type="dxa"/>
            <w:tcBorders>
              <w:top w:val="single" w:sz="4" w:space="0" w:color="000000"/>
              <w:left w:val="single" w:sz="4" w:space="0" w:color="000000"/>
              <w:bottom w:val="single" w:sz="4" w:space="0" w:color="000000"/>
              <w:right w:val="single" w:sz="4" w:space="0" w:color="000000"/>
            </w:tcBorders>
            <w:vAlign w:val="center"/>
          </w:tcPr>
          <w:p w14:paraId="1384EFFD"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r w:rsidR="00BE4B50" w14:paraId="6B209CA0" w14:textId="77777777" w:rsidTr="00812D3F">
        <w:trPr>
          <w:trHeight w:val="352"/>
        </w:trPr>
        <w:tc>
          <w:tcPr>
            <w:tcW w:w="4594" w:type="dxa"/>
            <w:tcBorders>
              <w:top w:val="single" w:sz="4" w:space="0" w:color="000000"/>
              <w:left w:val="single" w:sz="4" w:space="0" w:color="000000"/>
              <w:bottom w:val="single" w:sz="4" w:space="0" w:color="000000"/>
              <w:right w:val="single" w:sz="4" w:space="0" w:color="000000"/>
            </w:tcBorders>
            <w:vAlign w:val="center"/>
          </w:tcPr>
          <w:p w14:paraId="4AD2BE4A" w14:textId="77777777" w:rsidR="00BE4B50" w:rsidRDefault="00D65664">
            <w:pPr>
              <w:pStyle w:val="TableParagraph"/>
              <w:ind w:left="127" w:right="213"/>
              <w:jc w:val="both"/>
              <w:rPr>
                <w:rFonts w:ascii="Arial" w:hAnsi="Arial" w:cs="Arial"/>
                <w:sz w:val="20"/>
              </w:rPr>
            </w:pPr>
            <w:r>
              <w:rPr>
                <w:rFonts w:ascii="Arial" w:hAnsi="Arial" w:cs="Arial"/>
                <w:sz w:val="20"/>
              </w:rPr>
              <w:t>Aparelho de radiocomunicação portátil digital, modo</w:t>
            </w:r>
            <w:r>
              <w:rPr>
                <w:rFonts w:ascii="Arial" w:hAnsi="Arial" w:cs="Arial"/>
                <w:spacing w:val="1"/>
                <w:sz w:val="20"/>
              </w:rPr>
              <w:t xml:space="preserve"> </w:t>
            </w:r>
            <w:r>
              <w:rPr>
                <w:rFonts w:ascii="Arial" w:hAnsi="Arial" w:cs="Arial"/>
                <w:sz w:val="20"/>
              </w:rPr>
              <w:t>dual raio de comunicação de ponto a ponto</w:t>
            </w:r>
            <w:r>
              <w:rPr>
                <w:rFonts w:ascii="Arial" w:hAnsi="Arial" w:cs="Arial"/>
                <w:spacing w:val="1"/>
                <w:sz w:val="20"/>
              </w:rPr>
              <w:t xml:space="preserve"> </w:t>
            </w:r>
            <w:r>
              <w:rPr>
                <w:rFonts w:ascii="Arial" w:hAnsi="Arial" w:cs="Arial"/>
                <w:sz w:val="20"/>
              </w:rPr>
              <w:t>com</w:t>
            </w:r>
            <w:r>
              <w:rPr>
                <w:rFonts w:ascii="Arial" w:hAnsi="Arial" w:cs="Arial"/>
                <w:spacing w:val="1"/>
                <w:sz w:val="20"/>
              </w:rPr>
              <w:t xml:space="preserve"> </w:t>
            </w:r>
            <w:r>
              <w:rPr>
                <w:rFonts w:ascii="Arial" w:hAnsi="Arial" w:cs="Arial"/>
                <w:sz w:val="20"/>
              </w:rPr>
              <w:t>alcance</w:t>
            </w:r>
            <w:r>
              <w:rPr>
                <w:rFonts w:ascii="Arial" w:hAnsi="Arial" w:cs="Arial"/>
                <w:spacing w:val="1"/>
                <w:sz w:val="20"/>
              </w:rPr>
              <w:t xml:space="preserve"> </w:t>
            </w:r>
            <w:r>
              <w:rPr>
                <w:rFonts w:ascii="Arial" w:hAnsi="Arial" w:cs="Arial"/>
                <w:sz w:val="20"/>
              </w:rPr>
              <w:t>mínimo</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3</w:t>
            </w:r>
            <w:r>
              <w:rPr>
                <w:rFonts w:ascii="Arial" w:hAnsi="Arial" w:cs="Arial"/>
                <w:spacing w:val="1"/>
                <w:sz w:val="20"/>
              </w:rPr>
              <w:t xml:space="preserve"> </w:t>
            </w:r>
            <w:r>
              <w:rPr>
                <w:rFonts w:ascii="Arial" w:hAnsi="Arial" w:cs="Arial"/>
                <w:sz w:val="20"/>
              </w:rPr>
              <w:t>quilômetros</w:t>
            </w:r>
            <w:r>
              <w:rPr>
                <w:rFonts w:ascii="Arial" w:hAnsi="Arial" w:cs="Arial"/>
                <w:spacing w:val="1"/>
                <w:sz w:val="20"/>
              </w:rPr>
              <w:t xml:space="preserve"> </w:t>
            </w:r>
            <w:r>
              <w:rPr>
                <w:rFonts w:ascii="Arial" w:hAnsi="Arial" w:cs="Arial"/>
                <w:sz w:val="20"/>
              </w:rPr>
              <w:t>em</w:t>
            </w:r>
            <w:r>
              <w:rPr>
                <w:rFonts w:ascii="Arial" w:hAnsi="Arial" w:cs="Arial"/>
                <w:spacing w:val="1"/>
                <w:sz w:val="20"/>
              </w:rPr>
              <w:t xml:space="preserve"> </w:t>
            </w:r>
            <w:r>
              <w:rPr>
                <w:rFonts w:ascii="Arial" w:hAnsi="Arial" w:cs="Arial"/>
                <w:sz w:val="20"/>
              </w:rPr>
              <w:t>campo</w:t>
            </w:r>
            <w:r>
              <w:rPr>
                <w:rFonts w:ascii="Arial" w:hAnsi="Arial" w:cs="Arial"/>
                <w:spacing w:val="1"/>
                <w:sz w:val="20"/>
              </w:rPr>
              <w:t xml:space="preserve"> </w:t>
            </w:r>
            <w:r>
              <w:rPr>
                <w:rFonts w:ascii="Arial" w:hAnsi="Arial" w:cs="Arial"/>
                <w:sz w:val="20"/>
              </w:rPr>
              <w:t>aberto.</w:t>
            </w:r>
            <w:r>
              <w:rPr>
                <w:rFonts w:ascii="Arial" w:hAnsi="Arial" w:cs="Arial"/>
                <w:spacing w:val="1"/>
                <w:sz w:val="20"/>
              </w:rPr>
              <w:t xml:space="preserve"> </w:t>
            </w:r>
            <w:r>
              <w:rPr>
                <w:rFonts w:ascii="Arial" w:hAnsi="Arial" w:cs="Arial"/>
                <w:sz w:val="20"/>
              </w:rPr>
              <w:t>Capacidade</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utilização</w:t>
            </w:r>
            <w:r>
              <w:rPr>
                <w:rFonts w:ascii="Arial" w:hAnsi="Arial" w:cs="Arial"/>
                <w:spacing w:val="1"/>
                <w:sz w:val="20"/>
              </w:rPr>
              <w:t xml:space="preserve"> </w:t>
            </w:r>
            <w:r>
              <w:rPr>
                <w:rFonts w:ascii="Arial" w:hAnsi="Arial" w:cs="Arial"/>
                <w:sz w:val="20"/>
              </w:rPr>
              <w:t>interna</w:t>
            </w:r>
            <w:r>
              <w:rPr>
                <w:rFonts w:ascii="Arial" w:hAnsi="Arial" w:cs="Arial"/>
                <w:spacing w:val="1"/>
                <w:sz w:val="20"/>
              </w:rPr>
              <w:t xml:space="preserve"> </w:t>
            </w:r>
            <w:r>
              <w:rPr>
                <w:rFonts w:ascii="Arial" w:hAnsi="Arial" w:cs="Arial"/>
                <w:sz w:val="20"/>
              </w:rPr>
              <w:t>em</w:t>
            </w:r>
            <w:r>
              <w:rPr>
                <w:rFonts w:ascii="Arial" w:hAnsi="Arial" w:cs="Arial"/>
                <w:spacing w:val="1"/>
                <w:sz w:val="20"/>
              </w:rPr>
              <w:t xml:space="preserve"> </w:t>
            </w:r>
            <w:r>
              <w:rPr>
                <w:rFonts w:ascii="Arial" w:hAnsi="Arial" w:cs="Arial"/>
                <w:sz w:val="20"/>
              </w:rPr>
              <w:t>prédios</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até</w:t>
            </w:r>
            <w:r>
              <w:rPr>
                <w:rFonts w:ascii="Arial" w:hAnsi="Arial" w:cs="Arial"/>
                <w:spacing w:val="1"/>
                <w:sz w:val="20"/>
              </w:rPr>
              <w:t xml:space="preserve"> </w:t>
            </w:r>
            <w:r>
              <w:rPr>
                <w:rFonts w:ascii="Arial" w:hAnsi="Arial" w:cs="Arial"/>
                <w:sz w:val="20"/>
              </w:rPr>
              <w:t>15</w:t>
            </w:r>
            <w:r>
              <w:rPr>
                <w:rFonts w:ascii="Arial" w:hAnsi="Arial" w:cs="Arial"/>
                <w:spacing w:val="56"/>
                <w:sz w:val="20"/>
              </w:rPr>
              <w:t xml:space="preserve"> </w:t>
            </w:r>
            <w:r>
              <w:rPr>
                <w:rFonts w:ascii="Arial" w:hAnsi="Arial" w:cs="Arial"/>
                <w:sz w:val="20"/>
              </w:rPr>
              <w:t>andares</w:t>
            </w:r>
            <w:r>
              <w:rPr>
                <w:rFonts w:ascii="Arial" w:hAnsi="Arial" w:cs="Arial"/>
                <w:spacing w:val="1"/>
                <w:sz w:val="20"/>
              </w:rPr>
              <w:t xml:space="preserve"> </w:t>
            </w:r>
            <w:r>
              <w:rPr>
                <w:rFonts w:ascii="Arial" w:hAnsi="Arial" w:cs="Arial"/>
                <w:sz w:val="20"/>
              </w:rPr>
              <w:t>(alcance</w:t>
            </w:r>
            <w:r>
              <w:rPr>
                <w:rFonts w:ascii="Arial" w:hAnsi="Arial" w:cs="Arial"/>
                <w:spacing w:val="1"/>
                <w:sz w:val="20"/>
              </w:rPr>
              <w:t xml:space="preserve"> </w:t>
            </w:r>
            <w:r>
              <w:rPr>
                <w:rFonts w:ascii="Arial" w:hAnsi="Arial" w:cs="Arial"/>
                <w:sz w:val="20"/>
              </w:rPr>
              <w:t>vertical),</w:t>
            </w:r>
            <w:r>
              <w:rPr>
                <w:rFonts w:ascii="Arial" w:hAnsi="Arial" w:cs="Arial"/>
                <w:spacing w:val="1"/>
                <w:sz w:val="20"/>
              </w:rPr>
              <w:t xml:space="preserve"> </w:t>
            </w:r>
            <w:r>
              <w:rPr>
                <w:rFonts w:ascii="Arial" w:hAnsi="Arial" w:cs="Arial"/>
                <w:sz w:val="20"/>
              </w:rPr>
              <w:t>variação</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frequência:</w:t>
            </w:r>
            <w:r>
              <w:rPr>
                <w:rFonts w:ascii="Arial" w:hAnsi="Arial" w:cs="Arial"/>
                <w:spacing w:val="1"/>
                <w:sz w:val="20"/>
              </w:rPr>
              <w:t xml:space="preserve"> </w:t>
            </w:r>
            <w:r>
              <w:rPr>
                <w:rFonts w:ascii="Arial" w:hAnsi="Arial" w:cs="Arial"/>
                <w:sz w:val="20"/>
              </w:rPr>
              <w:t>UHF</w:t>
            </w:r>
            <w:r>
              <w:rPr>
                <w:rFonts w:ascii="Arial" w:hAnsi="Arial" w:cs="Arial"/>
                <w:spacing w:val="49"/>
                <w:sz w:val="20"/>
              </w:rPr>
              <w:t xml:space="preserve"> </w:t>
            </w:r>
            <w:r>
              <w:rPr>
                <w:rFonts w:ascii="Arial" w:hAnsi="Arial" w:cs="Arial"/>
                <w:sz w:val="20"/>
              </w:rPr>
              <w:t>400-470MHz,</w:t>
            </w:r>
            <w:r>
              <w:rPr>
                <w:rFonts w:ascii="Arial" w:hAnsi="Arial" w:cs="Arial"/>
                <w:spacing w:val="48"/>
                <w:sz w:val="20"/>
              </w:rPr>
              <w:t xml:space="preserve"> </w:t>
            </w:r>
            <w:r>
              <w:rPr>
                <w:rFonts w:ascii="Arial" w:hAnsi="Arial" w:cs="Arial"/>
                <w:sz w:val="20"/>
              </w:rPr>
              <w:t>VHF</w:t>
            </w:r>
            <w:r>
              <w:rPr>
                <w:rFonts w:ascii="Arial" w:hAnsi="Arial" w:cs="Arial"/>
                <w:spacing w:val="51"/>
                <w:sz w:val="20"/>
              </w:rPr>
              <w:t xml:space="preserve"> </w:t>
            </w:r>
            <w:r>
              <w:rPr>
                <w:rFonts w:ascii="Arial" w:hAnsi="Arial" w:cs="Arial"/>
                <w:sz w:val="20"/>
              </w:rPr>
              <w:t>136-174</w:t>
            </w:r>
            <w:r>
              <w:rPr>
                <w:rFonts w:ascii="Arial" w:hAnsi="Arial" w:cs="Arial"/>
                <w:spacing w:val="48"/>
                <w:sz w:val="20"/>
              </w:rPr>
              <w:t xml:space="preserve"> </w:t>
            </w:r>
            <w:r>
              <w:rPr>
                <w:rFonts w:ascii="Arial" w:hAnsi="Arial" w:cs="Arial"/>
                <w:sz w:val="20"/>
              </w:rPr>
              <w:t>MHZ; Espaçamento</w:t>
            </w:r>
            <w:r>
              <w:rPr>
                <w:rFonts w:ascii="Arial" w:hAnsi="Arial" w:cs="Arial"/>
                <w:spacing w:val="1"/>
                <w:sz w:val="20"/>
              </w:rPr>
              <w:t xml:space="preserve"> </w:t>
            </w:r>
            <w:r>
              <w:rPr>
                <w:rFonts w:ascii="Arial" w:hAnsi="Arial" w:cs="Arial"/>
                <w:sz w:val="20"/>
              </w:rPr>
              <w:t>entre</w:t>
            </w:r>
            <w:r>
              <w:rPr>
                <w:rFonts w:ascii="Arial" w:hAnsi="Arial" w:cs="Arial"/>
                <w:spacing w:val="1"/>
                <w:sz w:val="20"/>
              </w:rPr>
              <w:t xml:space="preserve"> </w:t>
            </w:r>
            <w:r>
              <w:rPr>
                <w:rFonts w:ascii="Arial" w:hAnsi="Arial" w:cs="Arial"/>
                <w:sz w:val="20"/>
              </w:rPr>
              <w:t>canais:</w:t>
            </w:r>
            <w:r>
              <w:rPr>
                <w:rFonts w:ascii="Arial" w:hAnsi="Arial" w:cs="Arial"/>
                <w:spacing w:val="1"/>
                <w:sz w:val="20"/>
              </w:rPr>
              <w:t xml:space="preserve"> </w:t>
            </w:r>
            <w:r>
              <w:rPr>
                <w:rFonts w:ascii="Arial" w:hAnsi="Arial" w:cs="Arial"/>
                <w:sz w:val="20"/>
              </w:rPr>
              <w:t>12,5</w:t>
            </w:r>
            <w:r>
              <w:rPr>
                <w:rFonts w:ascii="Arial" w:hAnsi="Arial" w:cs="Arial"/>
                <w:spacing w:val="1"/>
                <w:sz w:val="20"/>
              </w:rPr>
              <w:t xml:space="preserve"> </w:t>
            </w:r>
            <w:r>
              <w:rPr>
                <w:rFonts w:ascii="Arial" w:hAnsi="Arial" w:cs="Arial"/>
                <w:sz w:val="20"/>
              </w:rPr>
              <w:t>KHZ,</w:t>
            </w:r>
            <w:r>
              <w:rPr>
                <w:rFonts w:ascii="Arial" w:hAnsi="Arial" w:cs="Arial"/>
                <w:spacing w:val="1"/>
                <w:sz w:val="20"/>
              </w:rPr>
              <w:t xml:space="preserve"> </w:t>
            </w:r>
            <w:r>
              <w:rPr>
                <w:rFonts w:ascii="Arial" w:hAnsi="Arial" w:cs="Arial"/>
                <w:sz w:val="20"/>
              </w:rPr>
              <w:t>20</w:t>
            </w:r>
            <w:r>
              <w:rPr>
                <w:rFonts w:ascii="Arial" w:hAnsi="Arial" w:cs="Arial"/>
                <w:spacing w:val="1"/>
                <w:sz w:val="20"/>
              </w:rPr>
              <w:t xml:space="preserve"> </w:t>
            </w:r>
            <w:r>
              <w:rPr>
                <w:rFonts w:ascii="Arial" w:hAnsi="Arial" w:cs="Arial"/>
                <w:sz w:val="20"/>
              </w:rPr>
              <w:t xml:space="preserve">KHZ </w:t>
            </w:r>
          </w:p>
        </w:tc>
        <w:tc>
          <w:tcPr>
            <w:tcW w:w="1188" w:type="dxa"/>
            <w:tcBorders>
              <w:top w:val="single" w:sz="4" w:space="0" w:color="000000"/>
              <w:left w:val="single" w:sz="4" w:space="0" w:color="000000"/>
              <w:bottom w:val="single" w:sz="4" w:space="0" w:color="000000"/>
              <w:right w:val="single" w:sz="4" w:space="0" w:color="000000"/>
            </w:tcBorders>
            <w:vAlign w:val="center"/>
          </w:tcPr>
          <w:p w14:paraId="11DAF454" w14:textId="77777777" w:rsidR="00BE4B50" w:rsidRDefault="00D65664">
            <w:pPr>
              <w:pStyle w:val="TableParagraph"/>
              <w:ind w:left="9"/>
              <w:jc w:val="center"/>
              <w:rPr>
                <w:rFonts w:ascii="Arial" w:hAnsi="Arial" w:cs="Arial"/>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17DBED05" w14:textId="77777777" w:rsidR="00BE4B50" w:rsidRDefault="00D65664">
            <w:pPr>
              <w:pStyle w:val="TableParagraph"/>
              <w:ind w:left="143" w:right="139"/>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 xml:space="preserve">posto ou sempre que necessário </w:t>
            </w:r>
          </w:p>
        </w:tc>
      </w:tr>
      <w:tr w:rsidR="00BE4B50" w14:paraId="0A306B5F" w14:textId="77777777" w:rsidTr="00812D3F">
        <w:trPr>
          <w:trHeight w:val="352"/>
        </w:trPr>
        <w:tc>
          <w:tcPr>
            <w:tcW w:w="4594" w:type="dxa"/>
            <w:tcBorders>
              <w:top w:val="single" w:sz="4" w:space="0" w:color="000000"/>
              <w:left w:val="single" w:sz="4" w:space="0" w:color="000000"/>
              <w:bottom w:val="single" w:sz="4" w:space="0" w:color="000000"/>
              <w:right w:val="single" w:sz="4" w:space="0" w:color="000000"/>
            </w:tcBorders>
            <w:vAlign w:val="center"/>
          </w:tcPr>
          <w:p w14:paraId="5D258EB9" w14:textId="77777777" w:rsidR="00BE4B50" w:rsidRDefault="00D65664">
            <w:pPr>
              <w:pStyle w:val="TableParagraph"/>
              <w:ind w:left="127" w:right="213"/>
              <w:jc w:val="both"/>
              <w:rPr>
                <w:rFonts w:ascii="Arial" w:hAnsi="Arial" w:cs="Arial"/>
                <w:sz w:val="20"/>
              </w:rPr>
            </w:pPr>
            <w:r>
              <w:rPr>
                <w:rFonts w:ascii="Arial" w:hAnsi="Arial" w:cs="Arial"/>
                <w:sz w:val="20"/>
              </w:rPr>
              <w:t>Bateria reserva, do mesmo modelo e marca da utilizada no rádio comunicador fornecido</w:t>
            </w:r>
          </w:p>
        </w:tc>
        <w:tc>
          <w:tcPr>
            <w:tcW w:w="1188" w:type="dxa"/>
            <w:tcBorders>
              <w:top w:val="single" w:sz="4" w:space="0" w:color="000000"/>
              <w:left w:val="single" w:sz="4" w:space="0" w:color="000000"/>
              <w:bottom w:val="single" w:sz="4" w:space="0" w:color="000000"/>
              <w:right w:val="single" w:sz="4" w:space="0" w:color="000000"/>
            </w:tcBorders>
            <w:vAlign w:val="center"/>
          </w:tcPr>
          <w:p w14:paraId="04E13EEE" w14:textId="77777777" w:rsidR="00BE4B50" w:rsidRDefault="00D65664">
            <w:pPr>
              <w:pStyle w:val="TableParagraph"/>
              <w:ind w:left="9"/>
              <w:jc w:val="center"/>
              <w:rPr>
                <w:rFonts w:ascii="Arial" w:hAnsi="Arial" w:cs="Arial"/>
                <w:w w:val="99"/>
                <w:sz w:val="20"/>
              </w:rPr>
            </w:pPr>
            <w:r>
              <w:rPr>
                <w:rFonts w:ascii="Arial" w:hAnsi="Arial" w:cs="Arial"/>
                <w:w w:val="99"/>
                <w:sz w:val="20"/>
              </w:rPr>
              <w:t>1 por posto</w:t>
            </w:r>
          </w:p>
        </w:tc>
        <w:tc>
          <w:tcPr>
            <w:tcW w:w="2255" w:type="dxa"/>
            <w:tcBorders>
              <w:top w:val="single" w:sz="4" w:space="0" w:color="000000"/>
              <w:left w:val="single" w:sz="4" w:space="0" w:color="000000"/>
              <w:bottom w:val="single" w:sz="4" w:space="0" w:color="000000"/>
              <w:right w:val="single" w:sz="4" w:space="0" w:color="000000"/>
            </w:tcBorders>
            <w:vAlign w:val="center"/>
          </w:tcPr>
          <w:p w14:paraId="5037DD44" w14:textId="77777777" w:rsidR="00BE4B50" w:rsidRDefault="00D65664">
            <w:pPr>
              <w:pStyle w:val="TableParagraph"/>
              <w:ind w:left="143" w:right="139"/>
              <w:jc w:val="center"/>
              <w:rPr>
                <w:rFonts w:ascii="Arial" w:hAnsi="Arial" w:cs="Arial"/>
                <w:sz w:val="20"/>
              </w:rPr>
            </w:pPr>
            <w:r>
              <w:rPr>
                <w:rFonts w:ascii="Arial" w:hAnsi="Arial" w:cs="Arial"/>
                <w:sz w:val="20"/>
              </w:rPr>
              <w:t>na implantação do posto</w:t>
            </w:r>
          </w:p>
        </w:tc>
      </w:tr>
    </w:tbl>
    <w:p w14:paraId="7E93E40A" w14:textId="77777777" w:rsidR="00BE4B50" w:rsidRPr="00604381" w:rsidRDefault="00D65664" w:rsidP="00D506EF">
      <w:pPr>
        <w:pStyle w:val="PargrafodaLista"/>
        <w:numPr>
          <w:ilvl w:val="2"/>
          <w:numId w:val="15"/>
        </w:numPr>
        <w:tabs>
          <w:tab w:val="left" w:pos="-4678"/>
          <w:tab w:val="left" w:pos="1276"/>
        </w:tabs>
        <w:spacing w:before="240"/>
        <w:ind w:left="2410" w:hanging="709"/>
        <w:jc w:val="both"/>
        <w:rPr>
          <w:rFonts w:cs="Arial"/>
        </w:rPr>
      </w:pPr>
      <w:r w:rsidRPr="00604381">
        <w:rPr>
          <w:rFonts w:cs="Arial"/>
        </w:rPr>
        <w:t>A Contratada fornecerá aparelho de radiocomunicação</w:t>
      </w:r>
      <w:r w:rsidR="00D93A24" w:rsidRPr="00604381">
        <w:rPr>
          <w:rFonts w:cs="Arial"/>
        </w:rPr>
        <w:t xml:space="preserve"> e bateria reserva</w:t>
      </w:r>
      <w:r w:rsidRPr="00604381">
        <w:rPr>
          <w:rFonts w:cs="Arial"/>
        </w:rPr>
        <w:t xml:space="preserve"> aos postos de vigilante apenas nas localidades (cidades) em que houver mais de 1 (um) posto de vigilante e desde que as escalas de horário sejam coincidentes.</w:t>
      </w:r>
    </w:p>
    <w:p w14:paraId="0AA04D3F" w14:textId="77777777" w:rsidR="00BE4B50" w:rsidRPr="00604381" w:rsidRDefault="00D65664" w:rsidP="00D506EF">
      <w:pPr>
        <w:pStyle w:val="PargrafodaLista"/>
        <w:numPr>
          <w:ilvl w:val="3"/>
          <w:numId w:val="15"/>
        </w:numPr>
        <w:tabs>
          <w:tab w:val="left" w:pos="-4678"/>
          <w:tab w:val="left" w:pos="1276"/>
          <w:tab w:val="left" w:pos="3402"/>
        </w:tabs>
        <w:spacing w:before="240"/>
        <w:ind w:left="3261" w:hanging="851"/>
        <w:jc w:val="both"/>
        <w:rPr>
          <w:rFonts w:cs="Arial"/>
        </w:rPr>
      </w:pPr>
      <w:r w:rsidRPr="00604381">
        <w:rPr>
          <w:rFonts w:cs="Arial"/>
        </w:rPr>
        <w:t>Aplica-se a regra do subitem 13.3.1 em caso de acréscimo de posto de vigilante na localidade.</w:t>
      </w:r>
    </w:p>
    <w:p w14:paraId="42C015DF" w14:textId="77777777" w:rsidR="00BE4B50" w:rsidRPr="00604381" w:rsidRDefault="00D65664" w:rsidP="00D506EF">
      <w:pPr>
        <w:pStyle w:val="PargrafodaLista"/>
        <w:numPr>
          <w:ilvl w:val="2"/>
          <w:numId w:val="15"/>
        </w:numPr>
        <w:tabs>
          <w:tab w:val="left" w:pos="-4678"/>
        </w:tabs>
        <w:spacing w:before="240"/>
        <w:ind w:left="2421"/>
        <w:contextualSpacing w:val="0"/>
        <w:jc w:val="both"/>
        <w:rPr>
          <w:rFonts w:cs="Arial"/>
        </w:rPr>
      </w:pPr>
      <w:r w:rsidRPr="00604381">
        <w:rPr>
          <w:rFonts w:cs="Arial"/>
        </w:rPr>
        <w:t>Nas localidades/unidades em que o próprio Contratante proceder ao fornecimento de aparelhos de radiocomunicação aos postos de vigilante, a Contratada não fará a entrega.</w:t>
      </w:r>
    </w:p>
    <w:p w14:paraId="5E13D763" w14:textId="77777777" w:rsidR="00BE4B50" w:rsidRPr="00604381" w:rsidRDefault="00D65664" w:rsidP="00D506EF">
      <w:pPr>
        <w:pStyle w:val="PargrafodaLista"/>
        <w:numPr>
          <w:ilvl w:val="2"/>
          <w:numId w:val="15"/>
        </w:numPr>
        <w:tabs>
          <w:tab w:val="left" w:pos="-4678"/>
        </w:tabs>
        <w:spacing w:before="240"/>
        <w:ind w:left="2421"/>
        <w:contextualSpacing w:val="0"/>
        <w:jc w:val="both"/>
        <w:rPr>
          <w:rFonts w:cs="Arial"/>
        </w:rPr>
      </w:pPr>
      <w:r w:rsidRPr="00604381">
        <w:rPr>
          <w:rFonts w:cs="Arial"/>
        </w:rPr>
        <w:t xml:space="preserve">Na hipótese de alteração do número de postos de vigilante em determinada unidade, caso o Contratante entenda necessário, a Contratada deverá providenciar a substituição e/ou remanejamento de caixas/cofres, a fim de possibilitar a guarda de armas de fogo e respectivas munições em quantidade compatível ao número de postos na unidade. </w:t>
      </w:r>
    </w:p>
    <w:p w14:paraId="3A3AE6D4" w14:textId="77777777" w:rsidR="00BE4B50" w:rsidRDefault="00D65664" w:rsidP="00D506EF">
      <w:pPr>
        <w:pStyle w:val="PargrafodaLista"/>
        <w:numPr>
          <w:ilvl w:val="1"/>
          <w:numId w:val="15"/>
        </w:numPr>
        <w:tabs>
          <w:tab w:val="left" w:pos="-4678"/>
          <w:tab w:val="left" w:pos="1276"/>
        </w:tabs>
        <w:spacing w:before="240"/>
        <w:ind w:left="1701" w:hanging="567"/>
        <w:contextualSpacing w:val="0"/>
        <w:jc w:val="both"/>
        <w:rPr>
          <w:rFonts w:cs="Arial"/>
        </w:rPr>
      </w:pPr>
      <w:r>
        <w:rPr>
          <w:rFonts w:cs="Arial"/>
        </w:rPr>
        <w:t>Incumbirá à Contratada, no início da contratação, fornecer aos empregados em postos de trabalho os equipamentos de proteção individual (EPI).</w:t>
      </w:r>
    </w:p>
    <w:p w14:paraId="00B62225" w14:textId="77777777" w:rsidR="00BE4B50" w:rsidRDefault="00BE4B50">
      <w:pPr>
        <w:pStyle w:val="PargrafodaLista"/>
        <w:tabs>
          <w:tab w:val="left" w:pos="-4678"/>
          <w:tab w:val="left" w:pos="1276"/>
        </w:tabs>
        <w:spacing w:before="120"/>
        <w:ind w:left="1843" w:right="-1" w:hanging="567"/>
        <w:jc w:val="both"/>
        <w:rPr>
          <w:rFonts w:cs="Arial"/>
        </w:rPr>
      </w:pPr>
    </w:p>
    <w:p w14:paraId="664891B9" w14:textId="77777777" w:rsidR="00BE4B50" w:rsidRDefault="00D65664" w:rsidP="00D506EF">
      <w:pPr>
        <w:pStyle w:val="PargrafodaLista"/>
        <w:numPr>
          <w:ilvl w:val="1"/>
          <w:numId w:val="15"/>
        </w:numPr>
        <w:tabs>
          <w:tab w:val="left" w:pos="-4678"/>
          <w:tab w:val="left" w:pos="1276"/>
        </w:tabs>
        <w:spacing w:before="120"/>
        <w:ind w:left="1701" w:right="-1" w:hanging="567"/>
        <w:jc w:val="both"/>
        <w:rPr>
          <w:rFonts w:cs="Arial"/>
        </w:rPr>
      </w:pPr>
      <w:r>
        <w:rPr>
          <w:rFonts w:cs="Arial"/>
        </w:rPr>
        <w:t>Para o posto de vigilante, deverá ser fornecido o seguinte equipamento de proteção individual (EPI):</w:t>
      </w:r>
    </w:p>
    <w:p w14:paraId="090B4D77" w14:textId="77777777" w:rsidR="00BE4B50" w:rsidRDefault="00BE4B50">
      <w:pPr>
        <w:pStyle w:val="PargrafodaLista"/>
        <w:rPr>
          <w:rFonts w:cs="Arial"/>
        </w:rPr>
      </w:pPr>
    </w:p>
    <w:tbl>
      <w:tblPr>
        <w:tblStyle w:val="TableNormal"/>
        <w:tblW w:w="4430" w:type="pct"/>
        <w:tblInd w:w="1270" w:type="dxa"/>
        <w:tblLayout w:type="fixed"/>
        <w:tblCellMar>
          <w:top w:w="6" w:type="dxa"/>
          <w:left w:w="5" w:type="dxa"/>
          <w:bottom w:w="6" w:type="dxa"/>
          <w:right w:w="5" w:type="dxa"/>
        </w:tblCellMar>
        <w:tblLook w:val="01E0" w:firstRow="1" w:lastRow="1" w:firstColumn="1" w:lastColumn="1" w:noHBand="0" w:noVBand="0"/>
      </w:tblPr>
      <w:tblGrid>
        <w:gridCol w:w="4652"/>
        <w:gridCol w:w="1696"/>
        <w:gridCol w:w="2686"/>
      </w:tblGrid>
      <w:tr w:rsidR="00BE4B50" w14:paraId="4BDAF291" w14:textId="77777777" w:rsidTr="00812D3F">
        <w:trPr>
          <w:trHeight w:val="350"/>
        </w:trPr>
        <w:tc>
          <w:tcPr>
            <w:tcW w:w="4667" w:type="dxa"/>
            <w:tcBorders>
              <w:top w:val="single" w:sz="4" w:space="0" w:color="000000"/>
              <w:left w:val="single" w:sz="4" w:space="0" w:color="000000"/>
              <w:bottom w:val="single" w:sz="4" w:space="0" w:color="000000"/>
              <w:right w:val="single" w:sz="4" w:space="0" w:color="000000"/>
            </w:tcBorders>
            <w:vAlign w:val="center"/>
          </w:tcPr>
          <w:p w14:paraId="11A77259" w14:textId="77777777" w:rsidR="00BE4B50" w:rsidRDefault="00D65664">
            <w:pPr>
              <w:pStyle w:val="TableParagraph"/>
              <w:spacing w:line="213" w:lineRule="exact"/>
              <w:ind w:left="157" w:right="142"/>
              <w:jc w:val="center"/>
              <w:rPr>
                <w:rFonts w:ascii="Arial" w:hAnsi="Arial" w:cs="Arial"/>
                <w:b/>
                <w:sz w:val="20"/>
              </w:rPr>
            </w:pPr>
            <w:r>
              <w:rPr>
                <w:rFonts w:ascii="Arial" w:hAnsi="Arial" w:cs="Arial"/>
                <w:b/>
                <w:sz w:val="20"/>
              </w:rPr>
              <w:t>Descrição</w:t>
            </w:r>
          </w:p>
        </w:tc>
        <w:tc>
          <w:tcPr>
            <w:tcW w:w="1701" w:type="dxa"/>
            <w:tcBorders>
              <w:top w:val="single" w:sz="4" w:space="0" w:color="000000"/>
              <w:left w:val="single" w:sz="4" w:space="0" w:color="000000"/>
              <w:bottom w:val="single" w:sz="4" w:space="0" w:color="000000"/>
              <w:right w:val="single" w:sz="4" w:space="0" w:color="000000"/>
            </w:tcBorders>
            <w:vAlign w:val="center"/>
          </w:tcPr>
          <w:p w14:paraId="5FDA88F0" w14:textId="77777777" w:rsidR="00BE4B50" w:rsidRDefault="00D65664">
            <w:pPr>
              <w:pStyle w:val="TableParagraph"/>
              <w:spacing w:line="213" w:lineRule="exact"/>
              <w:ind w:left="165" w:right="165"/>
              <w:jc w:val="center"/>
              <w:rPr>
                <w:rFonts w:ascii="Arial" w:hAnsi="Arial" w:cs="Arial"/>
                <w:b/>
                <w:sz w:val="20"/>
              </w:rPr>
            </w:pPr>
            <w:r>
              <w:rPr>
                <w:rFonts w:ascii="Arial" w:hAnsi="Arial" w:cs="Arial"/>
                <w:b/>
                <w:sz w:val="20"/>
              </w:rPr>
              <w:t>Quantidade</w:t>
            </w:r>
          </w:p>
        </w:tc>
        <w:tc>
          <w:tcPr>
            <w:tcW w:w="2694" w:type="dxa"/>
            <w:tcBorders>
              <w:top w:val="single" w:sz="4" w:space="0" w:color="000000"/>
              <w:left w:val="single" w:sz="4" w:space="0" w:color="000000"/>
              <w:bottom w:val="single" w:sz="4" w:space="0" w:color="000000"/>
              <w:right w:val="single" w:sz="4" w:space="0" w:color="000000"/>
            </w:tcBorders>
            <w:vAlign w:val="center"/>
          </w:tcPr>
          <w:p w14:paraId="5DC43966" w14:textId="77777777" w:rsidR="00BE4B50" w:rsidRDefault="00D65664">
            <w:pPr>
              <w:pStyle w:val="TableParagraph"/>
              <w:spacing w:line="213" w:lineRule="exact"/>
              <w:ind w:left="142"/>
              <w:jc w:val="center"/>
              <w:rPr>
                <w:rFonts w:ascii="Arial" w:hAnsi="Arial" w:cs="Arial"/>
                <w:b/>
                <w:sz w:val="20"/>
              </w:rPr>
            </w:pPr>
            <w:r>
              <w:rPr>
                <w:rFonts w:ascii="Arial" w:hAnsi="Arial" w:cs="Arial"/>
                <w:b/>
                <w:sz w:val="20"/>
              </w:rPr>
              <w:t>Periodicidade</w:t>
            </w:r>
            <w:r>
              <w:rPr>
                <w:rFonts w:ascii="Arial" w:hAnsi="Arial" w:cs="Arial"/>
                <w:b/>
                <w:spacing w:val="-1"/>
                <w:sz w:val="20"/>
              </w:rPr>
              <w:t xml:space="preserve"> </w:t>
            </w:r>
            <w:r>
              <w:rPr>
                <w:rFonts w:ascii="Arial" w:hAnsi="Arial" w:cs="Arial"/>
                <w:b/>
                <w:sz w:val="20"/>
              </w:rPr>
              <w:t>de</w:t>
            </w:r>
            <w:r>
              <w:rPr>
                <w:rFonts w:ascii="Arial" w:hAnsi="Arial" w:cs="Arial"/>
                <w:b/>
                <w:spacing w:val="-3"/>
                <w:sz w:val="20"/>
              </w:rPr>
              <w:t xml:space="preserve"> </w:t>
            </w:r>
            <w:r>
              <w:rPr>
                <w:rFonts w:ascii="Arial" w:hAnsi="Arial" w:cs="Arial"/>
                <w:b/>
                <w:sz w:val="20"/>
              </w:rPr>
              <w:t>entrega</w:t>
            </w:r>
          </w:p>
        </w:tc>
      </w:tr>
      <w:tr w:rsidR="00BE4B50" w14:paraId="39A73305" w14:textId="77777777" w:rsidTr="00812D3F">
        <w:trPr>
          <w:trHeight w:val="352"/>
        </w:trPr>
        <w:tc>
          <w:tcPr>
            <w:tcW w:w="4667" w:type="dxa"/>
            <w:tcBorders>
              <w:top w:val="single" w:sz="4" w:space="0" w:color="000000"/>
              <w:left w:val="single" w:sz="4" w:space="0" w:color="000000"/>
              <w:bottom w:val="single" w:sz="4" w:space="0" w:color="000000"/>
              <w:right w:val="single" w:sz="4" w:space="0" w:color="000000"/>
            </w:tcBorders>
            <w:vAlign w:val="center"/>
          </w:tcPr>
          <w:p w14:paraId="29988FD3" w14:textId="77777777" w:rsidR="00BE4B50" w:rsidRDefault="00D65664">
            <w:pPr>
              <w:pStyle w:val="TableParagraph"/>
              <w:spacing w:line="213" w:lineRule="exact"/>
              <w:ind w:left="69"/>
              <w:rPr>
                <w:rFonts w:ascii="Arial" w:hAnsi="Arial" w:cs="Arial"/>
                <w:sz w:val="20"/>
              </w:rPr>
            </w:pPr>
            <w:r>
              <w:rPr>
                <w:rFonts w:ascii="Arial" w:hAnsi="Arial" w:cs="Arial"/>
                <w:sz w:val="20"/>
              </w:rPr>
              <w:t>Painel</w:t>
            </w:r>
            <w:r>
              <w:rPr>
                <w:rFonts w:ascii="Arial" w:hAnsi="Arial" w:cs="Arial"/>
                <w:spacing w:val="30"/>
                <w:sz w:val="20"/>
              </w:rPr>
              <w:t xml:space="preserve"> </w:t>
            </w:r>
            <w:r>
              <w:rPr>
                <w:rFonts w:ascii="Arial" w:hAnsi="Arial" w:cs="Arial"/>
                <w:sz w:val="20"/>
              </w:rPr>
              <w:t>Balístico</w:t>
            </w:r>
            <w:r>
              <w:rPr>
                <w:rFonts w:ascii="Arial" w:hAnsi="Arial" w:cs="Arial"/>
                <w:spacing w:val="30"/>
                <w:sz w:val="20"/>
              </w:rPr>
              <w:t xml:space="preserve"> </w:t>
            </w:r>
            <w:r>
              <w:rPr>
                <w:rFonts w:ascii="Arial" w:hAnsi="Arial" w:cs="Arial"/>
                <w:sz w:val="20"/>
              </w:rPr>
              <w:t>Flexível</w:t>
            </w:r>
            <w:r>
              <w:rPr>
                <w:rFonts w:ascii="Arial" w:hAnsi="Arial" w:cs="Arial"/>
                <w:spacing w:val="32"/>
                <w:sz w:val="20"/>
              </w:rPr>
              <w:t xml:space="preserve"> </w:t>
            </w:r>
            <w:r>
              <w:rPr>
                <w:rFonts w:ascii="Arial" w:hAnsi="Arial" w:cs="Arial"/>
                <w:sz w:val="20"/>
              </w:rPr>
              <w:t>(colete</w:t>
            </w:r>
            <w:r>
              <w:rPr>
                <w:rFonts w:ascii="Arial" w:hAnsi="Arial" w:cs="Arial"/>
                <w:spacing w:val="32"/>
                <w:sz w:val="20"/>
              </w:rPr>
              <w:t xml:space="preserve"> </w:t>
            </w:r>
            <w:r>
              <w:rPr>
                <w:rFonts w:ascii="Arial" w:hAnsi="Arial" w:cs="Arial"/>
                <w:sz w:val="20"/>
              </w:rPr>
              <w:t xml:space="preserve">anti-balas) </w:t>
            </w:r>
            <w:r>
              <w:rPr>
                <w:rFonts w:ascii="Arial" w:hAnsi="Arial" w:cs="Arial"/>
                <w:spacing w:val="-53"/>
                <w:sz w:val="20"/>
              </w:rPr>
              <w:t xml:space="preserve"> </w:t>
            </w:r>
            <w:r>
              <w:rPr>
                <w:rFonts w:ascii="Arial" w:hAnsi="Arial" w:cs="Arial"/>
                <w:sz w:val="20"/>
              </w:rPr>
              <w:t>nível</w:t>
            </w:r>
            <w:r>
              <w:rPr>
                <w:rFonts w:ascii="Arial" w:hAnsi="Arial" w:cs="Arial"/>
                <w:spacing w:val="-3"/>
                <w:sz w:val="20"/>
              </w:rPr>
              <w:t xml:space="preserve"> </w:t>
            </w:r>
            <w:r>
              <w:rPr>
                <w:rFonts w:ascii="Arial" w:hAnsi="Arial" w:cs="Arial"/>
                <w:sz w:val="20"/>
              </w:rPr>
              <w:t>III-A</w:t>
            </w:r>
          </w:p>
        </w:tc>
        <w:tc>
          <w:tcPr>
            <w:tcW w:w="1701" w:type="dxa"/>
            <w:tcBorders>
              <w:top w:val="single" w:sz="4" w:space="0" w:color="000000"/>
              <w:left w:val="single" w:sz="4" w:space="0" w:color="000000"/>
              <w:bottom w:val="single" w:sz="4" w:space="0" w:color="000000"/>
              <w:right w:val="single" w:sz="4" w:space="0" w:color="000000"/>
            </w:tcBorders>
            <w:vAlign w:val="center"/>
          </w:tcPr>
          <w:p w14:paraId="5CD261C0" w14:textId="77777777" w:rsidR="00BE4B50" w:rsidRDefault="00D65664">
            <w:pPr>
              <w:pStyle w:val="TableParagraph"/>
              <w:spacing w:line="213" w:lineRule="exact"/>
              <w:ind w:left="5"/>
              <w:jc w:val="center"/>
              <w:rPr>
                <w:rFonts w:ascii="Arial" w:hAnsi="Arial" w:cs="Arial"/>
                <w:w w:val="99"/>
                <w:sz w:val="20"/>
              </w:rPr>
            </w:pPr>
            <w:r>
              <w:rPr>
                <w:rFonts w:ascii="Arial" w:hAnsi="Arial" w:cs="Arial"/>
                <w:w w:val="99"/>
                <w:sz w:val="20"/>
              </w:rPr>
              <w:t>1 por vigilante</w:t>
            </w:r>
          </w:p>
        </w:tc>
        <w:tc>
          <w:tcPr>
            <w:tcW w:w="2694" w:type="dxa"/>
            <w:tcBorders>
              <w:top w:val="single" w:sz="4" w:space="0" w:color="000000"/>
              <w:left w:val="single" w:sz="4" w:space="0" w:color="000000"/>
              <w:bottom w:val="single" w:sz="4" w:space="0" w:color="000000"/>
              <w:right w:val="single" w:sz="4" w:space="0" w:color="000000"/>
            </w:tcBorders>
            <w:vAlign w:val="center"/>
          </w:tcPr>
          <w:p w14:paraId="0DFCE343" w14:textId="77777777" w:rsidR="00BE4B50" w:rsidRDefault="00D65664">
            <w:pPr>
              <w:pStyle w:val="TableParagraph"/>
              <w:spacing w:line="213" w:lineRule="exact"/>
              <w:ind w:left="142"/>
              <w:jc w:val="center"/>
              <w:rPr>
                <w:rFonts w:ascii="Arial" w:hAnsi="Arial" w:cs="Arial"/>
                <w:sz w:val="20"/>
              </w:rPr>
            </w:pPr>
            <w:r>
              <w:rPr>
                <w:rFonts w:ascii="Arial" w:hAnsi="Arial" w:cs="Arial"/>
                <w:sz w:val="20"/>
              </w:rPr>
              <w:t>na</w:t>
            </w:r>
            <w:r>
              <w:rPr>
                <w:rFonts w:ascii="Arial" w:hAnsi="Arial" w:cs="Arial"/>
                <w:spacing w:val="-3"/>
                <w:sz w:val="20"/>
              </w:rPr>
              <w:t xml:space="preserve"> </w:t>
            </w:r>
            <w:r>
              <w:rPr>
                <w:rFonts w:ascii="Arial" w:hAnsi="Arial" w:cs="Arial"/>
                <w:sz w:val="20"/>
              </w:rPr>
              <w:t>implantação</w:t>
            </w:r>
            <w:r>
              <w:rPr>
                <w:rFonts w:ascii="Arial" w:hAnsi="Arial" w:cs="Arial"/>
                <w:spacing w:val="-1"/>
                <w:sz w:val="20"/>
              </w:rPr>
              <w:t xml:space="preserve"> </w:t>
            </w:r>
            <w:r>
              <w:rPr>
                <w:rFonts w:ascii="Arial" w:hAnsi="Arial" w:cs="Arial"/>
                <w:sz w:val="20"/>
              </w:rPr>
              <w:t>do</w:t>
            </w:r>
            <w:r>
              <w:rPr>
                <w:rFonts w:ascii="Arial" w:hAnsi="Arial" w:cs="Arial"/>
                <w:spacing w:val="-1"/>
                <w:sz w:val="20"/>
              </w:rPr>
              <w:t xml:space="preserve"> </w:t>
            </w:r>
            <w:r>
              <w:rPr>
                <w:rFonts w:ascii="Arial" w:hAnsi="Arial" w:cs="Arial"/>
                <w:sz w:val="20"/>
              </w:rPr>
              <w:t>posto</w:t>
            </w:r>
          </w:p>
        </w:tc>
      </w:tr>
    </w:tbl>
    <w:p w14:paraId="5E5D0AB3" w14:textId="77777777" w:rsidR="00BE4B50" w:rsidRDefault="00D65664" w:rsidP="00D506EF">
      <w:pPr>
        <w:pStyle w:val="PargrafodaLista"/>
        <w:numPr>
          <w:ilvl w:val="1"/>
          <w:numId w:val="15"/>
        </w:numPr>
        <w:spacing w:before="240" w:after="120" w:line="276" w:lineRule="auto"/>
        <w:ind w:left="1701" w:hanging="567"/>
        <w:contextualSpacing w:val="0"/>
        <w:jc w:val="both"/>
        <w:rPr>
          <w:rFonts w:cs="Arial"/>
          <w:szCs w:val="20"/>
        </w:rPr>
      </w:pPr>
      <w:r>
        <w:rPr>
          <w:rFonts w:cs="Arial"/>
          <w:szCs w:val="20"/>
        </w:rPr>
        <w:t>Para o estabelecimento do uniforme dos vigilantes, a empresa deverá observar o clima de cada região onde haverá a prestação dos serviços, de forma a fornecer uniforme que esteja adaptado ao clima, ou seja, nas cidades em que as temperaturas são mais elevadas as roupas deverão ser mais l</w:t>
      </w:r>
      <w:r>
        <w:rPr>
          <w:rFonts w:cs="Arial"/>
          <w:szCs w:val="20"/>
          <w:shd w:val="clear" w:color="auto" w:fill="FFFFFF"/>
        </w:rPr>
        <w:t xml:space="preserve">eves e nas localidades em que o inverno é mais rigoroso as roupas de inverno deverão ser mais pesadas, de modo a não prejudicar o perfeito exercício de suas atividades profissionais. </w:t>
      </w:r>
    </w:p>
    <w:p w14:paraId="32706499" w14:textId="77777777" w:rsidR="00BE4B50" w:rsidRDefault="00D65664" w:rsidP="00D506EF">
      <w:pPr>
        <w:pStyle w:val="PargrafodaLista"/>
        <w:widowControl w:val="0"/>
        <w:numPr>
          <w:ilvl w:val="1"/>
          <w:numId w:val="15"/>
        </w:numPr>
        <w:tabs>
          <w:tab w:val="left" w:pos="1402"/>
        </w:tabs>
        <w:spacing w:before="120" w:after="120" w:line="276" w:lineRule="auto"/>
        <w:ind w:left="1701" w:hanging="567"/>
        <w:contextualSpacing w:val="0"/>
        <w:jc w:val="both"/>
        <w:rPr>
          <w:szCs w:val="20"/>
        </w:rPr>
      </w:pPr>
      <w:r>
        <w:rPr>
          <w:szCs w:val="20"/>
        </w:rPr>
        <w:t>O padrão dos uniformes será de primeira linha. Em relação às cores, poderá ser utilizado o</w:t>
      </w:r>
      <w:r>
        <w:rPr>
          <w:spacing w:val="1"/>
          <w:szCs w:val="20"/>
        </w:rPr>
        <w:t xml:space="preserve"> </w:t>
      </w:r>
      <w:r>
        <w:rPr>
          <w:szCs w:val="20"/>
        </w:rPr>
        <w:t>padrão</w:t>
      </w:r>
      <w:r>
        <w:rPr>
          <w:spacing w:val="-3"/>
          <w:szCs w:val="20"/>
        </w:rPr>
        <w:t xml:space="preserve"> </w:t>
      </w:r>
      <w:r>
        <w:rPr>
          <w:szCs w:val="20"/>
        </w:rPr>
        <w:t>da empresa</w:t>
      </w:r>
      <w:r>
        <w:rPr>
          <w:spacing w:val="-2"/>
          <w:szCs w:val="20"/>
        </w:rPr>
        <w:t xml:space="preserve"> </w:t>
      </w:r>
      <w:r>
        <w:rPr>
          <w:szCs w:val="20"/>
        </w:rPr>
        <w:t>aprovado</w:t>
      </w:r>
      <w:r>
        <w:rPr>
          <w:spacing w:val="-2"/>
          <w:szCs w:val="20"/>
        </w:rPr>
        <w:t xml:space="preserve"> </w:t>
      </w:r>
      <w:r>
        <w:rPr>
          <w:szCs w:val="20"/>
        </w:rPr>
        <w:t>pelo Ministério da</w:t>
      </w:r>
      <w:r>
        <w:rPr>
          <w:spacing w:val="-2"/>
          <w:szCs w:val="20"/>
        </w:rPr>
        <w:t xml:space="preserve"> </w:t>
      </w:r>
      <w:r>
        <w:rPr>
          <w:szCs w:val="20"/>
        </w:rPr>
        <w:t>Justiça,</w:t>
      </w:r>
      <w:r>
        <w:rPr>
          <w:spacing w:val="-2"/>
          <w:szCs w:val="20"/>
        </w:rPr>
        <w:t xml:space="preserve"> </w:t>
      </w:r>
      <w:r>
        <w:rPr>
          <w:szCs w:val="20"/>
        </w:rPr>
        <w:t>nos</w:t>
      </w:r>
      <w:r>
        <w:rPr>
          <w:spacing w:val="-2"/>
          <w:szCs w:val="20"/>
        </w:rPr>
        <w:t xml:space="preserve"> </w:t>
      </w:r>
      <w:r>
        <w:rPr>
          <w:szCs w:val="20"/>
        </w:rPr>
        <w:t>termos</w:t>
      </w:r>
      <w:r>
        <w:rPr>
          <w:spacing w:val="-1"/>
          <w:szCs w:val="20"/>
        </w:rPr>
        <w:t xml:space="preserve"> </w:t>
      </w:r>
      <w:r>
        <w:rPr>
          <w:szCs w:val="20"/>
        </w:rPr>
        <w:t>do</w:t>
      </w:r>
      <w:r>
        <w:rPr>
          <w:spacing w:val="-2"/>
          <w:szCs w:val="20"/>
        </w:rPr>
        <w:t xml:space="preserve"> </w:t>
      </w:r>
      <w:r>
        <w:rPr>
          <w:szCs w:val="20"/>
        </w:rPr>
        <w:t>artigo 20 da</w:t>
      </w:r>
      <w:r>
        <w:rPr>
          <w:spacing w:val="-2"/>
          <w:szCs w:val="20"/>
        </w:rPr>
        <w:t xml:space="preserve"> </w:t>
      </w:r>
      <w:r>
        <w:rPr>
          <w:szCs w:val="20"/>
        </w:rPr>
        <w:t>Lei</w:t>
      </w:r>
      <w:r>
        <w:rPr>
          <w:spacing w:val="-1"/>
          <w:szCs w:val="20"/>
        </w:rPr>
        <w:t xml:space="preserve"> </w:t>
      </w:r>
      <w:r>
        <w:rPr>
          <w:szCs w:val="20"/>
        </w:rPr>
        <w:t>7.102/83.</w:t>
      </w:r>
    </w:p>
    <w:p w14:paraId="1CD006D1" w14:textId="77777777" w:rsidR="00BE4B50" w:rsidRPr="00E050DC" w:rsidRDefault="00D65664" w:rsidP="00D506EF">
      <w:pPr>
        <w:pStyle w:val="PargrafodaLista"/>
        <w:widowControl w:val="0"/>
        <w:numPr>
          <w:ilvl w:val="2"/>
          <w:numId w:val="15"/>
        </w:numPr>
        <w:tabs>
          <w:tab w:val="left" w:pos="2410"/>
        </w:tabs>
        <w:spacing w:before="120" w:after="120" w:line="276" w:lineRule="auto"/>
        <w:ind w:left="2410" w:hanging="709"/>
        <w:contextualSpacing w:val="0"/>
        <w:jc w:val="both"/>
        <w:rPr>
          <w:szCs w:val="20"/>
        </w:rPr>
      </w:pPr>
      <w:r w:rsidRPr="00E050DC">
        <w:rPr>
          <w:szCs w:val="20"/>
        </w:rPr>
        <w:t xml:space="preserve">As cores dos uniformes dos vigilantes da Contratada não poderão ser iguais ou semelhantes (a ponto de gerar confusão) às cores dos uniformes operacionais utilizados por Inspetores e Agentes da Polícia Judicial do Tribunal, descritos no Ato Normativo </w:t>
      </w:r>
      <w:r w:rsidRPr="00E050DC">
        <w:rPr>
          <w:szCs w:val="20"/>
        </w:rPr>
        <w:lastRenderedPageBreak/>
        <w:t>0001171-84.2021.2.00.0000, de 25-03-2021, do Conselho Nacional de Justiça, que regulamenta o uso e o fornecimento de uniformes e acessórios de identificação visual para os Inspetores e Agentes da Polícia Judicial do Poder Judiciário.</w:t>
      </w:r>
    </w:p>
    <w:p w14:paraId="73A25378" w14:textId="77777777" w:rsidR="00BE4B50" w:rsidRDefault="00D65664" w:rsidP="00D506EF">
      <w:pPr>
        <w:pStyle w:val="PargrafodaLista"/>
        <w:widowControl w:val="0"/>
        <w:numPr>
          <w:ilvl w:val="1"/>
          <w:numId w:val="15"/>
        </w:numPr>
        <w:tabs>
          <w:tab w:val="left" w:pos="1402"/>
        </w:tabs>
        <w:spacing w:before="120" w:after="120" w:line="276" w:lineRule="auto"/>
        <w:ind w:left="1701" w:hanging="567"/>
        <w:contextualSpacing w:val="0"/>
        <w:jc w:val="both"/>
        <w:rPr>
          <w:sz w:val="18"/>
        </w:rPr>
      </w:pPr>
      <w:r>
        <w:rPr>
          <w:rFonts w:cs="Arial"/>
          <w:szCs w:val="20"/>
          <w:shd w:val="clear" w:color="auto" w:fill="FFFFFF"/>
        </w:rPr>
        <w:t>Os equipamentos de Proteção Individual deverão ser entregues de acordo com os riscos obse</w:t>
      </w:r>
      <w:r>
        <w:rPr>
          <w:rFonts w:cs="Arial"/>
          <w:szCs w:val="20"/>
        </w:rPr>
        <w:t>rvados conforme o PGR, PCMSO, Laudo Ergonômico</w:t>
      </w:r>
      <w:r>
        <w:rPr>
          <w:rFonts w:cs="Arial"/>
          <w:szCs w:val="20"/>
          <w:shd w:val="clear" w:color="auto" w:fill="FFFFFF"/>
        </w:rPr>
        <w:t xml:space="preserve"> e NR-6.</w:t>
      </w:r>
    </w:p>
    <w:p w14:paraId="356910BD" w14:textId="77777777" w:rsidR="00BE4B50" w:rsidRDefault="00D65664" w:rsidP="00D506EF">
      <w:pPr>
        <w:numPr>
          <w:ilvl w:val="1"/>
          <w:numId w:val="15"/>
        </w:numPr>
        <w:spacing w:before="120" w:after="120" w:line="276" w:lineRule="auto"/>
        <w:ind w:left="1701" w:hanging="567"/>
        <w:jc w:val="both"/>
        <w:rPr>
          <w:rFonts w:cs="Arial"/>
          <w:szCs w:val="20"/>
        </w:rPr>
      </w:pPr>
      <w:r>
        <w:rPr>
          <w:rFonts w:cs="Arial"/>
          <w:szCs w:val="20"/>
        </w:rPr>
        <w:t xml:space="preserve">O crachá é de uso obrigatório e deverá conter, no mínimo, o nome da empresa e o nome, função e foto do empregado. </w:t>
      </w:r>
    </w:p>
    <w:p w14:paraId="1AB3FD1A" w14:textId="77777777" w:rsidR="00BE4B50" w:rsidRDefault="00D65664" w:rsidP="00D506EF">
      <w:pPr>
        <w:numPr>
          <w:ilvl w:val="1"/>
          <w:numId w:val="15"/>
        </w:numPr>
        <w:spacing w:before="120" w:after="120" w:line="276" w:lineRule="auto"/>
        <w:ind w:left="1701" w:hanging="567"/>
        <w:jc w:val="both"/>
        <w:rPr>
          <w:rFonts w:cs="Arial"/>
          <w:szCs w:val="20"/>
        </w:rPr>
      </w:pPr>
      <w:r>
        <w:rPr>
          <w:rFonts w:cs="Arial"/>
          <w:szCs w:val="20"/>
        </w:rPr>
        <w:t>Todos os itens do uniforme deverão ter sempre boa apresentação e ser renovados conforme os prazos indicados ou sempre que apresentem aspecto incompatível com o trabalho, sem gerar nenhum encargo para os empregados da Contratada ou para o Tribunal.</w:t>
      </w:r>
    </w:p>
    <w:p w14:paraId="04439C81" w14:textId="77777777" w:rsidR="00BE4B50" w:rsidRDefault="00D65664" w:rsidP="00D506EF">
      <w:pPr>
        <w:numPr>
          <w:ilvl w:val="1"/>
          <w:numId w:val="15"/>
        </w:numPr>
        <w:spacing w:before="120" w:line="276" w:lineRule="auto"/>
        <w:ind w:left="1701" w:hanging="567"/>
        <w:jc w:val="both"/>
        <w:rPr>
          <w:rFonts w:cs="Arial"/>
          <w:szCs w:val="20"/>
        </w:rPr>
      </w:pPr>
      <w:r>
        <w:rPr>
          <w:rFonts w:cs="Arial"/>
          <w:szCs w:val="20"/>
        </w:rPr>
        <w:t>O uniforme deverá ser entregue mediante recibo, cuja cópia deverá ser enviada ao servidor responsável pela fiscalização do contrato.</w:t>
      </w:r>
    </w:p>
    <w:p w14:paraId="30D7ABB9" w14:textId="77777777" w:rsidR="00BE4B50" w:rsidRDefault="00BE4B50">
      <w:pPr>
        <w:pStyle w:val="Nivel1"/>
        <w:numPr>
          <w:ilvl w:val="0"/>
          <w:numId w:val="0"/>
        </w:numPr>
        <w:ind w:left="644" w:hanging="360"/>
        <w:rPr>
          <w:sz w:val="2"/>
        </w:rPr>
      </w:pPr>
    </w:p>
    <w:p w14:paraId="5CE3AE26" w14:textId="77777777" w:rsidR="00BE4B50" w:rsidRDefault="00D65664" w:rsidP="00D506EF">
      <w:pPr>
        <w:pStyle w:val="Nivel1"/>
        <w:numPr>
          <w:ilvl w:val="0"/>
          <w:numId w:val="15"/>
        </w:numPr>
        <w:rPr>
          <w:rFonts w:cs="Arial"/>
          <w:sz w:val="34"/>
        </w:rPr>
      </w:pPr>
      <w:r w:rsidRPr="00D506EF">
        <w:rPr>
          <w:rFonts w:cs="Arial"/>
        </w:rPr>
        <w:t xml:space="preserve"> </w:t>
      </w:r>
      <w:r>
        <w:rPr>
          <w:rFonts w:cs="Arial"/>
        </w:rPr>
        <w:t>OBRIGAÇÕES</w:t>
      </w:r>
      <w:r>
        <w:rPr>
          <w:rFonts w:cs="Arial"/>
          <w:lang w:eastAsia="en-US"/>
        </w:rPr>
        <w:t xml:space="preserve"> DA CONTRATANTE</w:t>
      </w:r>
      <w:r>
        <w:rPr>
          <w:rFonts w:cs="Arial"/>
          <w:sz w:val="34"/>
          <w:lang w:eastAsia="en-US"/>
        </w:rPr>
        <w:t xml:space="preserve"> </w:t>
      </w:r>
    </w:p>
    <w:p w14:paraId="259CCEC2"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Exigir o cumprimento de todas as obrigações assumidas pela Contratada, de acordo com as cláusulas contratuais e os termos de sua proposta;</w:t>
      </w:r>
    </w:p>
    <w:p w14:paraId="0BB4B1FC"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E1CCB4B"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21AFBF4F"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w:t>
      </w:r>
      <w:r w:rsidR="00197851">
        <w:rPr>
          <w:rFonts w:cs="Arial"/>
          <w:color w:val="000000"/>
          <w:szCs w:val="20"/>
        </w:rPr>
        <w:t xml:space="preserve">hista e o disposto no item </w:t>
      </w:r>
      <w:r w:rsidR="00197851">
        <w:rPr>
          <w:rFonts w:cs="Arial"/>
          <w:color w:val="000000"/>
          <w:szCs w:val="20"/>
        </w:rPr>
        <w:fldChar w:fldCharType="begin"/>
      </w:r>
      <w:r w:rsidR="00197851">
        <w:rPr>
          <w:rFonts w:cs="Arial"/>
          <w:color w:val="000000"/>
          <w:szCs w:val="20"/>
        </w:rPr>
        <w:instrText xml:space="preserve"> REF _Ref119503897 \r \h </w:instrText>
      </w:r>
      <w:r w:rsidR="00197851">
        <w:rPr>
          <w:rFonts w:cs="Arial"/>
          <w:color w:val="000000"/>
          <w:szCs w:val="20"/>
        </w:rPr>
      </w:r>
      <w:r w:rsidR="00197851">
        <w:rPr>
          <w:rFonts w:cs="Arial"/>
          <w:color w:val="000000"/>
          <w:szCs w:val="20"/>
        </w:rPr>
        <w:fldChar w:fldCharType="separate"/>
      </w:r>
      <w:r w:rsidR="00136179">
        <w:rPr>
          <w:rFonts w:cs="Arial"/>
          <w:color w:val="000000"/>
          <w:szCs w:val="20"/>
        </w:rPr>
        <w:t>15.65</w:t>
      </w:r>
      <w:r w:rsidR="00197851">
        <w:rPr>
          <w:rFonts w:cs="Arial"/>
          <w:color w:val="000000"/>
          <w:szCs w:val="20"/>
        </w:rPr>
        <w:fldChar w:fldCharType="end"/>
      </w:r>
      <w:r>
        <w:rPr>
          <w:rFonts w:cs="Arial"/>
          <w:color w:val="000000"/>
          <w:szCs w:val="20"/>
        </w:rPr>
        <w:t>;</w:t>
      </w:r>
    </w:p>
    <w:p w14:paraId="6E4B02FA"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Pagar à Contratada o valor resultante da prestação do serviço, no prazo e condições estabelecidas neste Termo de Referência;</w:t>
      </w:r>
    </w:p>
    <w:p w14:paraId="4EBE2363"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Efetuar as retenções tributárias devidas sobre o valor da Nota Fiscal/Fatura da contratada, no que couber, em conformidade com o item 6 do Anexo XI da IN SEGES/MP n. 5/2017;</w:t>
      </w:r>
    </w:p>
    <w:p w14:paraId="6F605C76"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Não praticar atos de ingerência na administração da Contratada, tais como:</w:t>
      </w:r>
    </w:p>
    <w:p w14:paraId="5EC8105A" w14:textId="77777777" w:rsidR="00BE4B50" w:rsidRDefault="00D65664">
      <w:pPr>
        <w:pStyle w:val="PargrafodaLista"/>
        <w:numPr>
          <w:ilvl w:val="2"/>
          <w:numId w:val="13"/>
        </w:numPr>
        <w:spacing w:before="120" w:after="120" w:line="276" w:lineRule="auto"/>
        <w:ind w:left="2410" w:hanging="709"/>
        <w:contextualSpacing w:val="0"/>
        <w:jc w:val="both"/>
        <w:rPr>
          <w:rFonts w:cs="Arial"/>
          <w:color w:val="000000"/>
          <w:szCs w:val="20"/>
        </w:rPr>
      </w:pPr>
      <w:proofErr w:type="gramStart"/>
      <w:r>
        <w:rPr>
          <w:rFonts w:cs="Arial"/>
          <w:color w:val="000000"/>
          <w:szCs w:val="20"/>
        </w:rPr>
        <w:t>exercer</w:t>
      </w:r>
      <w:proofErr w:type="gramEnd"/>
      <w:r>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3C2845B4" w14:textId="77777777" w:rsidR="00BE4B50" w:rsidRDefault="00D65664">
      <w:pPr>
        <w:pStyle w:val="PargrafodaLista"/>
        <w:numPr>
          <w:ilvl w:val="2"/>
          <w:numId w:val="13"/>
        </w:numPr>
        <w:spacing w:before="120" w:after="120" w:line="276" w:lineRule="auto"/>
        <w:ind w:left="2410" w:hanging="709"/>
        <w:contextualSpacing w:val="0"/>
        <w:jc w:val="both"/>
        <w:rPr>
          <w:rFonts w:cs="Arial"/>
          <w:color w:val="000000"/>
          <w:szCs w:val="20"/>
        </w:rPr>
      </w:pPr>
      <w:proofErr w:type="gramStart"/>
      <w:r>
        <w:rPr>
          <w:rFonts w:cs="Arial"/>
          <w:color w:val="000000"/>
          <w:szCs w:val="20"/>
        </w:rPr>
        <w:t>direcionar</w:t>
      </w:r>
      <w:proofErr w:type="gramEnd"/>
      <w:r>
        <w:rPr>
          <w:rFonts w:cs="Arial"/>
          <w:color w:val="000000"/>
          <w:szCs w:val="20"/>
        </w:rPr>
        <w:t xml:space="preserve"> a contratação de pessoas para trabalhar nas empresas Contratadas;</w:t>
      </w:r>
    </w:p>
    <w:p w14:paraId="7006F1A4" w14:textId="77777777" w:rsidR="00BE4B50" w:rsidRDefault="00D65664">
      <w:pPr>
        <w:pStyle w:val="PargrafodaLista"/>
        <w:numPr>
          <w:ilvl w:val="2"/>
          <w:numId w:val="13"/>
        </w:numPr>
        <w:spacing w:before="120" w:after="120" w:line="276" w:lineRule="auto"/>
        <w:ind w:left="2410" w:hanging="709"/>
        <w:contextualSpacing w:val="0"/>
        <w:jc w:val="both"/>
        <w:rPr>
          <w:rFonts w:cs="Arial"/>
          <w:color w:val="000000"/>
          <w:szCs w:val="20"/>
        </w:rPr>
      </w:pPr>
      <w:proofErr w:type="gramStart"/>
      <w:r>
        <w:rPr>
          <w:rFonts w:cs="Arial"/>
          <w:color w:val="000000"/>
          <w:szCs w:val="20"/>
        </w:rPr>
        <w:t>promover</w:t>
      </w:r>
      <w:proofErr w:type="gramEnd"/>
      <w:r>
        <w:rPr>
          <w:rFonts w:cs="Arial"/>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557105F5" w14:textId="77777777" w:rsidR="00BE4B50" w:rsidRDefault="00D65664">
      <w:pPr>
        <w:pStyle w:val="PargrafodaLista"/>
        <w:numPr>
          <w:ilvl w:val="2"/>
          <w:numId w:val="13"/>
        </w:numPr>
        <w:spacing w:before="120" w:after="120" w:line="276" w:lineRule="auto"/>
        <w:ind w:left="2410" w:hanging="709"/>
        <w:contextualSpacing w:val="0"/>
        <w:jc w:val="both"/>
        <w:rPr>
          <w:rFonts w:cs="Arial"/>
          <w:color w:val="000000"/>
          <w:szCs w:val="20"/>
        </w:rPr>
      </w:pPr>
      <w:proofErr w:type="gramStart"/>
      <w:r>
        <w:rPr>
          <w:rFonts w:cs="Arial"/>
          <w:color w:val="000000"/>
          <w:szCs w:val="20"/>
        </w:rPr>
        <w:t>considerar</w:t>
      </w:r>
      <w:proofErr w:type="gramEnd"/>
      <w:r>
        <w:rPr>
          <w:rFonts w:cs="Arial"/>
          <w:color w:val="000000"/>
          <w:szCs w:val="20"/>
        </w:rPr>
        <w:t xml:space="preserve"> os trabalhadores da Contratada como colaboradores eventuais do próprio órgão ou entidade responsável pela contratação.</w:t>
      </w:r>
    </w:p>
    <w:p w14:paraId="6BFE58B3" w14:textId="77777777" w:rsidR="00BE4B50" w:rsidRDefault="00D65664">
      <w:pPr>
        <w:pStyle w:val="PargrafodaLista"/>
        <w:numPr>
          <w:ilvl w:val="1"/>
          <w:numId w:val="13"/>
        </w:numPr>
        <w:spacing w:before="120" w:after="120" w:line="276" w:lineRule="auto"/>
        <w:ind w:left="1701" w:hanging="567"/>
        <w:contextualSpacing w:val="0"/>
        <w:jc w:val="both"/>
        <w:rPr>
          <w:rFonts w:cs="Arial"/>
          <w:color w:val="000000"/>
          <w:szCs w:val="20"/>
        </w:rPr>
      </w:pPr>
      <w:r>
        <w:rPr>
          <w:rFonts w:cs="Arial"/>
          <w:color w:val="000000"/>
          <w:szCs w:val="20"/>
        </w:rPr>
        <w:t xml:space="preserve">Fiscalizar mensalmente, por amostragem, o cumprimento das obrigações trabalhistas, previdenciárias e para com o FGTS, especialmente: </w:t>
      </w:r>
    </w:p>
    <w:p w14:paraId="179DBCEC" w14:textId="77777777" w:rsidR="00BE4B50" w:rsidRDefault="00D65664">
      <w:pPr>
        <w:pStyle w:val="PargrafodaLista"/>
        <w:numPr>
          <w:ilvl w:val="2"/>
          <w:numId w:val="13"/>
        </w:numPr>
        <w:tabs>
          <w:tab w:val="left" w:pos="2410"/>
        </w:tabs>
        <w:spacing w:before="120" w:after="120" w:line="276" w:lineRule="auto"/>
        <w:ind w:left="2410" w:hanging="709"/>
        <w:contextualSpacing w:val="0"/>
        <w:jc w:val="both"/>
        <w:rPr>
          <w:rFonts w:cs="Arial"/>
          <w:color w:val="000000"/>
          <w:szCs w:val="20"/>
        </w:rPr>
      </w:pPr>
      <w:r>
        <w:rPr>
          <w:rFonts w:cs="Arial"/>
          <w:color w:val="000000"/>
          <w:szCs w:val="20"/>
        </w:rPr>
        <w:lastRenderedPageBreak/>
        <w:t>A concessão de férias remuneradas e o pagamento do respectivo adicional, bem como de auxílio-transporte, auxílio-alimentação e auxílio-saúde, quando for devido;</w:t>
      </w:r>
    </w:p>
    <w:p w14:paraId="196560CF" w14:textId="77777777" w:rsidR="00BE4B50" w:rsidRDefault="00D65664">
      <w:pPr>
        <w:pStyle w:val="PargrafodaLista"/>
        <w:numPr>
          <w:ilvl w:val="2"/>
          <w:numId w:val="13"/>
        </w:numPr>
        <w:tabs>
          <w:tab w:val="left" w:pos="2410"/>
        </w:tabs>
        <w:spacing w:before="120" w:after="120" w:line="276" w:lineRule="auto"/>
        <w:ind w:left="2410" w:hanging="709"/>
        <w:contextualSpacing w:val="0"/>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14:paraId="613FAC14" w14:textId="77777777" w:rsidR="00BE4B50" w:rsidRDefault="00D65664">
      <w:pPr>
        <w:pStyle w:val="PargrafodaLista"/>
        <w:numPr>
          <w:ilvl w:val="2"/>
          <w:numId w:val="13"/>
        </w:numPr>
        <w:tabs>
          <w:tab w:val="left" w:pos="2410"/>
        </w:tabs>
        <w:spacing w:before="120" w:after="120" w:line="276" w:lineRule="auto"/>
        <w:ind w:left="2410" w:hanging="709"/>
        <w:contextualSpacing w:val="0"/>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14:paraId="62B97506" w14:textId="77777777" w:rsidR="00BE4B50" w:rsidRDefault="00D65664">
      <w:pPr>
        <w:pStyle w:val="PargrafodaLista"/>
        <w:numPr>
          <w:ilvl w:val="1"/>
          <w:numId w:val="13"/>
        </w:numPr>
        <w:tabs>
          <w:tab w:val="left" w:pos="1701"/>
        </w:tabs>
        <w:spacing w:before="120" w:after="120" w:line="276" w:lineRule="auto"/>
        <w:ind w:left="1701" w:hanging="567"/>
        <w:contextualSpacing w:val="0"/>
        <w:jc w:val="both"/>
        <w:rPr>
          <w:rFonts w:cs="Arial"/>
          <w:color w:val="000000"/>
          <w:szCs w:val="20"/>
        </w:rPr>
      </w:pPr>
      <w:r>
        <w:rPr>
          <w:rFonts w:cs="Arial"/>
          <w:color w:val="000000"/>
          <w:szCs w:val="20"/>
        </w:rPr>
        <w:t>Analisar os termos de rescisão dos contratos de trabalho do pessoal empregado na prestação dos serviços no prazo de 30 (trinta) dias, prorrogável por igual período, após a extinção ou rescisão do contrato;</w:t>
      </w:r>
    </w:p>
    <w:p w14:paraId="7FCB4762"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szCs w:val="20"/>
        </w:rPr>
        <w:t xml:space="preserve">Fornecer por escrito as informações necessárias para o desenvolvimento dos serviços objeto </w:t>
      </w:r>
      <w:r>
        <w:rPr>
          <w:rFonts w:cs="Arial"/>
          <w:color w:val="000000"/>
          <w:szCs w:val="20"/>
        </w:rPr>
        <w:t>do contrato;</w:t>
      </w:r>
    </w:p>
    <w:p w14:paraId="347E837F"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Realizar avaliações periódicas da qualidade dos serviços, após seu recebimento;</w:t>
      </w:r>
    </w:p>
    <w:p w14:paraId="74877394"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Arquivar, entre outros documentos, projetos, “</w:t>
      </w:r>
      <w:r>
        <w:rPr>
          <w:rFonts w:cs="Arial"/>
          <w:i/>
          <w:color w:val="000000"/>
          <w:szCs w:val="20"/>
        </w:rPr>
        <w:t>as built</w:t>
      </w:r>
      <w:r>
        <w:rPr>
          <w:rFonts w:cs="Arial"/>
          <w:color w:val="000000"/>
          <w:szCs w:val="20"/>
        </w:rPr>
        <w:t>”, especificações técnicas, orçamentos, termos de recebimento, contratos e aditamentos, relatórios de inspeções técnicas após o recebimento do serviço e notificações expedidas;</w:t>
      </w:r>
    </w:p>
    <w:p w14:paraId="0B69E9CF"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Fiscalizar o cumprimento dos requisitos legais, quando a contratada houver se beneficiado da preferência estabelecida pelo art. 3º, § 5º, da Lei nº 8.666, de 1993;</w:t>
      </w:r>
    </w:p>
    <w:p w14:paraId="793B532F"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3F3199F" w14:textId="77777777" w:rsidR="00D92D60" w:rsidRDefault="00D92D60" w:rsidP="00D92D60">
      <w:pPr>
        <w:numPr>
          <w:ilvl w:val="1"/>
          <w:numId w:val="13"/>
        </w:numPr>
        <w:tabs>
          <w:tab w:val="left" w:pos="1701"/>
        </w:tabs>
        <w:spacing w:before="120" w:after="120" w:line="276" w:lineRule="auto"/>
        <w:ind w:left="1701" w:hanging="567"/>
        <w:jc w:val="both"/>
        <w:rPr>
          <w:rFonts w:cs="Arial"/>
          <w:color w:val="000000" w:themeColor="text1"/>
          <w:szCs w:val="20"/>
        </w:rPr>
      </w:pPr>
      <w:r w:rsidRPr="00D92D60">
        <w:rPr>
          <w:rFonts w:cs="Arial"/>
          <w:color w:val="000000"/>
          <w:szCs w:val="20"/>
        </w:rPr>
        <w:t>Caberão</w:t>
      </w:r>
      <w:r w:rsidRPr="00F86273">
        <w:rPr>
          <w:rFonts w:cs="Arial"/>
          <w:color w:val="000000" w:themeColor="text1"/>
          <w:szCs w:val="20"/>
        </w:rPr>
        <w:t xml:space="preserve"> ao CONTRATANTE, em especial, as seguintes providências:</w:t>
      </w:r>
    </w:p>
    <w:p w14:paraId="502AEA2A" w14:textId="77777777" w:rsidR="00D92D60" w:rsidRPr="00D92D60" w:rsidRDefault="00D92D60" w:rsidP="00D92D60">
      <w:pPr>
        <w:numPr>
          <w:ilvl w:val="2"/>
          <w:numId w:val="13"/>
        </w:numPr>
        <w:tabs>
          <w:tab w:val="left" w:pos="1701"/>
        </w:tabs>
        <w:spacing w:before="120" w:after="120" w:line="276" w:lineRule="auto"/>
        <w:jc w:val="both"/>
        <w:rPr>
          <w:rFonts w:cs="Arial"/>
          <w:color w:val="000000" w:themeColor="text1"/>
          <w:szCs w:val="20"/>
        </w:rPr>
      </w:pPr>
      <w:r w:rsidRPr="00D92D60">
        <w:rPr>
          <w:rFonts w:cs="Arial"/>
          <w:color w:val="000000" w:themeColor="text1"/>
          <w:szCs w:val="20"/>
        </w:rPr>
        <w:t>Proporcionar à CONTRATADA as condições e facilidades para a regular e eficiente execução do contrato, prestar as informações e esclarecimentos solicitados pelo preposto e demais agentes da CONTRATADA (empregados/profissionais) encarregados da prestação dos serviços;</w:t>
      </w:r>
    </w:p>
    <w:p w14:paraId="19661B69"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Assegurar o livre acesso dos agentes da CONTRATADA, devidamente identificados, aos locais de prestação dos serviços, observados os demais procedimentos e normas internas de segurança;</w:t>
      </w:r>
    </w:p>
    <w:p w14:paraId="7D364FED"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 xml:space="preserve">Disponibilizar instalações sanitárias para uso dos agentes da CONTRATADA, bem como local para guarda de materiais – uniformes/equipamentos/ferramentas – necessários à prestação dos serviços; </w:t>
      </w:r>
    </w:p>
    <w:p w14:paraId="27A52D90" w14:textId="77777777" w:rsidR="00D92D60" w:rsidRPr="00D22CE0"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 xml:space="preserve">Receber os serviços prestados e efetuar os pagamentos nos prazos e condições estabelecidos neste instrumento, após a certificação da fiel e integral execução do objeto do contrato e do cumprimento, pela CONTRATADA, das demais obrigações </w:t>
      </w:r>
      <w:r w:rsidRPr="00D22CE0">
        <w:rPr>
          <w:rFonts w:cs="Arial"/>
          <w:color w:val="000000" w:themeColor="text1"/>
          <w:szCs w:val="20"/>
        </w:rPr>
        <w:t xml:space="preserve">contratuais, especialmente no tocante aos encargos trabalhistas de seus empregados; </w:t>
      </w:r>
    </w:p>
    <w:p w14:paraId="06D1A789" w14:textId="77777777" w:rsidR="00D92D60" w:rsidRPr="00D22CE0" w:rsidRDefault="00D92D60" w:rsidP="00D92D60">
      <w:pPr>
        <w:numPr>
          <w:ilvl w:val="1"/>
          <w:numId w:val="13"/>
        </w:numPr>
        <w:tabs>
          <w:tab w:val="left" w:pos="1701"/>
        </w:tabs>
        <w:spacing w:before="120" w:after="120" w:line="276" w:lineRule="auto"/>
        <w:ind w:left="1701" w:hanging="567"/>
        <w:jc w:val="both"/>
        <w:rPr>
          <w:rFonts w:cs="Arial"/>
          <w:color w:val="000000" w:themeColor="text1"/>
          <w:szCs w:val="20"/>
        </w:rPr>
      </w:pPr>
      <w:r w:rsidRPr="00D22CE0">
        <w:rPr>
          <w:rFonts w:cs="Arial"/>
          <w:color w:val="000000" w:themeColor="text1"/>
          <w:szCs w:val="20"/>
        </w:rPr>
        <w:t>São prerrogativas do CONTRATANTE, na vigência do contrato:</w:t>
      </w:r>
    </w:p>
    <w:p w14:paraId="3414EB6B"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D22CE0">
        <w:rPr>
          <w:rFonts w:cs="Arial"/>
          <w:color w:val="000000" w:themeColor="text1"/>
          <w:szCs w:val="20"/>
        </w:rPr>
        <w:t>Acompanhar e fiscalizar permanentemente a prestação dos serviços, mediante servidores especialmente designados para</w:t>
      </w:r>
      <w:r w:rsidRPr="00F86273">
        <w:rPr>
          <w:rFonts w:cs="Arial"/>
          <w:color w:val="000000" w:themeColor="text1"/>
          <w:szCs w:val="20"/>
        </w:rPr>
        <w:t xml:space="preserve"> tal fim, bem como o cumprimento das demais obrigações da CONTRATADA decorrentes da execução do contrato, especialmente no tocante à documentação exigida, assiduidade, pontualidade, o registro profissional dos empregados e o pagamento dos respectivos encargos trabalhistas;</w:t>
      </w:r>
    </w:p>
    <w:p w14:paraId="219827A3" w14:textId="1E48697B"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Determinar a suspensão da prestação dos serviços, a retirada do local de trabalho e a substituição de empregados da CONTRATADA, nas hipóteses previstas nos itens</w:t>
      </w:r>
      <w:r w:rsidR="00C14504">
        <w:rPr>
          <w:rFonts w:cs="Arial"/>
          <w:color w:val="000000" w:themeColor="text1"/>
          <w:szCs w:val="20"/>
        </w:rPr>
        <w:t xml:space="preserve"> </w:t>
      </w:r>
      <w:r w:rsidR="00C14504">
        <w:rPr>
          <w:rFonts w:cs="Arial"/>
          <w:color w:val="000000" w:themeColor="text1"/>
          <w:szCs w:val="20"/>
        </w:rPr>
        <w:fldChar w:fldCharType="begin"/>
      </w:r>
      <w:r w:rsidR="00C14504">
        <w:rPr>
          <w:rFonts w:cs="Arial"/>
          <w:color w:val="000000" w:themeColor="text1"/>
          <w:szCs w:val="20"/>
        </w:rPr>
        <w:instrText xml:space="preserve"> REF _Ref120608411 \r \h </w:instrText>
      </w:r>
      <w:r w:rsidR="00C14504">
        <w:rPr>
          <w:rFonts w:cs="Arial"/>
          <w:color w:val="000000" w:themeColor="text1"/>
          <w:szCs w:val="20"/>
        </w:rPr>
      </w:r>
      <w:r w:rsidR="00C14504">
        <w:rPr>
          <w:rFonts w:cs="Arial"/>
          <w:color w:val="000000" w:themeColor="text1"/>
          <w:szCs w:val="20"/>
        </w:rPr>
        <w:fldChar w:fldCharType="separate"/>
      </w:r>
      <w:r w:rsidR="00136179">
        <w:rPr>
          <w:rFonts w:cs="Arial"/>
          <w:color w:val="000000" w:themeColor="text1"/>
          <w:szCs w:val="20"/>
        </w:rPr>
        <w:t>15.53</w:t>
      </w:r>
      <w:r w:rsidR="00C14504">
        <w:rPr>
          <w:rFonts w:cs="Arial"/>
          <w:color w:val="000000" w:themeColor="text1"/>
          <w:szCs w:val="20"/>
        </w:rPr>
        <w:fldChar w:fldCharType="end"/>
      </w:r>
      <w:r w:rsidR="00C14504">
        <w:rPr>
          <w:rFonts w:cs="Arial"/>
          <w:color w:val="000000" w:themeColor="text1"/>
          <w:szCs w:val="20"/>
        </w:rPr>
        <w:t xml:space="preserve"> e</w:t>
      </w:r>
      <w:r w:rsidR="007C73CF">
        <w:rPr>
          <w:rFonts w:cs="Arial"/>
          <w:color w:val="000000" w:themeColor="text1"/>
          <w:szCs w:val="20"/>
        </w:rPr>
        <w:t xml:space="preserve"> </w:t>
      </w:r>
      <w:r w:rsidR="007C73CF">
        <w:rPr>
          <w:rFonts w:cs="Arial"/>
          <w:color w:val="000000" w:themeColor="text1"/>
          <w:szCs w:val="20"/>
        </w:rPr>
        <w:fldChar w:fldCharType="begin"/>
      </w:r>
      <w:r w:rsidR="007C73CF">
        <w:rPr>
          <w:rFonts w:cs="Arial"/>
          <w:color w:val="000000" w:themeColor="text1"/>
          <w:szCs w:val="20"/>
        </w:rPr>
        <w:instrText xml:space="preserve"> REF _Ref120608099 \r \h </w:instrText>
      </w:r>
      <w:r w:rsidR="007C73CF">
        <w:rPr>
          <w:rFonts w:cs="Arial"/>
          <w:color w:val="000000" w:themeColor="text1"/>
          <w:szCs w:val="20"/>
        </w:rPr>
      </w:r>
      <w:r w:rsidR="007C73CF">
        <w:rPr>
          <w:rFonts w:cs="Arial"/>
          <w:color w:val="000000" w:themeColor="text1"/>
          <w:szCs w:val="20"/>
        </w:rPr>
        <w:fldChar w:fldCharType="separate"/>
      </w:r>
      <w:r w:rsidR="00136179">
        <w:rPr>
          <w:rFonts w:cs="Arial"/>
          <w:color w:val="000000" w:themeColor="text1"/>
          <w:szCs w:val="20"/>
        </w:rPr>
        <w:t>15.54</w:t>
      </w:r>
      <w:r w:rsidR="007C73CF">
        <w:rPr>
          <w:rFonts w:cs="Arial"/>
          <w:color w:val="000000" w:themeColor="text1"/>
          <w:szCs w:val="20"/>
        </w:rPr>
        <w:fldChar w:fldCharType="end"/>
      </w:r>
      <w:r w:rsidRPr="00F86273">
        <w:rPr>
          <w:rFonts w:cs="Arial"/>
          <w:color w:val="000000" w:themeColor="text1"/>
          <w:szCs w:val="20"/>
        </w:rPr>
        <w:t xml:space="preserve">; </w:t>
      </w:r>
    </w:p>
    <w:p w14:paraId="653561CB"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 xml:space="preserve">Observado o disposto neste instrumento, definir e informar à CONTRATADA a data de início da prestação dos serviços e os horários em que estes serão cumpridos em cada </w:t>
      </w:r>
      <w:r w:rsidRPr="00F86273">
        <w:rPr>
          <w:rFonts w:cs="Arial"/>
          <w:color w:val="000000" w:themeColor="text1"/>
          <w:szCs w:val="20"/>
        </w:rPr>
        <w:lastRenderedPageBreak/>
        <w:t>unidade,</w:t>
      </w:r>
      <w:r>
        <w:rPr>
          <w:rFonts w:cs="Arial"/>
          <w:color w:val="000000" w:themeColor="text1"/>
          <w:szCs w:val="20"/>
        </w:rPr>
        <w:t xml:space="preserve"> bem </w:t>
      </w:r>
      <w:r w:rsidRPr="00F86273">
        <w:rPr>
          <w:rFonts w:cs="Arial"/>
          <w:color w:val="000000" w:themeColor="text1"/>
          <w:szCs w:val="20"/>
        </w:rPr>
        <w:t>como indicar os locais iniciais de execução e,</w:t>
      </w:r>
      <w:r>
        <w:rPr>
          <w:rFonts w:cs="Arial"/>
          <w:color w:val="000000" w:themeColor="text1"/>
          <w:szCs w:val="20"/>
        </w:rPr>
        <w:t xml:space="preserve"> eventualmente, as alterações</w:t>
      </w:r>
      <w:r w:rsidRPr="00F86273">
        <w:rPr>
          <w:rFonts w:cs="Arial"/>
          <w:color w:val="000000" w:themeColor="text1"/>
          <w:szCs w:val="20"/>
        </w:rPr>
        <w:t xml:space="preserve"> (acréscimos/inclusões e supressões/exclusões) de postos de trabalho e correspondente realocação de profissionais;</w:t>
      </w:r>
    </w:p>
    <w:p w14:paraId="4BF590D2"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Notificar a CONTRATADA, por escrito, quanto às irregularidades praticadas por seus agentes, prejudiciais à execução do contrato, determinando-lhe prazo e providências para imediata regularização das prestações, sob pena de inadimplemento contratual e respectivas sanções;</w:t>
      </w:r>
    </w:p>
    <w:p w14:paraId="26C1AD98" w14:textId="77777777" w:rsidR="00D92D60" w:rsidRPr="00F86273" w:rsidRDefault="00D92D60" w:rsidP="00D92D60">
      <w:pPr>
        <w:numPr>
          <w:ilvl w:val="2"/>
          <w:numId w:val="13"/>
        </w:numPr>
        <w:tabs>
          <w:tab w:val="left" w:pos="1701"/>
        </w:tabs>
        <w:spacing w:before="120" w:after="120" w:line="276" w:lineRule="auto"/>
        <w:jc w:val="both"/>
        <w:rPr>
          <w:rFonts w:cs="Arial"/>
          <w:color w:val="000000" w:themeColor="text1"/>
          <w:szCs w:val="20"/>
        </w:rPr>
      </w:pPr>
      <w:r w:rsidRPr="00F86273">
        <w:rPr>
          <w:rFonts w:cs="Arial"/>
          <w:color w:val="000000" w:themeColor="text1"/>
          <w:szCs w:val="20"/>
        </w:rPr>
        <w:t>Efetuar, a qualquer tempo, diretamente ou por intermédio de empresa especializada, contratada para esse fim, inspeções de qualidade e medição nos serviços prestados pela CONTRATADA.</w:t>
      </w:r>
    </w:p>
    <w:p w14:paraId="6F2D69DF" w14:textId="77777777" w:rsidR="00D92D60" w:rsidRDefault="00D92D60" w:rsidP="00D92D60">
      <w:pPr>
        <w:numPr>
          <w:ilvl w:val="1"/>
          <w:numId w:val="13"/>
        </w:numPr>
        <w:tabs>
          <w:tab w:val="left" w:pos="1701"/>
        </w:tabs>
        <w:spacing w:before="120" w:after="120" w:line="276" w:lineRule="auto"/>
        <w:ind w:left="1701" w:hanging="567"/>
        <w:jc w:val="both"/>
        <w:rPr>
          <w:rFonts w:cs="Arial"/>
          <w:color w:val="000000"/>
          <w:szCs w:val="20"/>
        </w:rPr>
      </w:pPr>
      <w:r w:rsidRPr="00D22CE0">
        <w:rPr>
          <w:rFonts w:cs="Arial"/>
          <w:color w:val="000000" w:themeColor="text1"/>
          <w:szCs w:val="20"/>
        </w:rPr>
        <w:t>Os deveres e prerrogativas do CONTRATANTE expressamente previstos não excluem outros, necessários à integral e eficiente execução do objeto do contrato e decorrentes do regime jurídico de direito público aplicável às licitações e contratações administrativas.</w:t>
      </w:r>
    </w:p>
    <w:p w14:paraId="3C437F0E" w14:textId="77777777" w:rsidR="00BE4B50" w:rsidRDefault="00D65664">
      <w:pPr>
        <w:pStyle w:val="Nivel1"/>
        <w:numPr>
          <w:ilvl w:val="0"/>
          <w:numId w:val="13"/>
        </w:numPr>
        <w:ind w:left="1134" w:hanging="425"/>
        <w:rPr>
          <w:rFonts w:cs="Arial"/>
        </w:rPr>
      </w:pPr>
      <w:r>
        <w:rPr>
          <w:rFonts w:cs="Arial"/>
        </w:rPr>
        <w:t>OBRIGAÇÕES DA CONTRATADA</w:t>
      </w:r>
    </w:p>
    <w:p w14:paraId="046E1D6C"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0F6B69D7"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6C81A06"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 xml:space="preserve">Manter a execução do serviço nos horários fixados pela Administração. </w:t>
      </w:r>
    </w:p>
    <w:p w14:paraId="659B2581"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Responsabilizar-se pelos vícios e danos decorrentes da execução do objeto, bem como por todo e qualquer dano causado à União, devendo ressarcir imediatamente a Administração em sua integralidade, ficando a Contratante autorizada a descontar da garantia, caso exigida no edital, ou dos pagamentos devidos à Contratada, o valor correspondente aos danos sofridos;</w:t>
      </w:r>
    </w:p>
    <w:p w14:paraId="0BFAB117"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Utilizar empregados habilitados e com conhecimentos básicos dos serviços a serem executados, em conformidade com as normas e determinações em vigor;</w:t>
      </w:r>
    </w:p>
    <w:p w14:paraId="2B68700F"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Disponibilizar à Contratante os empregados devidamente uniformizados e identificados por meio de crachá, além de provê-los com os Equipamentos de Proteção Individual - EPI, quando for o caso;</w:t>
      </w:r>
    </w:p>
    <w:p w14:paraId="609FCBD6" w14:textId="77777777" w:rsidR="00BE4B50" w:rsidRDefault="00D65664">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Fornecer os uniformes a serem utilizados por seus empregados, conforme disposto neste Termo de Referência, sem repassar quaisquer custos a estes;</w:t>
      </w:r>
    </w:p>
    <w:p w14:paraId="6D5BA928" w14:textId="642287ED" w:rsidR="00BE4B50" w:rsidRPr="0078438E" w:rsidRDefault="00D65664" w:rsidP="0078438E">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As empresas contratadas deverão apresentar a seguinte documentação no primeiro mês de prestação dos serviços, conforme alínea "g" do item 10.1 do Anexo VIII-B da IN SEGES/MP n. 5/2017:</w:t>
      </w:r>
    </w:p>
    <w:p w14:paraId="70754A41" w14:textId="77777777" w:rsidR="00BE4B50" w:rsidRDefault="00D65664">
      <w:pPr>
        <w:numPr>
          <w:ilvl w:val="2"/>
          <w:numId w:val="13"/>
        </w:numPr>
        <w:spacing w:before="120" w:after="120" w:line="276" w:lineRule="auto"/>
        <w:ind w:left="2410" w:hanging="709"/>
        <w:jc w:val="both"/>
        <w:rPr>
          <w:rFonts w:cs="Arial"/>
          <w:color w:val="000000"/>
          <w:szCs w:val="20"/>
        </w:rPr>
      </w:pPr>
      <w:r>
        <w:rPr>
          <w:rFonts w:cs="Arial"/>
          <w:color w:val="000000"/>
          <w:szCs w:val="20"/>
        </w:rPr>
        <w:t>Carteira de Trabalho e Previdência Social (CTPS) dos empregados admitidos e dos responsáveis técnicos pela execução dos serviços, quando for o caso, devidamente assinada pela contratada</w:t>
      </w:r>
      <w:r w:rsidR="002F3D71">
        <w:rPr>
          <w:rFonts w:cs="Arial"/>
          <w:color w:val="000000"/>
          <w:szCs w:val="20"/>
        </w:rPr>
        <w:t xml:space="preserve">, </w:t>
      </w:r>
      <w:r w:rsidR="002F3D71">
        <w:rPr>
          <w:color w:val="000000" w:themeColor="text1"/>
          <w:szCs w:val="20"/>
        </w:rPr>
        <w:t>com registro de suas funções, indicação do CBO e salário não inferior ao previsto nas planilhas de custos e preços desta contratação</w:t>
      </w:r>
      <w:r>
        <w:rPr>
          <w:rFonts w:cs="Arial"/>
          <w:color w:val="000000"/>
          <w:szCs w:val="20"/>
        </w:rPr>
        <w:t>; e</w:t>
      </w:r>
    </w:p>
    <w:p w14:paraId="5EAEA103" w14:textId="77777777" w:rsidR="00BE4B50" w:rsidRDefault="002A115C">
      <w:pPr>
        <w:numPr>
          <w:ilvl w:val="2"/>
          <w:numId w:val="13"/>
        </w:numPr>
        <w:spacing w:before="120" w:after="120" w:line="276" w:lineRule="auto"/>
        <w:ind w:left="2410" w:hanging="709"/>
        <w:jc w:val="both"/>
        <w:rPr>
          <w:rFonts w:cs="Arial"/>
          <w:color w:val="000000"/>
          <w:szCs w:val="20"/>
        </w:rPr>
      </w:pPr>
      <w:r>
        <w:rPr>
          <w:rFonts w:cs="Arial"/>
          <w:color w:val="000000"/>
          <w:szCs w:val="20"/>
        </w:rPr>
        <w:t>Exames</w:t>
      </w:r>
      <w:r w:rsidR="00D65664">
        <w:rPr>
          <w:rFonts w:cs="Arial"/>
          <w:color w:val="000000"/>
          <w:szCs w:val="20"/>
        </w:rPr>
        <w:t xml:space="preserve"> médicos admissionais dos empregados da contratada que prestarão os serviços;</w:t>
      </w:r>
    </w:p>
    <w:p w14:paraId="6C63E49A" w14:textId="77777777" w:rsidR="00BE4B50" w:rsidRDefault="002A115C">
      <w:pPr>
        <w:numPr>
          <w:ilvl w:val="2"/>
          <w:numId w:val="13"/>
        </w:numPr>
        <w:spacing w:before="120" w:after="120" w:line="276" w:lineRule="auto"/>
        <w:ind w:left="2410" w:hanging="709"/>
        <w:jc w:val="both"/>
        <w:rPr>
          <w:rFonts w:cs="Arial"/>
          <w:color w:val="000000"/>
          <w:szCs w:val="20"/>
        </w:rPr>
      </w:pPr>
      <w:r>
        <w:rPr>
          <w:rFonts w:cs="Arial"/>
          <w:color w:val="000000"/>
          <w:szCs w:val="20"/>
        </w:rPr>
        <w:t>Declaração</w:t>
      </w:r>
      <w:r w:rsidR="00D65664">
        <w:rPr>
          <w:rFonts w:cs="Arial"/>
          <w:color w:val="000000"/>
          <w:szCs w:val="20"/>
        </w:rPr>
        <w:t xml:space="preserve"> de responsabilidade exclusiva da contratada sobre a quitação dos encargos trabalhistas e sociais decorrentes do contrato;</w:t>
      </w:r>
    </w:p>
    <w:p w14:paraId="4F45D318" w14:textId="77777777" w:rsidR="002F3D71" w:rsidRPr="002F3D71" w:rsidRDefault="002A115C" w:rsidP="002F3D71">
      <w:pPr>
        <w:numPr>
          <w:ilvl w:val="2"/>
          <w:numId w:val="13"/>
        </w:numPr>
        <w:spacing w:before="120" w:after="120" w:line="276" w:lineRule="auto"/>
        <w:ind w:left="2410" w:hanging="709"/>
        <w:jc w:val="both"/>
        <w:rPr>
          <w:rFonts w:cs="Arial"/>
          <w:color w:val="000000"/>
          <w:szCs w:val="20"/>
        </w:rPr>
      </w:pPr>
      <w:r w:rsidRPr="002F3D71">
        <w:rPr>
          <w:rFonts w:cs="Arial"/>
          <w:color w:val="000000"/>
          <w:szCs w:val="20"/>
        </w:rPr>
        <w:t>Cópia</w:t>
      </w:r>
      <w:r w:rsidR="002F3D71" w:rsidRPr="002F3D71">
        <w:rPr>
          <w:rFonts w:cs="Arial"/>
          <w:color w:val="000000"/>
          <w:szCs w:val="20"/>
        </w:rPr>
        <w:t xml:space="preserve"> da ficha de registro de empregado;</w:t>
      </w:r>
    </w:p>
    <w:p w14:paraId="44C00FF8" w14:textId="77777777" w:rsidR="002F3D71" w:rsidRPr="002F3D71" w:rsidRDefault="002A115C" w:rsidP="002F3D71">
      <w:pPr>
        <w:numPr>
          <w:ilvl w:val="2"/>
          <w:numId w:val="13"/>
        </w:numPr>
        <w:spacing w:before="120" w:after="120" w:line="276" w:lineRule="auto"/>
        <w:ind w:left="2410" w:hanging="709"/>
        <w:jc w:val="both"/>
        <w:rPr>
          <w:rFonts w:cs="Arial"/>
          <w:color w:val="000000"/>
          <w:szCs w:val="20"/>
        </w:rPr>
      </w:pPr>
      <w:r w:rsidRPr="002F3D71">
        <w:rPr>
          <w:rFonts w:cs="Arial"/>
          <w:color w:val="000000"/>
          <w:szCs w:val="20"/>
        </w:rPr>
        <w:lastRenderedPageBreak/>
        <w:t>Cópia</w:t>
      </w:r>
      <w:r w:rsidR="002F3D71" w:rsidRPr="002F3D71">
        <w:rPr>
          <w:rFonts w:cs="Arial"/>
          <w:color w:val="000000"/>
          <w:szCs w:val="20"/>
        </w:rPr>
        <w:t xml:space="preserve"> dos recibos de entrega de uniformes, crachás e, de equipamentos de proteção individual (EPIs), quando for o caso;</w:t>
      </w:r>
    </w:p>
    <w:p w14:paraId="1731652D" w14:textId="77777777" w:rsidR="002F3D71" w:rsidRDefault="002A115C" w:rsidP="002F3D71">
      <w:pPr>
        <w:numPr>
          <w:ilvl w:val="2"/>
          <w:numId w:val="13"/>
        </w:numPr>
        <w:spacing w:before="120" w:after="120" w:line="276" w:lineRule="auto"/>
        <w:jc w:val="both"/>
        <w:rPr>
          <w:rFonts w:cs="Arial"/>
          <w:color w:val="000000"/>
          <w:szCs w:val="20"/>
        </w:rPr>
      </w:pPr>
      <w:r w:rsidRPr="00545592">
        <w:rPr>
          <w:color w:val="000000" w:themeColor="text1"/>
          <w:szCs w:val="20"/>
        </w:rPr>
        <w:t>Comprovante</w:t>
      </w:r>
      <w:r w:rsidR="002F3D71" w:rsidRPr="00545592">
        <w:rPr>
          <w:color w:val="000000" w:themeColor="text1"/>
          <w:szCs w:val="20"/>
        </w:rPr>
        <w:t xml:space="preserve"> do grau de escolaridade mínimo e da qualificação profissional exigidos neste instrumento e, quando necessário, da habilitação para a função a ser exercida</w:t>
      </w:r>
    </w:p>
    <w:p w14:paraId="5D033F25" w14:textId="77777777" w:rsidR="002F3D71" w:rsidRPr="002F3D71" w:rsidRDefault="00D65664">
      <w:pPr>
        <w:numPr>
          <w:ilvl w:val="2"/>
          <w:numId w:val="13"/>
        </w:numPr>
        <w:spacing w:before="120" w:after="120" w:line="276" w:lineRule="auto"/>
        <w:ind w:left="2410" w:hanging="709"/>
        <w:jc w:val="both"/>
        <w:rPr>
          <w:rFonts w:cs="Arial"/>
          <w:color w:val="000000"/>
          <w:szCs w:val="20"/>
        </w:rPr>
      </w:pPr>
      <w:r>
        <w:rPr>
          <w:rFonts w:cs="Arial"/>
          <w:color w:val="000000"/>
          <w:szCs w:val="20"/>
        </w:rPr>
        <w:t xml:space="preserve">Os documentos acima mencionados deverão ser apresentados </w:t>
      </w:r>
      <w:r w:rsidR="002F3D71" w:rsidRPr="00545592">
        <w:rPr>
          <w:color w:val="000000" w:themeColor="text1"/>
          <w:szCs w:val="20"/>
        </w:rPr>
        <w:t>no decorrer da contratação, no prazo de até 2 (dois) dias úteis, sempre que solicitado pelo CONTRATANTE e quando houver a contratação de novos empregados.</w:t>
      </w:r>
    </w:p>
    <w:p w14:paraId="609A5970" w14:textId="77777777" w:rsidR="00BE4B50" w:rsidRDefault="00D65664" w:rsidP="008E4982">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 xml:space="preserve"> </w:t>
      </w:r>
      <w:r w:rsidR="002F3D71" w:rsidRPr="008E4982">
        <w:rPr>
          <w:rFonts w:cs="Arial"/>
          <w:color w:val="000000"/>
          <w:szCs w:val="20"/>
        </w:rPr>
        <w:t>Comunicar</w:t>
      </w:r>
      <w:r w:rsidR="002F3D71" w:rsidRPr="00545592">
        <w:rPr>
          <w:rFonts w:cs="Arial"/>
          <w:color w:val="000000" w:themeColor="text1"/>
          <w:szCs w:val="20"/>
        </w:rPr>
        <w:t xml:space="preserve"> o</w:t>
      </w:r>
      <w:r>
        <w:rPr>
          <w:rFonts w:cs="Arial"/>
          <w:color w:val="000000"/>
          <w:szCs w:val="20"/>
        </w:rPr>
        <w:t xml:space="preserve"> desligamento de empregados no curso do co</w:t>
      </w:r>
      <w:r w:rsidR="008E4982">
        <w:rPr>
          <w:rFonts w:cs="Arial"/>
          <w:color w:val="000000"/>
          <w:szCs w:val="20"/>
        </w:rPr>
        <w:t>ntrato de prestação de serviços</w:t>
      </w:r>
      <w:r>
        <w:rPr>
          <w:rFonts w:cs="Arial"/>
          <w:color w:val="000000"/>
          <w:szCs w:val="20"/>
        </w:rPr>
        <w:t>, com toda a documentação pertinente ao empregado dispensado, à semelhança do que se exige quando do encerramento do contrato administrativo.</w:t>
      </w:r>
    </w:p>
    <w:p w14:paraId="1C660637" w14:textId="77777777" w:rsidR="00BE4B50" w:rsidRDefault="00D65664" w:rsidP="002F3D71">
      <w:pPr>
        <w:numPr>
          <w:ilvl w:val="1"/>
          <w:numId w:val="13"/>
        </w:numPr>
        <w:tabs>
          <w:tab w:val="left" w:pos="1701"/>
        </w:tabs>
        <w:spacing w:before="120" w:after="120" w:line="276" w:lineRule="auto"/>
        <w:ind w:left="1701" w:hanging="567"/>
        <w:jc w:val="both"/>
        <w:rPr>
          <w:rFonts w:cs="Arial"/>
          <w:color w:val="000000"/>
          <w:szCs w:val="20"/>
        </w:rPr>
      </w:pPr>
      <w:r>
        <w:rPr>
          <w:rFonts w:cs="Arial"/>
          <w:color w:val="000000"/>
          <w:szCs w:val="20"/>
        </w:rPr>
        <w:t>Apresentar relação mensal dos empregados que expressamente optarem por não receber o vale transporte.</w:t>
      </w:r>
    </w:p>
    <w:p w14:paraId="11092E5F" w14:textId="77777777" w:rsidR="002F3D71" w:rsidRPr="00545592" w:rsidRDefault="002F3D71" w:rsidP="002F3D71">
      <w:pPr>
        <w:numPr>
          <w:ilvl w:val="1"/>
          <w:numId w:val="13"/>
        </w:numPr>
        <w:tabs>
          <w:tab w:val="left" w:pos="1701"/>
        </w:tabs>
        <w:spacing w:before="120" w:after="120" w:line="276" w:lineRule="auto"/>
        <w:ind w:left="1701" w:hanging="567"/>
        <w:jc w:val="both"/>
        <w:rPr>
          <w:rFonts w:cs="Arial"/>
          <w:color w:val="000000" w:themeColor="text1"/>
          <w:szCs w:val="20"/>
        </w:rPr>
      </w:pPr>
      <w:bookmarkStart w:id="5" w:name="_Ref119589119"/>
      <w:r w:rsidRPr="00545592">
        <w:rPr>
          <w:rFonts w:cs="Arial"/>
          <w:color w:val="000000" w:themeColor="text1"/>
          <w:szCs w:val="20"/>
        </w:rPr>
        <w:t>A fim de comprovar a quitação das obrigações relativas à prestação dos serviços do mês a que se referir o documento fiscal, apresentar mensalmente ao CONTRATANTE cópias digitalizadas dos seguintes documentos, até o último dia do mês subsequente à prestação de serviços:</w:t>
      </w:r>
      <w:bookmarkEnd w:id="5"/>
      <w:r w:rsidRPr="00545592">
        <w:rPr>
          <w:rFonts w:cs="Arial"/>
          <w:color w:val="000000" w:themeColor="text1"/>
          <w:szCs w:val="20"/>
        </w:rPr>
        <w:t xml:space="preserve"> </w:t>
      </w:r>
    </w:p>
    <w:p w14:paraId="2844A371" w14:textId="77777777" w:rsidR="002F3D71" w:rsidRPr="00545592" w:rsidRDefault="002F3D71" w:rsidP="002F3D71">
      <w:pPr>
        <w:numPr>
          <w:ilvl w:val="2"/>
          <w:numId w:val="13"/>
        </w:numPr>
        <w:spacing w:before="120" w:after="120" w:line="276" w:lineRule="auto"/>
        <w:ind w:left="2410" w:hanging="709"/>
        <w:jc w:val="both"/>
        <w:rPr>
          <w:rFonts w:cs="Arial"/>
          <w:color w:val="000000" w:themeColor="text1"/>
          <w:szCs w:val="20"/>
        </w:rPr>
      </w:pPr>
      <w:r w:rsidRPr="002F3D71">
        <w:rPr>
          <w:color w:val="000000" w:themeColor="text1"/>
          <w:szCs w:val="20"/>
        </w:rPr>
        <w:t>Guia</w:t>
      </w:r>
      <w:r w:rsidRPr="00545592">
        <w:rPr>
          <w:rFonts w:cs="Arial"/>
          <w:color w:val="000000" w:themeColor="text1"/>
          <w:szCs w:val="20"/>
        </w:rPr>
        <w:t xml:space="preserve"> de Recolhimento do FGTS e Informações à Previdência Social (GFIP) e Guia GRF correspondente, protocolo de conectividade social ou GRRF (Guia de Recolhimento Rescisório do FGTS), no caso de demissão sem justa causa; </w:t>
      </w:r>
    </w:p>
    <w:p w14:paraId="6C3EF0FA"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GPS relativa ao recolhimento das contribuições previdenciárias, inclusive incidente sobre o pagamento do 13º salário; </w:t>
      </w:r>
    </w:p>
    <w:p w14:paraId="45AF993C"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Resumo da folha de pagamento dos empregados (folha analítica); </w:t>
      </w:r>
    </w:p>
    <w:p w14:paraId="7C967AB8"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Contracheques datados e assinados, inclusive os relativos ao 13º salário por ocasião do pagamento deste, bem como os respectivos comprovantes de depósito bancário na conta de cada empregado; </w:t>
      </w:r>
    </w:p>
    <w:p w14:paraId="33EEE293"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entrega/pagamento de vale-transporte, datado e assinado, bem como o comprovante de depósito; </w:t>
      </w:r>
    </w:p>
    <w:p w14:paraId="6E76F372"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entrega/pagamento de vale-refeição, datado e assinado, bem como o comprovante de depósito; </w:t>
      </w:r>
    </w:p>
    <w:p w14:paraId="646658A5"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inscrição no PAT, nos casos em que a empresa efetua o desconto de 20% sobre o auxílio-alimentação pago ao empregado, exceto se o desconto for autorizado por acordo coletivo ou convenção coletiva de trabalho independentemente de inscrição no PAT; </w:t>
      </w:r>
    </w:p>
    <w:p w14:paraId="45639213"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pagamento de seguro contra riscos de acidentes de trabalho, com relatório mensal de segurados; </w:t>
      </w:r>
    </w:p>
    <w:p w14:paraId="17E7BE78"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pagamento de benefícios porventura previstos em norma coletiva, tais como: assistência médica, assistência social e familiar e fundo de formação ou outro a que a empresa esteja vinculada; </w:t>
      </w:r>
    </w:p>
    <w:p w14:paraId="3082B3B9"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Aviso prévio, pedido de dispensa, TRCT com homologação (quando legalmente exigida), comprovante de pagamento/depósito, GRRF (no caso de dispensa sem justa causa), atestado de saúde ocupacional (ASO) demissional e cópia da CTPS em que conste a "baixa" do contrato de trabalho, relativos aos empregados desligados; </w:t>
      </w:r>
    </w:p>
    <w:p w14:paraId="2135878A" w14:textId="77777777" w:rsidR="002F3D71" w:rsidRPr="002F3D71" w:rsidRDefault="002F3D71" w:rsidP="00320390">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Cartões ou livros-ponto, datados e assinados, com marcação do horário fiel de entrada/saída, vedadas anotações com "horários britânicos", nos termos da jurisprudência do Tribunal Superior do Trabalho; </w:t>
      </w:r>
    </w:p>
    <w:p w14:paraId="1D9D8FFA" w14:textId="77777777" w:rsidR="002F3D71" w:rsidRPr="00320390" w:rsidRDefault="002F3D71" w:rsidP="00320390">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Aviso de férias, recibo de pagamento de férias e comprovante de pagamento/ depósito, para os empregados que tenham sido avisados das férias e/ou as tenham usufruído, observando o prazo legal para pagamento; </w:t>
      </w:r>
    </w:p>
    <w:p w14:paraId="40A9314D"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lastRenderedPageBreak/>
        <w:t xml:space="preserve">Comunicação de acidente de trabalho (CAT) para os empregados acidentados em serviço; </w:t>
      </w:r>
    </w:p>
    <w:p w14:paraId="35D53BC1" w14:textId="53D35C80"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Comprovantes de entrega de uniformes, crachás e equipamentos de proteção individual (EPIs), relativamente aos empregados que hajam sido admitidos no mês em questão ou quando chegada a época de renovar o fornecimento desses itens, nos termos do</w:t>
      </w:r>
      <w:r w:rsidR="006C2120">
        <w:rPr>
          <w:color w:val="000000" w:themeColor="text1"/>
          <w:szCs w:val="20"/>
        </w:rPr>
        <w:t xml:space="preserve"> item</w:t>
      </w:r>
      <w:r w:rsidR="00C14504">
        <w:rPr>
          <w:color w:val="000000" w:themeColor="text1"/>
          <w:szCs w:val="20"/>
        </w:rPr>
        <w:t xml:space="preserve"> </w:t>
      </w:r>
      <w:r w:rsidR="00C14504">
        <w:rPr>
          <w:color w:val="000000" w:themeColor="text1"/>
          <w:szCs w:val="20"/>
        </w:rPr>
        <w:fldChar w:fldCharType="begin"/>
      </w:r>
      <w:r w:rsidR="00C14504">
        <w:rPr>
          <w:color w:val="000000" w:themeColor="text1"/>
          <w:szCs w:val="20"/>
        </w:rPr>
        <w:instrText xml:space="preserve"> REF _Ref119588601 \r \h </w:instrText>
      </w:r>
      <w:r w:rsidR="00C14504">
        <w:rPr>
          <w:color w:val="000000" w:themeColor="text1"/>
          <w:szCs w:val="20"/>
        </w:rPr>
      </w:r>
      <w:r w:rsidR="00C14504">
        <w:rPr>
          <w:color w:val="000000" w:themeColor="text1"/>
          <w:szCs w:val="20"/>
        </w:rPr>
        <w:fldChar w:fldCharType="separate"/>
      </w:r>
      <w:r w:rsidR="00136179">
        <w:rPr>
          <w:color w:val="000000" w:themeColor="text1"/>
          <w:szCs w:val="20"/>
        </w:rPr>
        <w:t>13</w:t>
      </w:r>
      <w:r w:rsidR="00C14504">
        <w:rPr>
          <w:color w:val="000000" w:themeColor="text1"/>
          <w:szCs w:val="20"/>
        </w:rPr>
        <w:fldChar w:fldCharType="end"/>
      </w:r>
      <w:r w:rsidRPr="002F3D71">
        <w:rPr>
          <w:color w:val="000000" w:themeColor="text1"/>
          <w:szCs w:val="20"/>
        </w:rPr>
        <w:t xml:space="preserve">; </w:t>
      </w:r>
    </w:p>
    <w:p w14:paraId="50621A5A"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Comprovantes de entrega das informações ao CAGED e da RAIS; </w:t>
      </w:r>
    </w:p>
    <w:p w14:paraId="5E99D439"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Extrato individualizado relativo ao recolhimento de encargos previdenciários, quando solicitado; </w:t>
      </w:r>
    </w:p>
    <w:p w14:paraId="4E6F6D44"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Extrato individualizado relativo ao recolhimento do FGTS, quando solicitado; </w:t>
      </w:r>
    </w:p>
    <w:p w14:paraId="23BFAC63"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 de realização de treinamentos mensais em segurança e saúde do trabalho, conforme Resolução nº 98/2012 do Conselho Superior da Justiça do Trabalho; </w:t>
      </w:r>
    </w:p>
    <w:p w14:paraId="0B450DE9"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Cópia de anotações devida na CTPS (decorrentes, por exemplo, de aumento salarial em virtude de negociação coletiva); </w:t>
      </w:r>
    </w:p>
    <w:p w14:paraId="7333631B" w14:textId="77777777" w:rsidR="002F3D71" w:rsidRPr="002F3D71" w:rsidRDefault="002F3D71" w:rsidP="002F3D71">
      <w:pPr>
        <w:numPr>
          <w:ilvl w:val="2"/>
          <w:numId w:val="13"/>
        </w:numPr>
        <w:spacing w:before="120" w:after="120" w:line="276" w:lineRule="auto"/>
        <w:ind w:left="2410" w:hanging="709"/>
        <w:jc w:val="both"/>
        <w:rPr>
          <w:color w:val="000000" w:themeColor="text1"/>
          <w:szCs w:val="20"/>
        </w:rPr>
      </w:pPr>
      <w:r w:rsidRPr="002F3D71">
        <w:rPr>
          <w:color w:val="000000" w:themeColor="text1"/>
          <w:szCs w:val="20"/>
        </w:rPr>
        <w:t xml:space="preserve">Comprovantes de cumprimento de outras obrigações previstas em norma coletiva do trabalho; </w:t>
      </w:r>
    </w:p>
    <w:p w14:paraId="156DFD3F" w14:textId="77777777" w:rsidR="002F3D71" w:rsidRPr="00531992" w:rsidRDefault="002F3D71" w:rsidP="002F3D71">
      <w:pPr>
        <w:numPr>
          <w:ilvl w:val="2"/>
          <w:numId w:val="13"/>
        </w:numPr>
        <w:spacing w:before="120" w:after="120" w:line="276" w:lineRule="auto"/>
        <w:ind w:left="2410" w:hanging="709"/>
        <w:jc w:val="both"/>
        <w:rPr>
          <w:rFonts w:cs="Arial"/>
          <w:color w:val="000000" w:themeColor="text1"/>
          <w:szCs w:val="20"/>
        </w:rPr>
      </w:pPr>
      <w:r w:rsidRPr="002F3D71">
        <w:rPr>
          <w:color w:val="000000" w:themeColor="text1"/>
          <w:szCs w:val="20"/>
        </w:rPr>
        <w:t>Outros documentos pertin</w:t>
      </w:r>
      <w:r w:rsidRPr="00531992">
        <w:rPr>
          <w:rFonts w:cs="Arial"/>
          <w:color w:val="000000" w:themeColor="text1"/>
          <w:szCs w:val="20"/>
        </w:rPr>
        <w:t>entes solicitados pelo CONTRATANTE.</w:t>
      </w:r>
    </w:p>
    <w:p w14:paraId="379905DF" w14:textId="77777777" w:rsidR="002F3D71" w:rsidRPr="00320390" w:rsidRDefault="002F3D71" w:rsidP="002F3D71">
      <w:pPr>
        <w:numPr>
          <w:ilvl w:val="1"/>
          <w:numId w:val="13"/>
        </w:numPr>
        <w:tabs>
          <w:tab w:val="left" w:pos="1701"/>
        </w:tabs>
        <w:spacing w:before="120" w:after="120" w:line="276" w:lineRule="auto"/>
        <w:ind w:left="1701" w:hanging="567"/>
        <w:jc w:val="both"/>
        <w:rPr>
          <w:rFonts w:cs="Arial"/>
          <w:color w:val="000000"/>
          <w:szCs w:val="20"/>
        </w:rPr>
      </w:pPr>
      <w:r w:rsidRPr="00320390">
        <w:rPr>
          <w:rFonts w:cs="Arial"/>
          <w:bCs/>
          <w:color w:val="000000" w:themeColor="text1"/>
          <w:szCs w:val="20"/>
        </w:rPr>
        <w:t>E</w:t>
      </w:r>
      <w:r w:rsidRPr="00320390">
        <w:rPr>
          <w:rFonts w:cs="Arial"/>
          <w:color w:val="000000" w:themeColor="text1"/>
          <w:szCs w:val="20"/>
        </w:rPr>
        <w:t xml:space="preserve">nviar ao Contratante os documentos solicitados para fins de fiscalização ou auditoria pontual, por amostragem, tais como, comprovantes de pagamento salarial, vale transporte, vale alimentação, no prazo a ser informado à CONTRATADA, em ofício, constituindo exceção ao item </w:t>
      </w:r>
      <w:r w:rsidR="00C73EF0">
        <w:rPr>
          <w:rFonts w:cs="Arial"/>
          <w:color w:val="000000" w:themeColor="text1"/>
          <w:szCs w:val="20"/>
        </w:rPr>
        <w:fldChar w:fldCharType="begin"/>
      </w:r>
      <w:r w:rsidR="00C73EF0">
        <w:rPr>
          <w:rFonts w:cs="Arial"/>
          <w:color w:val="000000" w:themeColor="text1"/>
          <w:szCs w:val="20"/>
        </w:rPr>
        <w:instrText xml:space="preserve"> REF _Ref119589119 \r \h </w:instrText>
      </w:r>
      <w:r w:rsidR="00C73EF0">
        <w:rPr>
          <w:rFonts w:cs="Arial"/>
          <w:color w:val="000000" w:themeColor="text1"/>
          <w:szCs w:val="20"/>
        </w:rPr>
      </w:r>
      <w:r w:rsidR="00C73EF0">
        <w:rPr>
          <w:rFonts w:cs="Arial"/>
          <w:color w:val="000000" w:themeColor="text1"/>
          <w:szCs w:val="20"/>
        </w:rPr>
        <w:fldChar w:fldCharType="separate"/>
      </w:r>
      <w:r w:rsidR="00136179">
        <w:rPr>
          <w:rFonts w:cs="Arial"/>
          <w:color w:val="000000" w:themeColor="text1"/>
          <w:szCs w:val="20"/>
        </w:rPr>
        <w:t>15.11</w:t>
      </w:r>
      <w:r w:rsidR="00C73EF0">
        <w:rPr>
          <w:rFonts w:cs="Arial"/>
          <w:color w:val="000000" w:themeColor="text1"/>
          <w:szCs w:val="20"/>
        </w:rPr>
        <w:fldChar w:fldCharType="end"/>
      </w:r>
      <w:r w:rsidR="00320390" w:rsidRPr="00320390">
        <w:rPr>
          <w:rFonts w:cs="Arial"/>
          <w:color w:val="000000" w:themeColor="text1"/>
          <w:szCs w:val="20"/>
        </w:rPr>
        <w:t>.</w:t>
      </w:r>
    </w:p>
    <w:p w14:paraId="04830765" w14:textId="77C1E2B1"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31BF56D4"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 xml:space="preserve">Substituir, no prazo de 02 (duas) horas, em caso de eventual ausência, tais como faltas e licenças, o empregado posto a serviço da Contratante, devendo identificar previamente o respectivo substituto ao Fiscal do Contrato; </w:t>
      </w:r>
    </w:p>
    <w:p w14:paraId="1472D225" w14:textId="77777777" w:rsidR="00BE4B50" w:rsidRDefault="00320390">
      <w:pPr>
        <w:numPr>
          <w:ilvl w:val="2"/>
          <w:numId w:val="13"/>
        </w:numPr>
        <w:spacing w:before="120" w:after="120" w:line="276" w:lineRule="auto"/>
        <w:ind w:left="2552" w:hanging="851"/>
        <w:jc w:val="both"/>
        <w:rPr>
          <w:rFonts w:cs="Arial"/>
          <w:color w:val="000000"/>
          <w:szCs w:val="20"/>
        </w:rPr>
      </w:pPr>
      <w:bookmarkStart w:id="6" w:name="_Ref119501720"/>
      <w:r>
        <w:rPr>
          <w:rFonts w:cs="Arial"/>
          <w:color w:val="000000"/>
          <w:szCs w:val="20"/>
        </w:rPr>
        <w:t>Encaminhar</w:t>
      </w:r>
      <w:r w:rsidR="00D65664">
        <w:rPr>
          <w:rFonts w:cs="Arial"/>
          <w:color w:val="000000"/>
          <w:szCs w:val="20"/>
        </w:rPr>
        <w:t xml:space="preserve">, juntamente </w:t>
      </w:r>
      <w:r w:rsidR="00D65664">
        <w:rPr>
          <w:rFonts w:cs="Arial"/>
          <w:szCs w:val="20"/>
        </w:rPr>
        <w:t>com o empregado substituto, a documentação comprobatória do vínculo empregatício e</w:t>
      </w:r>
      <w:r>
        <w:rPr>
          <w:rFonts w:cs="Arial"/>
          <w:szCs w:val="20"/>
        </w:rPr>
        <w:t>, se necessário,</w:t>
      </w:r>
      <w:r w:rsidR="00D65664">
        <w:rPr>
          <w:rFonts w:cs="Arial"/>
          <w:szCs w:val="20"/>
        </w:rPr>
        <w:t xml:space="preserve"> d</w:t>
      </w:r>
      <w:r>
        <w:rPr>
          <w:rFonts w:cs="Arial"/>
          <w:szCs w:val="20"/>
        </w:rPr>
        <w:t>e</w:t>
      </w:r>
      <w:r w:rsidR="00D65664">
        <w:rPr>
          <w:rFonts w:cs="Arial"/>
          <w:szCs w:val="20"/>
        </w:rPr>
        <w:t xml:space="preserve"> habilitação para a função que irá exercer;</w:t>
      </w:r>
      <w:bookmarkEnd w:id="6"/>
    </w:p>
    <w:p w14:paraId="13F481BA" w14:textId="77777777" w:rsidR="00BE4B50" w:rsidRDefault="00320390">
      <w:pPr>
        <w:pStyle w:val="PargrafodaLista"/>
        <w:widowControl w:val="0"/>
        <w:numPr>
          <w:ilvl w:val="2"/>
          <w:numId w:val="13"/>
        </w:numPr>
        <w:spacing w:before="120" w:after="120" w:line="276" w:lineRule="auto"/>
        <w:ind w:left="2552" w:hanging="851"/>
        <w:contextualSpacing w:val="0"/>
        <w:jc w:val="both"/>
        <w:rPr>
          <w:rFonts w:cs="Arial"/>
          <w:szCs w:val="20"/>
        </w:rPr>
      </w:pPr>
      <w:bookmarkStart w:id="7" w:name="_Ref119501771"/>
      <w:r>
        <w:rPr>
          <w:rFonts w:cs="Arial"/>
          <w:szCs w:val="20"/>
        </w:rPr>
        <w:t>Não</w:t>
      </w:r>
      <w:r w:rsidR="00D65664">
        <w:rPr>
          <w:rFonts w:cs="Arial"/>
          <w:szCs w:val="20"/>
        </w:rPr>
        <w:t xml:space="preserve"> sendo possível o encaminhamento da documentação na forma do subitem anterior, declarar que o empregado substituto atende a referidos requisitos, com o compromisso de apresentar os documentos no prazo de três dias úteis, contados da data da declaração;</w:t>
      </w:r>
      <w:bookmarkEnd w:id="7"/>
    </w:p>
    <w:p w14:paraId="26217D76" w14:textId="5C2AEFFB" w:rsidR="00BE4B50" w:rsidRDefault="00D65664">
      <w:pPr>
        <w:pStyle w:val="PargrafodaLista"/>
        <w:widowControl w:val="0"/>
        <w:numPr>
          <w:ilvl w:val="1"/>
          <w:numId w:val="13"/>
        </w:numPr>
        <w:tabs>
          <w:tab w:val="left" w:pos="1701"/>
        </w:tabs>
        <w:spacing w:before="120" w:after="120" w:line="276" w:lineRule="auto"/>
        <w:ind w:left="1701" w:hanging="567"/>
        <w:contextualSpacing w:val="0"/>
        <w:jc w:val="both"/>
        <w:rPr>
          <w:rFonts w:cs="Arial"/>
          <w:szCs w:val="20"/>
        </w:rPr>
      </w:pPr>
      <w:bookmarkStart w:id="8" w:name="_Ref120608038"/>
      <w:r>
        <w:rPr>
          <w:rFonts w:cs="Arial"/>
          <w:szCs w:val="20"/>
        </w:rPr>
        <w:t xml:space="preserve">Substituir, sempre que exigido pelo CONTRATANTE e independentemente de justificação por parte deste, no prazo máximo de 24 (vinte e quatro) horas e cumprindo os subitens </w:t>
      </w:r>
      <w:r w:rsidR="00CA102F">
        <w:rPr>
          <w:rFonts w:cs="Arial"/>
          <w:szCs w:val="20"/>
        </w:rPr>
        <w:fldChar w:fldCharType="begin"/>
      </w:r>
      <w:r w:rsidR="00CA102F">
        <w:rPr>
          <w:rFonts w:cs="Arial"/>
          <w:szCs w:val="20"/>
        </w:rPr>
        <w:instrText xml:space="preserve"> REF  _Ref119501720 \h \r </w:instrText>
      </w:r>
      <w:r w:rsidR="00CA102F">
        <w:rPr>
          <w:rFonts w:cs="Arial"/>
          <w:szCs w:val="20"/>
        </w:rPr>
      </w:r>
      <w:r w:rsidR="00CA102F">
        <w:rPr>
          <w:rFonts w:cs="Arial"/>
          <w:szCs w:val="20"/>
        </w:rPr>
        <w:fldChar w:fldCharType="separate"/>
      </w:r>
      <w:r w:rsidR="00136179">
        <w:rPr>
          <w:rFonts w:cs="Arial"/>
          <w:szCs w:val="20"/>
        </w:rPr>
        <w:t>15.14.1</w:t>
      </w:r>
      <w:r w:rsidR="00CA102F">
        <w:rPr>
          <w:rFonts w:cs="Arial"/>
          <w:szCs w:val="20"/>
        </w:rPr>
        <w:fldChar w:fldCharType="end"/>
      </w:r>
      <w:r w:rsidR="008E4982">
        <w:rPr>
          <w:rFonts w:cs="Arial"/>
          <w:szCs w:val="20"/>
        </w:rPr>
        <w:t xml:space="preserve"> </w:t>
      </w:r>
      <w:r>
        <w:rPr>
          <w:rFonts w:cs="Arial"/>
          <w:szCs w:val="20"/>
        </w:rPr>
        <w:t xml:space="preserve">e </w:t>
      </w:r>
      <w:r w:rsidR="00CA102F">
        <w:rPr>
          <w:rFonts w:cs="Arial"/>
          <w:szCs w:val="20"/>
        </w:rPr>
        <w:fldChar w:fldCharType="begin"/>
      </w:r>
      <w:r w:rsidR="00CA102F">
        <w:rPr>
          <w:rFonts w:cs="Arial"/>
          <w:szCs w:val="20"/>
        </w:rPr>
        <w:instrText xml:space="preserve"> REF  _Ref119501771 \h \r </w:instrText>
      </w:r>
      <w:r w:rsidR="00CA102F">
        <w:rPr>
          <w:rFonts w:cs="Arial"/>
          <w:szCs w:val="20"/>
        </w:rPr>
      </w:r>
      <w:r w:rsidR="00CA102F">
        <w:rPr>
          <w:rFonts w:cs="Arial"/>
          <w:szCs w:val="20"/>
        </w:rPr>
        <w:fldChar w:fldCharType="separate"/>
      </w:r>
      <w:r w:rsidR="00136179">
        <w:rPr>
          <w:rFonts w:cs="Arial"/>
          <w:szCs w:val="20"/>
        </w:rPr>
        <w:t>15.14.2</w:t>
      </w:r>
      <w:r w:rsidR="00CA102F">
        <w:rPr>
          <w:rFonts w:cs="Arial"/>
          <w:szCs w:val="20"/>
        </w:rPr>
        <w:fldChar w:fldCharType="end"/>
      </w:r>
      <w:r>
        <w:rPr>
          <w:rFonts w:cs="Arial"/>
          <w:szCs w:val="20"/>
        </w:rPr>
        <w:t>, qualquer empregado cuja atuação, permanência ou comportamento sejam julgados prejudiciais, inconvenientes ou insatisfatórios à disciplina ou ao interesse do serviço público;</w:t>
      </w:r>
      <w:bookmarkEnd w:id="8"/>
    </w:p>
    <w:p w14:paraId="6DD6D6E1" w14:textId="77777777" w:rsidR="00BE4B50" w:rsidRDefault="00D65664">
      <w:pPr>
        <w:pStyle w:val="PargrafodaLista"/>
        <w:numPr>
          <w:ilvl w:val="1"/>
          <w:numId w:val="13"/>
        </w:numPr>
        <w:tabs>
          <w:tab w:val="left" w:pos="1701"/>
        </w:tabs>
        <w:spacing w:before="120" w:after="120" w:line="276" w:lineRule="auto"/>
        <w:ind w:left="1701" w:hanging="567"/>
        <w:contextualSpacing w:val="0"/>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65FE6CB9" w14:textId="77777777" w:rsidR="00BE4B50" w:rsidRDefault="00D65664">
      <w:pPr>
        <w:pStyle w:val="PargrafodaLista"/>
        <w:numPr>
          <w:ilvl w:val="2"/>
          <w:numId w:val="13"/>
        </w:numPr>
        <w:spacing w:before="120" w:after="120" w:line="276" w:lineRule="auto"/>
        <w:ind w:left="2552" w:hanging="851"/>
        <w:contextualSpacing w:val="0"/>
        <w:jc w:val="both"/>
        <w:rPr>
          <w:rFonts w:cs="Arial"/>
          <w:color w:val="000000"/>
          <w:szCs w:val="20"/>
        </w:rPr>
      </w:pPr>
      <w:r>
        <w:rPr>
          <w:rFonts w:cs="Arial"/>
          <w:color w:val="000000"/>
          <w:szCs w:val="20"/>
        </w:rPr>
        <w:lastRenderedPageBreak/>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6C9DE021" w14:textId="77777777" w:rsidR="00BE4B50" w:rsidRDefault="00D65664">
      <w:pPr>
        <w:pStyle w:val="PargrafodaLista"/>
        <w:numPr>
          <w:ilvl w:val="1"/>
          <w:numId w:val="13"/>
        </w:numPr>
        <w:spacing w:before="120" w:after="120" w:line="276" w:lineRule="auto"/>
        <w:ind w:left="1701" w:hanging="567"/>
        <w:contextualSpacing w:val="0"/>
        <w:jc w:val="both"/>
        <w:rPr>
          <w:rFonts w:cs="Arial"/>
          <w:color w:val="000000"/>
          <w:szCs w:val="20"/>
        </w:rPr>
      </w:pPr>
      <w:r>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FAC338B" w14:textId="77777777" w:rsidR="00BE4B50" w:rsidRDefault="00D65664">
      <w:pPr>
        <w:numPr>
          <w:ilvl w:val="1"/>
          <w:numId w:val="13"/>
        </w:numPr>
        <w:spacing w:before="120" w:after="120" w:line="276" w:lineRule="auto"/>
        <w:ind w:left="1701" w:hanging="567"/>
        <w:jc w:val="both"/>
        <w:rPr>
          <w:rFonts w:cs="Times New Roman"/>
          <w:color w:val="000000"/>
          <w:szCs w:val="20"/>
        </w:rPr>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C424885" w14:textId="77777777" w:rsidR="00BE4B50" w:rsidRDefault="00D65664">
      <w:pPr>
        <w:numPr>
          <w:ilvl w:val="2"/>
          <w:numId w:val="13"/>
        </w:numPr>
        <w:spacing w:before="120" w:after="120" w:line="276" w:lineRule="auto"/>
        <w:ind w:left="2410" w:hanging="709"/>
        <w:jc w:val="both"/>
        <w:rPr>
          <w:rFonts w:cs="Times New Roman"/>
          <w:color w:val="000000"/>
          <w:szCs w:val="20"/>
        </w:rPr>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65E4D4E1"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Não permitir que o empregado designado para trabalhar em um turno preste seus serviços no turno imediatamente subsequente;</w:t>
      </w:r>
    </w:p>
    <w:p w14:paraId="16C7AF48"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059C1415"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Instruir seus empregados quanto à necessidade de acatar as Normas Internas da Administração;</w:t>
      </w:r>
    </w:p>
    <w:p w14:paraId="4FBB2293"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592A3D0A" w14:textId="77777777" w:rsidR="00BE4B50" w:rsidRDefault="00D65664">
      <w:pPr>
        <w:numPr>
          <w:ilvl w:val="1"/>
          <w:numId w:val="13"/>
        </w:numPr>
        <w:tabs>
          <w:tab w:val="left" w:pos="1843"/>
        </w:tabs>
        <w:spacing w:before="120" w:after="120" w:line="276" w:lineRule="auto"/>
        <w:ind w:left="1701" w:hanging="567"/>
        <w:jc w:val="both"/>
        <w:rPr>
          <w:rFonts w:cs="Arial"/>
          <w:color w:val="000000"/>
          <w:szCs w:val="20"/>
        </w:rPr>
      </w:pPr>
      <w:r>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4748817" w14:textId="77777777" w:rsidR="00BE4B50" w:rsidRDefault="002A115C">
      <w:pPr>
        <w:pStyle w:val="PargrafodaLista"/>
        <w:numPr>
          <w:ilvl w:val="2"/>
          <w:numId w:val="13"/>
        </w:numPr>
        <w:spacing w:before="120" w:after="120" w:line="276" w:lineRule="auto"/>
        <w:ind w:left="2552" w:hanging="851"/>
        <w:contextualSpacing w:val="0"/>
        <w:jc w:val="both"/>
        <w:rPr>
          <w:rFonts w:cs="Arial"/>
          <w:color w:val="000000"/>
          <w:szCs w:val="20"/>
        </w:rPr>
      </w:pPr>
      <w:r>
        <w:rPr>
          <w:rFonts w:cs="Arial"/>
          <w:color w:val="000000"/>
          <w:szCs w:val="20"/>
        </w:rPr>
        <w:t>Viabilizar</w:t>
      </w:r>
      <w:r w:rsidR="00D65664">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4595C3EE" w14:textId="77777777" w:rsidR="00BE4B50" w:rsidRDefault="002A115C">
      <w:pPr>
        <w:pStyle w:val="PargrafodaLista"/>
        <w:numPr>
          <w:ilvl w:val="2"/>
          <w:numId w:val="13"/>
        </w:numPr>
        <w:spacing w:before="120" w:after="120" w:line="276" w:lineRule="auto"/>
        <w:ind w:left="2552" w:hanging="851"/>
        <w:contextualSpacing w:val="0"/>
        <w:jc w:val="both"/>
        <w:rPr>
          <w:rFonts w:cs="Arial"/>
          <w:color w:val="000000"/>
          <w:szCs w:val="20"/>
        </w:rPr>
      </w:pPr>
      <w:r>
        <w:rPr>
          <w:rFonts w:cs="Arial"/>
          <w:color w:val="000000"/>
          <w:szCs w:val="20"/>
        </w:rPr>
        <w:t>Viabilizar</w:t>
      </w:r>
      <w:r w:rsidR="00D65664">
        <w:rPr>
          <w:rFont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1D8A58AE" w14:textId="77777777" w:rsidR="00BE4B50" w:rsidRDefault="002A115C">
      <w:pPr>
        <w:pStyle w:val="PargrafodaLista"/>
        <w:numPr>
          <w:ilvl w:val="2"/>
          <w:numId w:val="13"/>
        </w:numPr>
        <w:spacing w:before="120" w:after="120" w:line="276" w:lineRule="auto"/>
        <w:ind w:left="2552" w:hanging="851"/>
        <w:contextualSpacing w:val="0"/>
        <w:jc w:val="both"/>
        <w:rPr>
          <w:rFonts w:cs="Arial"/>
          <w:color w:val="000000"/>
          <w:szCs w:val="20"/>
        </w:rPr>
      </w:pPr>
      <w:r>
        <w:rPr>
          <w:rFonts w:cs="Arial"/>
          <w:color w:val="000000"/>
          <w:szCs w:val="20"/>
        </w:rPr>
        <w:t>Oferecer</w:t>
      </w:r>
      <w:r w:rsidR="00D65664">
        <w:rPr>
          <w:rFonts w:cs="Arial"/>
          <w:color w:val="000000"/>
          <w:szCs w:val="20"/>
        </w:rPr>
        <w:t xml:space="preserve"> todos os meios necessários aos seus empregados para a obtenção de extratos de recolhimentos de seus direitos sociais, preferencialmente por meio eletrônico, quando disponível.</w:t>
      </w:r>
    </w:p>
    <w:p w14:paraId="5F78CF2B" w14:textId="77777777" w:rsidR="002A115C" w:rsidRDefault="002A115C" w:rsidP="002A115C">
      <w:pPr>
        <w:numPr>
          <w:ilvl w:val="1"/>
          <w:numId w:val="13"/>
        </w:numPr>
        <w:tabs>
          <w:tab w:val="left" w:pos="1843"/>
        </w:tabs>
        <w:spacing w:before="120" w:after="120" w:line="276" w:lineRule="auto"/>
        <w:ind w:left="1701" w:hanging="567"/>
        <w:jc w:val="both"/>
        <w:rPr>
          <w:rFonts w:cs="Arial"/>
          <w:szCs w:val="20"/>
        </w:rPr>
      </w:pPr>
      <w:r>
        <w:rPr>
          <w:rFonts w:cs="Arial"/>
          <w:szCs w:val="20"/>
        </w:rPr>
        <w:t xml:space="preserve">Manter </w:t>
      </w:r>
      <w:r w:rsidRPr="002A115C">
        <w:rPr>
          <w:rFonts w:cs="Arial"/>
          <w:color w:val="000000"/>
          <w:szCs w:val="20"/>
        </w:rPr>
        <w:t>preposto</w:t>
      </w:r>
      <w:r>
        <w:rPr>
          <w:rFonts w:cs="Arial"/>
          <w:szCs w:val="20"/>
        </w:rPr>
        <w:t xml:space="preserve"> nos locais de prestação de serviço, aceito pela Administração, para representá-la na execução do contrato.</w:t>
      </w:r>
    </w:p>
    <w:p w14:paraId="38B09B29" w14:textId="77777777" w:rsidR="002A115C" w:rsidRDefault="002A115C" w:rsidP="002A115C">
      <w:pPr>
        <w:widowControl w:val="0"/>
        <w:numPr>
          <w:ilvl w:val="2"/>
          <w:numId w:val="13"/>
        </w:numPr>
        <w:spacing w:before="120" w:after="120" w:line="276" w:lineRule="auto"/>
        <w:jc w:val="both"/>
        <w:rPr>
          <w:rFonts w:cs="Arial"/>
          <w:szCs w:val="20"/>
        </w:rPr>
      </w:pPr>
      <w:r>
        <w:rPr>
          <w:rFonts w:cs="Arial"/>
          <w:szCs w:val="20"/>
        </w:rPr>
        <w:lastRenderedPageBreak/>
        <w:t>A Contratada designará formalmente o preposto da empresa, antes do início da prestação dos serviços.</w:t>
      </w:r>
    </w:p>
    <w:p w14:paraId="6A3D3501" w14:textId="77777777" w:rsidR="002A115C" w:rsidRDefault="002A115C" w:rsidP="002A115C">
      <w:pPr>
        <w:widowControl w:val="0"/>
        <w:numPr>
          <w:ilvl w:val="2"/>
          <w:numId w:val="13"/>
        </w:numPr>
        <w:spacing w:before="120" w:after="120" w:line="276" w:lineRule="auto"/>
        <w:jc w:val="both"/>
        <w:rPr>
          <w:rFonts w:cs="Arial"/>
          <w:szCs w:val="20"/>
        </w:rPr>
      </w:pPr>
      <w:r>
        <w:rPr>
          <w:rFonts w:cs="Arial"/>
          <w:szCs w:val="20"/>
        </w:rPr>
        <w:t>A Contratante poderá recusar, desde que justificadamente, a indicação ou a manutenção do preposto da empresa, hipótese em que a Contratada designará outro para o exercício da atividade.</w:t>
      </w:r>
    </w:p>
    <w:p w14:paraId="492761A5" w14:textId="77777777" w:rsidR="002A115C" w:rsidRDefault="002A115C" w:rsidP="002A115C">
      <w:pPr>
        <w:widowControl w:val="0"/>
        <w:numPr>
          <w:ilvl w:val="2"/>
          <w:numId w:val="13"/>
        </w:numPr>
        <w:spacing w:before="120" w:after="120" w:line="276" w:lineRule="auto"/>
        <w:jc w:val="both"/>
        <w:rPr>
          <w:rFonts w:cs="Arial"/>
          <w:szCs w:val="20"/>
        </w:rPr>
      </w:pPr>
      <w:r>
        <w:rPr>
          <w:rFonts w:cs="Arial"/>
          <w:szCs w:val="20"/>
        </w:rPr>
        <w:t>A Contratante poderá convocar o preposto para adoção de providências que devam ser cumpridas de imediato.</w:t>
      </w:r>
    </w:p>
    <w:p w14:paraId="06D9E191"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Relatar à Contratante toda e qualquer irregularidade verificada no decorrer da prestação dos serviços;</w:t>
      </w:r>
    </w:p>
    <w:p w14:paraId="6FAF3D5B"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30D1C96A" w14:textId="77777777" w:rsidR="00BE4B50" w:rsidRDefault="00D65664">
      <w:pPr>
        <w:numPr>
          <w:ilvl w:val="2"/>
          <w:numId w:val="13"/>
        </w:numPr>
        <w:spacing w:before="120" w:after="120" w:line="276" w:lineRule="auto"/>
        <w:ind w:left="2552" w:hanging="851"/>
        <w:jc w:val="both"/>
        <w:rPr>
          <w:rFonts w:cs="Arial"/>
          <w:color w:val="000000"/>
          <w:szCs w:val="20"/>
        </w:rPr>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7B28BCFF" w14:textId="77777777" w:rsidR="00BE4B50" w:rsidRDefault="00D65664">
      <w:pPr>
        <w:numPr>
          <w:ilvl w:val="2"/>
          <w:numId w:val="13"/>
        </w:numPr>
        <w:spacing w:before="120" w:after="120" w:line="276" w:lineRule="auto"/>
        <w:ind w:left="2552" w:hanging="851"/>
        <w:jc w:val="both"/>
        <w:rPr>
          <w:rFonts w:cs="Arial"/>
          <w:color w:val="000000"/>
          <w:szCs w:val="20"/>
        </w:rPr>
      </w:pPr>
      <w:r>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64E78C81" w14:textId="77777777" w:rsidR="00BE4B50" w:rsidRDefault="00D65664" w:rsidP="008E4982">
      <w:pPr>
        <w:numPr>
          <w:ilvl w:val="2"/>
          <w:numId w:val="13"/>
        </w:numPr>
        <w:spacing w:before="120" w:after="120" w:line="276" w:lineRule="auto"/>
        <w:ind w:left="2552" w:hanging="851"/>
        <w:jc w:val="both"/>
        <w:rPr>
          <w:rFonts w:cs="Arial"/>
          <w:color w:val="000000"/>
          <w:szCs w:val="20"/>
        </w:rPr>
      </w:pPr>
      <w:r>
        <w:rPr>
          <w:rFonts w:cs="Arial"/>
          <w:color w:val="000000"/>
          <w:szCs w:val="20"/>
        </w:rPr>
        <w:t>O sindicato representante da categoria do trabalhador deverá ser notificado pela contratante para acompanhar o pagamento das respectivas verbas.</w:t>
      </w:r>
    </w:p>
    <w:p w14:paraId="22061319"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5E175E94"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 xml:space="preserve"> Manter durante toda a vigência do contrato, em compatibilidade com as obrigações assumidas, todas as condições de habilitação e qualificação exigidas na licitação;</w:t>
      </w:r>
    </w:p>
    <w:p w14:paraId="41942BF5"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Guardar sigilo sobre todas as informações obtidas em decorrência do cumprimento do contrato;</w:t>
      </w:r>
    </w:p>
    <w:p w14:paraId="6C6727D3"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 xml:space="preserve">Não </w:t>
      </w:r>
      <w:r w:rsidR="008E4982">
        <w:rPr>
          <w:rFonts w:cs="Arial"/>
          <w:color w:val="000000"/>
          <w:szCs w:val="20"/>
        </w:rPr>
        <w:t>se beneficiar</w:t>
      </w:r>
      <w:r>
        <w:rPr>
          <w:rFonts w:cs="Arial"/>
          <w:color w:val="000000"/>
          <w:szCs w:val="20"/>
        </w:rPr>
        <w:t xml:space="preserve"> da condição de optante pelo Simples Nacional</w:t>
      </w:r>
      <w:r>
        <w:rPr>
          <w:rFonts w:cs="Arial"/>
          <w:szCs w:val="20"/>
          <w:lang w:eastAsia="en-US"/>
        </w:rPr>
        <w:t xml:space="preserve">, salvo as exceções previstas no § 5º-C do art. 18 da Lei Complementar no 123, de 14 de dezembro de 2006; </w:t>
      </w:r>
    </w:p>
    <w:p w14:paraId="4C6FB0FA" w14:textId="77777777" w:rsidR="00BE4B50" w:rsidRDefault="00D65664">
      <w:pPr>
        <w:numPr>
          <w:ilvl w:val="1"/>
          <w:numId w:val="13"/>
        </w:numPr>
        <w:spacing w:before="120" w:after="120" w:line="276" w:lineRule="auto"/>
        <w:ind w:left="1701" w:hanging="567"/>
        <w:jc w:val="both"/>
        <w:rPr>
          <w:rFonts w:cs="Arial"/>
          <w:color w:val="000000"/>
          <w:szCs w:val="20"/>
        </w:rPr>
      </w:pPr>
      <w:r>
        <w:rPr>
          <w:rFonts w:cs="Arial"/>
          <w:color w:val="000000"/>
          <w:szCs w:val="20"/>
        </w:rPr>
        <w:t xml:space="preserve">Comunicar formalmente à Receita Federal a assinatura do contrato de prestação de serviços mediante cessão de mão de obra, </w:t>
      </w:r>
      <w:r>
        <w:rPr>
          <w:rFonts w:cs="Arial"/>
          <w:szCs w:val="20"/>
          <w:lang w:eastAsia="en-US"/>
        </w:rPr>
        <w:t xml:space="preserve">salvo as exceções previstas no § 5º-C do art. 18 da Lei Complementar no 123, de 14 de dezembro de 2006, </w:t>
      </w:r>
      <w:r>
        <w:rPr>
          <w:rFonts w:cs="Arial"/>
          <w:color w:val="000000"/>
          <w:szCs w:val="20"/>
        </w:rPr>
        <w:t>para fins de exclusão obrigatória do Simples Nacional a contar do mês seguinte ao da contratação, conforme previsão do art.17, XII, art.30, §1º, II e do art. 31, II, todos da LC 123, de 2006.</w:t>
      </w:r>
    </w:p>
    <w:p w14:paraId="73E5533D" w14:textId="77777777" w:rsidR="00BE4B50" w:rsidRDefault="00D65664">
      <w:pPr>
        <w:pStyle w:val="PargrafodaLista"/>
        <w:numPr>
          <w:ilvl w:val="2"/>
          <w:numId w:val="13"/>
        </w:numPr>
        <w:spacing w:before="120" w:after="120" w:line="276" w:lineRule="auto"/>
        <w:ind w:left="2552" w:hanging="851"/>
        <w:contextualSpacing w:val="0"/>
        <w:jc w:val="both"/>
        <w:rPr>
          <w:rFonts w:cs="Arial"/>
          <w:color w:val="000000"/>
          <w:szCs w:val="20"/>
        </w:rPr>
      </w:pPr>
      <w:r>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3FB744FE"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w:t>
      </w:r>
      <w:r>
        <w:rPr>
          <w:rFonts w:cs="Arial"/>
          <w:color w:val="000000"/>
          <w:szCs w:val="20"/>
        </w:rPr>
        <w:lastRenderedPageBreak/>
        <w:t>objeto da licitação, exceto quando ocorrer algum dos eventos arrolados nos incisos do § 1º do art. 57 da Lei nº 8.666, de 1993.</w:t>
      </w:r>
    </w:p>
    <w:p w14:paraId="74DEAB99"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Comunicar ao Fiscal do contrato, no prazo de 24 (vinte e quatro) horas, qualquer ocorrência anormal ou acidente que se verifique no local dos serviços.</w:t>
      </w:r>
    </w:p>
    <w:p w14:paraId="1D69F8EE"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szCs w:val="20"/>
        </w:rPr>
        <w:t>Prestar todo esclarecimento ou informação solicitada pela Contratante ou por seus prepostos, garantindo-lhes o acesso, a qualquer tempo, ao local dos trabalhos, bem como aos documentos relativos à execução do serviço.</w:t>
      </w:r>
    </w:p>
    <w:p w14:paraId="057F8F1E"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Paralisar, por determinação da Contratante, qualquer atividade que não esteja sendo executada de acordo com a boa técnica ou que ponha em risco a segurança de pessoas ou bens de terceiros.</w:t>
      </w:r>
    </w:p>
    <w:p w14:paraId="09A21E69"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Promover a guarda, manutenção e vigilância de materiais, ferramentas, e tudo o que for necessário à execução dos serviços, durante a vigência do contrato.</w:t>
      </w:r>
    </w:p>
    <w:p w14:paraId="2B755193"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4EC74D6B"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EF1D39E"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2E5034C2"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5604C094" w14:textId="77777777" w:rsidR="00BE4B50" w:rsidRDefault="00D65664">
      <w:pPr>
        <w:numPr>
          <w:ilvl w:val="1"/>
          <w:numId w:val="13"/>
        </w:numPr>
        <w:tabs>
          <w:tab w:val="left" w:pos="1134"/>
        </w:tabs>
        <w:spacing w:before="120" w:after="120" w:line="276" w:lineRule="auto"/>
        <w:ind w:left="1843" w:hanging="709"/>
        <w:jc w:val="both"/>
        <w:rPr>
          <w:rFonts w:cs="Arial"/>
          <w:color w:val="000000"/>
          <w:szCs w:val="20"/>
        </w:rPr>
      </w:pPr>
      <w:r>
        <w:rPr>
          <w:rFonts w:cs="Arial"/>
          <w:color w:val="000000"/>
          <w:szCs w:val="20"/>
        </w:rPr>
        <w:t>Cumprir, além dos postulados legais vigentes de âmbito federal, estadual ou municipal, as normas de segurança da Contratante;</w:t>
      </w:r>
    </w:p>
    <w:p w14:paraId="0F5CE042" w14:textId="77777777" w:rsidR="00BE4B50" w:rsidRDefault="00D65664">
      <w:pPr>
        <w:numPr>
          <w:ilvl w:val="1"/>
          <w:numId w:val="13"/>
        </w:numPr>
        <w:tabs>
          <w:tab w:val="left" w:pos="1134"/>
        </w:tabs>
        <w:spacing w:before="120" w:after="120" w:line="276" w:lineRule="auto"/>
        <w:ind w:left="1843" w:hanging="709"/>
        <w:jc w:val="both"/>
        <w:rPr>
          <w:szCs w:val="20"/>
        </w:rPr>
      </w:pPr>
      <w:r>
        <w:rPr>
          <w:rFonts w:cs="Arial"/>
          <w:color w:val="000000"/>
          <w:szCs w:val="20"/>
        </w:rPr>
        <w:t xml:space="preserve">Prestar os serviços dentro dos parâmetros e rotinas estabelecidos, fornecendo todos os materiais, equipamentos e utensílios em quantidade, qualidade e tecnologia adequadas, com a </w:t>
      </w:r>
      <w:r>
        <w:rPr>
          <w:szCs w:val="20"/>
        </w:rPr>
        <w:t>observância às recomendações aceitas pela boa técnica, normas e legislação;</w:t>
      </w:r>
    </w:p>
    <w:p w14:paraId="79140C6E" w14:textId="77777777" w:rsidR="00BE4B50" w:rsidRDefault="00D65664">
      <w:pPr>
        <w:numPr>
          <w:ilvl w:val="1"/>
          <w:numId w:val="13"/>
        </w:numPr>
        <w:spacing w:before="120" w:after="120" w:line="276" w:lineRule="auto"/>
        <w:ind w:left="1843" w:hanging="709"/>
        <w:jc w:val="both"/>
        <w:rPr>
          <w:rFonts w:cs="Arial"/>
          <w:color w:val="000000"/>
          <w:szCs w:val="20"/>
        </w:rPr>
      </w:pPr>
      <w:r>
        <w:rPr>
          <w:rFonts w:cs="Arial"/>
          <w:color w:val="000000"/>
          <w:szCs w:val="20"/>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112DCA9B" w14:textId="77777777" w:rsidR="00BE4B50" w:rsidRDefault="00D65664">
      <w:pPr>
        <w:numPr>
          <w:ilvl w:val="2"/>
          <w:numId w:val="13"/>
        </w:numPr>
        <w:spacing w:before="120" w:after="120" w:line="276" w:lineRule="auto"/>
        <w:ind w:left="2552" w:hanging="709"/>
        <w:jc w:val="both"/>
        <w:rPr>
          <w:rFonts w:cs="Arial"/>
          <w:color w:val="000000"/>
          <w:szCs w:val="20"/>
        </w:rPr>
      </w:pPr>
      <w:r>
        <w:rPr>
          <w:rFonts w:cs="Arial"/>
          <w:color w:val="000000"/>
          <w:szCs w:val="20"/>
        </w:rPr>
        <w:t>O termo de quitação anual efetivado deverá ser firmado junto ao respectivo Sindicato dos Empregados e obedecerá ao disposto no art. 507-B, parágrafo único, da CLT.</w:t>
      </w:r>
    </w:p>
    <w:p w14:paraId="24C24C7D" w14:textId="77777777" w:rsidR="00BE4B50" w:rsidRDefault="00D65664">
      <w:pPr>
        <w:numPr>
          <w:ilvl w:val="2"/>
          <w:numId w:val="13"/>
        </w:numPr>
        <w:spacing w:before="120" w:after="120" w:line="276" w:lineRule="auto"/>
        <w:ind w:left="2552" w:hanging="709"/>
        <w:jc w:val="both"/>
        <w:rPr>
          <w:rFonts w:cs="Arial"/>
          <w:color w:val="000000"/>
          <w:szCs w:val="20"/>
        </w:rPr>
      </w:pPr>
      <w:r>
        <w:rPr>
          <w:rFonts w:cs="Arial"/>
          <w:color w:val="000000"/>
          <w:szCs w:val="20"/>
        </w:rPr>
        <w:t>Para fins de comprovação da adoção das providências a que se refere o presente item, será aceito qualquer meio de prova, tais como: recibo de convocação, declaração de negativa de negociação, ata de negociação, dentre outros.</w:t>
      </w:r>
    </w:p>
    <w:p w14:paraId="4CFD2962" w14:textId="77777777" w:rsidR="00BE4B50" w:rsidRDefault="00D65664">
      <w:pPr>
        <w:numPr>
          <w:ilvl w:val="2"/>
          <w:numId w:val="13"/>
        </w:numPr>
        <w:spacing w:before="120" w:after="120" w:line="276" w:lineRule="auto"/>
        <w:ind w:left="2552" w:hanging="709"/>
        <w:jc w:val="both"/>
        <w:rPr>
          <w:rFonts w:cs="Arial"/>
          <w:color w:val="000000"/>
          <w:szCs w:val="20"/>
        </w:rPr>
      </w:pPr>
      <w:r>
        <w:rPr>
          <w:rFonts w:cs="Arial"/>
          <w:color w:val="000000"/>
          <w:szCs w:val="20"/>
        </w:rPr>
        <w:t>Não haverá pagamento adicional pela Contratante à Contratada em razão do cumprimento das obrigações previstas neste item.</w:t>
      </w:r>
    </w:p>
    <w:p w14:paraId="27296381"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r>
        <w:rPr>
          <w:rFonts w:cs="Arial"/>
        </w:rPr>
        <w:t xml:space="preserve">No prazo de até 15 (quinze) dias úteis a partir do início dos serviços, elaborar e apresentar o </w:t>
      </w:r>
      <w:r>
        <w:rPr>
          <w:rFonts w:cs="Arial"/>
          <w:szCs w:val="20"/>
        </w:rPr>
        <w:t>PGR (nos termos da NR-1 e da NR-9 do Ministério do Trabalho e Emprego (Portarias 3.214/1978 e 6.730/2020 e Nota Técnica SEI n. 51.363/2021ME)) e o PCMSO (nos termos da NR-7 do Ministério do Trabalho e Emprego (Portaria 3.214/1978)).</w:t>
      </w:r>
    </w:p>
    <w:p w14:paraId="79DB099A" w14:textId="77777777" w:rsidR="00BE4B50" w:rsidRDefault="00BE4B50">
      <w:pPr>
        <w:spacing w:before="120" w:after="120"/>
        <w:ind w:left="1843" w:hanging="709"/>
        <w:jc w:val="both"/>
        <w:rPr>
          <w:rFonts w:cs="Arial"/>
          <w:color w:val="000000"/>
          <w:sz w:val="2"/>
          <w:szCs w:val="20"/>
        </w:rPr>
      </w:pPr>
    </w:p>
    <w:p w14:paraId="1BC57108" w14:textId="77777777" w:rsidR="00712331" w:rsidRPr="00712331" w:rsidRDefault="00712331" w:rsidP="00712331">
      <w:pPr>
        <w:pStyle w:val="PargrafodaLista"/>
        <w:numPr>
          <w:ilvl w:val="1"/>
          <w:numId w:val="13"/>
        </w:numPr>
        <w:spacing w:before="120" w:after="120"/>
        <w:ind w:left="1843" w:hanging="709"/>
        <w:contextualSpacing w:val="0"/>
        <w:jc w:val="both"/>
        <w:rPr>
          <w:rFonts w:cs="Arial"/>
          <w:szCs w:val="20"/>
        </w:rPr>
      </w:pPr>
      <w:r w:rsidRPr="00712331">
        <w:rPr>
          <w:rFonts w:cs="Arial"/>
          <w:szCs w:val="20"/>
        </w:rPr>
        <w:t xml:space="preserve">A CONTRATADA deverá assegurar, durante a vigência do contrato, capacitação em saúde e segurança no trabalho a todos os colaboradores, dentro da jornada de trabalho, observada a </w:t>
      </w:r>
      <w:r w:rsidRPr="00712331">
        <w:rPr>
          <w:rFonts w:cs="Arial"/>
          <w:szCs w:val="20"/>
        </w:rPr>
        <w:lastRenderedPageBreak/>
        <w:t>carga horária mínima de duas horas mensais, com ênfase na prevenção de acidentes, nos termos da Resolução n.º 98/2012 CSJT. Não sendo possível a realização do treinamento dentro da jornada de trabalho, em razão da peculiaridade da função (vigilante), poderá ser cumprida de outro modo, comprovando-se que foi realizado, mediante apresentação do conteúdo ministrado, com a assinatura do trabalhador.</w:t>
      </w:r>
    </w:p>
    <w:p w14:paraId="69E1EE47"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Selecionar e preparar rigorosamente os empregados que irão prestar os serviços, encaminhando pessoas portadoras de atestado de boa conduta e demais referências, tendo funções profissionais legalmente registradas em suas carteiras de trabalho.</w:t>
      </w:r>
    </w:p>
    <w:p w14:paraId="1B7EFBF4"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Obedecer às normas técnicas de saúde, higiene e segurança do trabalho, de acordo com os regulamentos do Ministério do Trabalho e Emprego.</w:t>
      </w:r>
    </w:p>
    <w:p w14:paraId="7194712A"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Responsabilizar-se pelo cumprimento, por parte dos seus empregados, das normas disciplinares determinadas pelo Contratante.</w:t>
      </w:r>
    </w:p>
    <w:p w14:paraId="66C65AEE"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Instruir seus empregados quanto à prevenção de incêndio nas áreas do Tribunal, bem como à coleta coletiva de resíduos, ao uso consciente dos recursos e à utilização de equipamentos de proteção individual (EPIs).</w:t>
      </w:r>
    </w:p>
    <w:p w14:paraId="629B5445" w14:textId="77777777" w:rsidR="00BE4B50" w:rsidRDefault="00D65664">
      <w:pPr>
        <w:pStyle w:val="PargrafodaLista"/>
        <w:widowControl w:val="0"/>
        <w:numPr>
          <w:ilvl w:val="1"/>
          <w:numId w:val="13"/>
        </w:numPr>
        <w:tabs>
          <w:tab w:val="left" w:pos="2538"/>
          <w:tab w:val="left" w:pos="2539"/>
        </w:tabs>
        <w:spacing w:before="93" w:line="276" w:lineRule="auto"/>
        <w:ind w:left="1843" w:right="-23" w:hanging="709"/>
        <w:contextualSpacing w:val="0"/>
        <w:jc w:val="both"/>
      </w:pPr>
      <w:r>
        <w:t>Registrar</w:t>
      </w:r>
      <w:r>
        <w:rPr>
          <w:spacing w:val="37"/>
        </w:rPr>
        <w:t xml:space="preserve"> </w:t>
      </w:r>
      <w:r>
        <w:t>e</w:t>
      </w:r>
      <w:r>
        <w:rPr>
          <w:spacing w:val="36"/>
        </w:rPr>
        <w:t xml:space="preserve"> </w:t>
      </w:r>
      <w:r>
        <w:t>controlar,</w:t>
      </w:r>
      <w:r>
        <w:rPr>
          <w:spacing w:val="37"/>
        </w:rPr>
        <w:t xml:space="preserve"> </w:t>
      </w:r>
      <w:r>
        <w:t>juntamente</w:t>
      </w:r>
      <w:r>
        <w:rPr>
          <w:spacing w:val="36"/>
        </w:rPr>
        <w:t xml:space="preserve"> </w:t>
      </w:r>
      <w:r>
        <w:t>com</w:t>
      </w:r>
      <w:r>
        <w:rPr>
          <w:spacing w:val="40"/>
        </w:rPr>
        <w:t xml:space="preserve"> </w:t>
      </w:r>
      <w:r>
        <w:t>o</w:t>
      </w:r>
      <w:r>
        <w:rPr>
          <w:spacing w:val="34"/>
        </w:rPr>
        <w:t xml:space="preserve"> </w:t>
      </w:r>
      <w:r>
        <w:t>fiscal</w:t>
      </w:r>
      <w:r>
        <w:rPr>
          <w:spacing w:val="35"/>
        </w:rPr>
        <w:t xml:space="preserve"> </w:t>
      </w:r>
      <w:r>
        <w:t>do</w:t>
      </w:r>
      <w:r>
        <w:rPr>
          <w:spacing w:val="37"/>
        </w:rPr>
        <w:t xml:space="preserve"> </w:t>
      </w:r>
      <w:r>
        <w:t>contrato,</w:t>
      </w:r>
      <w:r>
        <w:rPr>
          <w:spacing w:val="36"/>
        </w:rPr>
        <w:t xml:space="preserve"> </w:t>
      </w:r>
      <w:r>
        <w:t>a</w:t>
      </w:r>
      <w:r>
        <w:rPr>
          <w:spacing w:val="36"/>
        </w:rPr>
        <w:t xml:space="preserve"> </w:t>
      </w:r>
      <w:r>
        <w:t>assiduidade</w:t>
      </w:r>
      <w:r>
        <w:rPr>
          <w:spacing w:val="37"/>
        </w:rPr>
        <w:t xml:space="preserve"> </w:t>
      </w:r>
      <w:r>
        <w:t>e</w:t>
      </w:r>
      <w:r>
        <w:rPr>
          <w:spacing w:val="36"/>
        </w:rPr>
        <w:t xml:space="preserve"> </w:t>
      </w:r>
      <w:r w:rsidR="00F27732">
        <w:t>a</w:t>
      </w:r>
      <w:r w:rsidR="00A66E8E">
        <w:t xml:space="preserve"> pontualidade</w:t>
      </w:r>
      <w:r>
        <w:t xml:space="preserve"> de</w:t>
      </w:r>
      <w:r>
        <w:rPr>
          <w:spacing w:val="-2"/>
        </w:rPr>
        <w:t xml:space="preserve"> </w:t>
      </w:r>
      <w:r>
        <w:t>seus empregados,</w:t>
      </w:r>
      <w:r>
        <w:rPr>
          <w:spacing w:val="-2"/>
        </w:rPr>
        <w:t xml:space="preserve"> </w:t>
      </w:r>
      <w:r>
        <w:t>bem</w:t>
      </w:r>
      <w:r>
        <w:rPr>
          <w:spacing w:val="3"/>
        </w:rPr>
        <w:t xml:space="preserve"> </w:t>
      </w:r>
      <w:r>
        <w:t>como</w:t>
      </w:r>
      <w:r>
        <w:rPr>
          <w:spacing w:val="-2"/>
        </w:rPr>
        <w:t xml:space="preserve"> </w:t>
      </w:r>
      <w:r>
        <w:t>as ocorrências</w:t>
      </w:r>
      <w:r>
        <w:rPr>
          <w:spacing w:val="-1"/>
        </w:rPr>
        <w:t xml:space="preserve"> </w:t>
      </w:r>
      <w:r>
        <w:t>observadas;</w:t>
      </w:r>
    </w:p>
    <w:p w14:paraId="7BFCC5E9" w14:textId="77777777" w:rsidR="00BE4B50" w:rsidRDefault="00D65664">
      <w:pPr>
        <w:pStyle w:val="PargrafodaLista"/>
        <w:widowControl w:val="0"/>
        <w:numPr>
          <w:ilvl w:val="1"/>
          <w:numId w:val="13"/>
        </w:numPr>
        <w:tabs>
          <w:tab w:val="left" w:pos="2538"/>
          <w:tab w:val="left" w:pos="2539"/>
        </w:tabs>
        <w:spacing w:before="119"/>
        <w:ind w:left="1843" w:right="-23" w:hanging="709"/>
        <w:contextualSpacing w:val="0"/>
        <w:jc w:val="both"/>
      </w:pPr>
      <w:r>
        <w:t>Fazer</w:t>
      </w:r>
      <w:r>
        <w:rPr>
          <w:spacing w:val="-2"/>
        </w:rPr>
        <w:t xml:space="preserve"> </w:t>
      </w:r>
      <w:r>
        <w:t>seguro de vida para os vigilantes, na forma da legislação vigente;</w:t>
      </w:r>
    </w:p>
    <w:p w14:paraId="2B417C99" w14:textId="77777777" w:rsidR="00BE4B50" w:rsidRDefault="00D65664">
      <w:pPr>
        <w:pStyle w:val="PargrafodaLista"/>
        <w:widowControl w:val="0"/>
        <w:numPr>
          <w:ilvl w:val="1"/>
          <w:numId w:val="13"/>
        </w:numPr>
        <w:tabs>
          <w:tab w:val="left" w:pos="2538"/>
          <w:tab w:val="left" w:pos="2539"/>
        </w:tabs>
        <w:spacing w:before="156" w:line="276" w:lineRule="auto"/>
        <w:ind w:left="1843" w:right="-23" w:hanging="709"/>
        <w:contextualSpacing w:val="0"/>
        <w:jc w:val="both"/>
      </w:pPr>
      <w:r>
        <w:t>Utilizar</w:t>
      </w:r>
      <w:r>
        <w:rPr>
          <w:spacing w:val="5"/>
        </w:rPr>
        <w:t xml:space="preserve"> </w:t>
      </w:r>
      <w:r>
        <w:t>munição</w:t>
      </w:r>
      <w:r>
        <w:rPr>
          <w:spacing w:val="4"/>
        </w:rPr>
        <w:t xml:space="preserve"> </w:t>
      </w:r>
      <w:r>
        <w:t>procedente</w:t>
      </w:r>
      <w:r>
        <w:rPr>
          <w:spacing w:val="4"/>
        </w:rPr>
        <w:t xml:space="preserve"> </w:t>
      </w:r>
      <w:r>
        <w:t>de</w:t>
      </w:r>
      <w:r>
        <w:rPr>
          <w:spacing w:val="4"/>
        </w:rPr>
        <w:t xml:space="preserve"> </w:t>
      </w:r>
      <w:r>
        <w:t>fabricante,</w:t>
      </w:r>
      <w:r>
        <w:rPr>
          <w:spacing w:val="4"/>
        </w:rPr>
        <w:t xml:space="preserve"> </w:t>
      </w:r>
      <w:r>
        <w:t>não</w:t>
      </w:r>
      <w:r>
        <w:rPr>
          <w:spacing w:val="5"/>
        </w:rPr>
        <w:t xml:space="preserve"> </w:t>
      </w:r>
      <w:r>
        <w:t>sendo</w:t>
      </w:r>
      <w:r>
        <w:rPr>
          <w:spacing w:val="5"/>
        </w:rPr>
        <w:t xml:space="preserve"> </w:t>
      </w:r>
      <w:r>
        <w:t>permitida,</w:t>
      </w:r>
      <w:r>
        <w:rPr>
          <w:spacing w:val="7"/>
        </w:rPr>
        <w:t xml:space="preserve"> </w:t>
      </w:r>
      <w:r>
        <w:t>em</w:t>
      </w:r>
      <w:r>
        <w:rPr>
          <w:spacing w:val="8"/>
        </w:rPr>
        <w:t xml:space="preserve"> </w:t>
      </w:r>
      <w:r>
        <w:t>hipótese</w:t>
      </w:r>
      <w:r>
        <w:rPr>
          <w:spacing w:val="7"/>
        </w:rPr>
        <w:t xml:space="preserve"> </w:t>
      </w:r>
      <w:r>
        <w:t>alguma,</w:t>
      </w:r>
      <w:r>
        <w:rPr>
          <w:spacing w:val="4"/>
        </w:rPr>
        <w:t xml:space="preserve"> </w:t>
      </w:r>
      <w:r w:rsidR="00A66E8E">
        <w:t>o uso</w:t>
      </w:r>
      <w:r>
        <w:rPr>
          <w:spacing w:val="-2"/>
        </w:rPr>
        <w:t xml:space="preserve"> </w:t>
      </w:r>
      <w:r>
        <w:t>de</w:t>
      </w:r>
      <w:r>
        <w:rPr>
          <w:spacing w:val="-1"/>
        </w:rPr>
        <w:t xml:space="preserve"> </w:t>
      </w:r>
      <w:r>
        <w:t>munição</w:t>
      </w:r>
      <w:r>
        <w:rPr>
          <w:spacing w:val="1"/>
        </w:rPr>
        <w:t xml:space="preserve"> </w:t>
      </w:r>
      <w:r>
        <w:t>recarregada;</w:t>
      </w:r>
    </w:p>
    <w:p w14:paraId="0E754C90" w14:textId="3DACFA1C" w:rsidR="00C14504" w:rsidRPr="00C14504" w:rsidRDefault="00C14504" w:rsidP="00C14504">
      <w:pPr>
        <w:pStyle w:val="PargrafodaLista"/>
        <w:widowControl w:val="0"/>
        <w:numPr>
          <w:ilvl w:val="1"/>
          <w:numId w:val="13"/>
        </w:numPr>
        <w:tabs>
          <w:tab w:val="left" w:pos="2538"/>
          <w:tab w:val="left" w:pos="2539"/>
        </w:tabs>
        <w:spacing w:before="156" w:line="276" w:lineRule="auto"/>
        <w:ind w:left="1843" w:right="-23" w:hanging="709"/>
        <w:contextualSpacing w:val="0"/>
        <w:jc w:val="both"/>
        <w:rPr>
          <w:rFonts w:cs="Arial"/>
          <w:color w:val="000000" w:themeColor="text1"/>
          <w:szCs w:val="20"/>
        </w:rPr>
      </w:pPr>
      <w:bookmarkStart w:id="9" w:name="_Ref120608411"/>
      <w:r w:rsidRPr="007C3EE7">
        <w:rPr>
          <w:rFonts w:cs="Arial"/>
          <w:color w:val="000000" w:themeColor="text1"/>
          <w:szCs w:val="20"/>
        </w:rPr>
        <w:t>Manter disciplina nos locais de trabalho, retirando, imediatamente após a notificação, qualquer empregado considerado com conduta inconveniente ou insatisfatória pelo CONTRATANTE e substituí-lo.</w:t>
      </w:r>
      <w:bookmarkEnd w:id="9"/>
    </w:p>
    <w:p w14:paraId="0A55C44A" w14:textId="19C744C2" w:rsidR="00BE4B50" w:rsidRDefault="00D65664">
      <w:pPr>
        <w:pStyle w:val="PargrafodaLista"/>
        <w:widowControl w:val="0"/>
        <w:numPr>
          <w:ilvl w:val="1"/>
          <w:numId w:val="13"/>
        </w:numPr>
        <w:tabs>
          <w:tab w:val="left" w:pos="2538"/>
          <w:tab w:val="left" w:pos="2539"/>
        </w:tabs>
        <w:spacing w:before="119" w:line="276" w:lineRule="auto"/>
        <w:ind w:left="1843" w:right="-23" w:hanging="709"/>
        <w:contextualSpacing w:val="0"/>
        <w:jc w:val="both"/>
      </w:pPr>
      <w:bookmarkStart w:id="10" w:name="_Ref120608099"/>
      <w:r>
        <w:t>Impedir</w:t>
      </w:r>
      <w:r>
        <w:rPr>
          <w:spacing w:val="27"/>
        </w:rPr>
        <w:t xml:space="preserve"> </w:t>
      </w:r>
      <w:r>
        <w:t>a</w:t>
      </w:r>
      <w:r>
        <w:rPr>
          <w:spacing w:val="27"/>
        </w:rPr>
        <w:t xml:space="preserve"> </w:t>
      </w:r>
      <w:r w:rsidR="00445D40">
        <w:t>permanência</w:t>
      </w:r>
      <w:r>
        <w:rPr>
          <w:spacing w:val="28"/>
        </w:rPr>
        <w:t xml:space="preserve"> </w:t>
      </w:r>
      <w:r>
        <w:t>ou</w:t>
      </w:r>
      <w:r>
        <w:rPr>
          <w:spacing w:val="30"/>
        </w:rPr>
        <w:t xml:space="preserve"> </w:t>
      </w:r>
      <w:r>
        <w:t>o</w:t>
      </w:r>
      <w:r>
        <w:rPr>
          <w:spacing w:val="26"/>
        </w:rPr>
        <w:t xml:space="preserve"> </w:t>
      </w:r>
      <w:r>
        <w:t>retorno,</w:t>
      </w:r>
      <w:r>
        <w:rPr>
          <w:spacing w:val="28"/>
        </w:rPr>
        <w:t xml:space="preserve"> </w:t>
      </w:r>
      <w:r>
        <w:t>ao</w:t>
      </w:r>
      <w:r>
        <w:rPr>
          <w:spacing w:val="28"/>
        </w:rPr>
        <w:t xml:space="preserve"> </w:t>
      </w:r>
      <w:r>
        <w:t>local</w:t>
      </w:r>
      <w:r>
        <w:rPr>
          <w:spacing w:val="28"/>
        </w:rPr>
        <w:t xml:space="preserve"> </w:t>
      </w:r>
      <w:r>
        <w:t>de</w:t>
      </w:r>
      <w:r>
        <w:rPr>
          <w:spacing w:val="28"/>
        </w:rPr>
        <w:t xml:space="preserve"> </w:t>
      </w:r>
      <w:r>
        <w:t>realização</w:t>
      </w:r>
      <w:r>
        <w:rPr>
          <w:spacing w:val="28"/>
        </w:rPr>
        <w:t xml:space="preserve"> </w:t>
      </w:r>
      <w:r>
        <w:t>dos</w:t>
      </w:r>
      <w:r>
        <w:rPr>
          <w:spacing w:val="27"/>
        </w:rPr>
        <w:t xml:space="preserve"> </w:t>
      </w:r>
      <w:r>
        <w:t>serviços,</w:t>
      </w:r>
      <w:r>
        <w:rPr>
          <w:spacing w:val="28"/>
        </w:rPr>
        <w:t xml:space="preserve"> </w:t>
      </w:r>
      <w:r>
        <w:t>de</w:t>
      </w:r>
      <w:r>
        <w:rPr>
          <w:spacing w:val="28"/>
        </w:rPr>
        <w:t xml:space="preserve"> </w:t>
      </w:r>
      <w:r w:rsidR="00A66E8E">
        <w:t xml:space="preserve">mão de obra </w:t>
      </w:r>
      <w:r>
        <w:t>que</w:t>
      </w:r>
      <w:r>
        <w:rPr>
          <w:spacing w:val="-1"/>
        </w:rPr>
        <w:t xml:space="preserve"> </w:t>
      </w:r>
      <w:r>
        <w:t>tenha</w:t>
      </w:r>
      <w:r>
        <w:rPr>
          <w:spacing w:val="-2"/>
        </w:rPr>
        <w:t xml:space="preserve"> </w:t>
      </w:r>
      <w:r>
        <w:t>cometido</w:t>
      </w:r>
      <w:r>
        <w:rPr>
          <w:spacing w:val="-1"/>
        </w:rPr>
        <w:t xml:space="preserve"> </w:t>
      </w:r>
      <w:r>
        <w:t>falta disciplinar</w:t>
      </w:r>
      <w:r>
        <w:rPr>
          <w:spacing w:val="-1"/>
        </w:rPr>
        <w:t xml:space="preserve"> </w:t>
      </w:r>
      <w:r>
        <w:t>qualificada</w:t>
      </w:r>
      <w:r>
        <w:rPr>
          <w:spacing w:val="1"/>
        </w:rPr>
        <w:t xml:space="preserve"> </w:t>
      </w:r>
      <w:r>
        <w:t>como</w:t>
      </w:r>
      <w:r>
        <w:rPr>
          <w:spacing w:val="-2"/>
        </w:rPr>
        <w:t xml:space="preserve"> </w:t>
      </w:r>
      <w:r>
        <w:t>de</w:t>
      </w:r>
      <w:r>
        <w:rPr>
          <w:spacing w:val="-1"/>
        </w:rPr>
        <w:t xml:space="preserve"> </w:t>
      </w:r>
      <w:r>
        <w:t>natureza grave;</w:t>
      </w:r>
      <w:bookmarkEnd w:id="10"/>
    </w:p>
    <w:p w14:paraId="17580208" w14:textId="77777777" w:rsidR="00BE4B50" w:rsidRPr="00E050DC" w:rsidRDefault="00D65664">
      <w:pPr>
        <w:pStyle w:val="PargrafodaLista"/>
        <w:widowControl w:val="0"/>
        <w:numPr>
          <w:ilvl w:val="1"/>
          <w:numId w:val="13"/>
        </w:numPr>
        <w:tabs>
          <w:tab w:val="left" w:pos="2538"/>
          <w:tab w:val="left" w:pos="2539"/>
        </w:tabs>
        <w:spacing w:before="119" w:line="276" w:lineRule="auto"/>
        <w:ind w:left="1843" w:right="-23" w:hanging="709"/>
        <w:contextualSpacing w:val="0"/>
        <w:jc w:val="both"/>
      </w:pPr>
      <w:r w:rsidRPr="00E050DC">
        <w:t>Inspecionar</w:t>
      </w:r>
      <w:r w:rsidRPr="00E050DC">
        <w:rPr>
          <w:spacing w:val="28"/>
        </w:rPr>
        <w:t xml:space="preserve"> </w:t>
      </w:r>
      <w:r w:rsidRPr="00E050DC">
        <w:t>os</w:t>
      </w:r>
      <w:r w:rsidRPr="00E050DC">
        <w:rPr>
          <w:spacing w:val="27"/>
        </w:rPr>
        <w:t xml:space="preserve"> </w:t>
      </w:r>
      <w:r w:rsidRPr="00E050DC">
        <w:t>postos,</w:t>
      </w:r>
      <w:r w:rsidRPr="00E050DC">
        <w:rPr>
          <w:spacing w:val="25"/>
        </w:rPr>
        <w:t xml:space="preserve"> </w:t>
      </w:r>
      <w:r w:rsidRPr="00E050DC">
        <w:t>por</w:t>
      </w:r>
      <w:r w:rsidRPr="00E050DC">
        <w:rPr>
          <w:spacing w:val="24"/>
        </w:rPr>
        <w:t xml:space="preserve"> </w:t>
      </w:r>
      <w:r w:rsidRPr="00E050DC">
        <w:t>meio</w:t>
      </w:r>
      <w:r w:rsidRPr="00E050DC">
        <w:rPr>
          <w:spacing w:val="26"/>
        </w:rPr>
        <w:t xml:space="preserve"> </w:t>
      </w:r>
      <w:r w:rsidRPr="00E050DC">
        <w:t>de</w:t>
      </w:r>
      <w:r w:rsidRPr="00E050DC">
        <w:rPr>
          <w:spacing w:val="25"/>
        </w:rPr>
        <w:t xml:space="preserve"> </w:t>
      </w:r>
      <w:r w:rsidRPr="00E050DC">
        <w:t>seus</w:t>
      </w:r>
      <w:r w:rsidRPr="00E050DC">
        <w:rPr>
          <w:spacing w:val="27"/>
        </w:rPr>
        <w:t xml:space="preserve"> </w:t>
      </w:r>
      <w:r w:rsidRPr="00E050DC">
        <w:t>supervisores,</w:t>
      </w:r>
      <w:r w:rsidRPr="00E050DC">
        <w:rPr>
          <w:spacing w:val="25"/>
        </w:rPr>
        <w:t xml:space="preserve"> </w:t>
      </w:r>
      <w:r w:rsidRPr="00E050DC">
        <w:t>com</w:t>
      </w:r>
      <w:r w:rsidRPr="00E050DC">
        <w:rPr>
          <w:spacing w:val="30"/>
        </w:rPr>
        <w:t xml:space="preserve"> </w:t>
      </w:r>
      <w:r w:rsidRPr="00E050DC">
        <w:t>a</w:t>
      </w:r>
      <w:r w:rsidRPr="00E050DC">
        <w:rPr>
          <w:spacing w:val="26"/>
        </w:rPr>
        <w:t xml:space="preserve"> </w:t>
      </w:r>
      <w:r w:rsidRPr="00E050DC">
        <w:t>seguinte</w:t>
      </w:r>
      <w:r w:rsidRPr="00E050DC">
        <w:rPr>
          <w:spacing w:val="25"/>
        </w:rPr>
        <w:t xml:space="preserve"> </w:t>
      </w:r>
      <w:r w:rsidR="00A66E8E" w:rsidRPr="00E050DC">
        <w:t>periodicidade mínima:</w:t>
      </w:r>
    </w:p>
    <w:p w14:paraId="2652BAC2" w14:textId="77777777" w:rsidR="00BE4B50" w:rsidRPr="00E050DC" w:rsidRDefault="00A66E8E">
      <w:pPr>
        <w:pStyle w:val="PargrafodaLista"/>
        <w:widowControl w:val="0"/>
        <w:numPr>
          <w:ilvl w:val="2"/>
          <w:numId w:val="13"/>
        </w:numPr>
        <w:spacing w:before="117" w:line="276" w:lineRule="auto"/>
        <w:ind w:left="2835" w:right="-23" w:hanging="992"/>
        <w:contextualSpacing w:val="0"/>
        <w:jc w:val="both"/>
      </w:pPr>
      <w:r w:rsidRPr="00E050DC">
        <w:t>Nas</w:t>
      </w:r>
      <w:r w:rsidR="00D65664" w:rsidRPr="00E050DC">
        <w:t xml:space="preserve"> localidades da região metropolitana da capital (Curitiba, Colombo, Pinhais,</w:t>
      </w:r>
      <w:r w:rsidR="00D65664" w:rsidRPr="00E050DC">
        <w:rPr>
          <w:spacing w:val="1"/>
        </w:rPr>
        <w:t xml:space="preserve"> </w:t>
      </w:r>
      <w:r w:rsidR="00D65664" w:rsidRPr="00E050DC">
        <w:t>São José dos Pinhais,</w:t>
      </w:r>
      <w:r w:rsidR="00D65664" w:rsidRPr="00E050DC">
        <w:rPr>
          <w:spacing w:val="1"/>
        </w:rPr>
        <w:t xml:space="preserve"> </w:t>
      </w:r>
      <w:r w:rsidR="00D65664" w:rsidRPr="00E050DC">
        <w:t>Araucária e Campo Largo),</w:t>
      </w:r>
      <w:r w:rsidR="00D65664" w:rsidRPr="00E050DC">
        <w:rPr>
          <w:spacing w:val="1"/>
        </w:rPr>
        <w:t xml:space="preserve"> </w:t>
      </w:r>
      <w:r w:rsidR="00D65664" w:rsidRPr="00E050DC">
        <w:t>pelo menos uma vez por</w:t>
      </w:r>
      <w:r w:rsidR="00D65664" w:rsidRPr="00E050DC">
        <w:rPr>
          <w:spacing w:val="1"/>
        </w:rPr>
        <w:t xml:space="preserve"> </w:t>
      </w:r>
      <w:r w:rsidR="00D65664" w:rsidRPr="00E050DC">
        <w:t>semana</w:t>
      </w:r>
      <w:r w:rsidR="00D65664" w:rsidRPr="00E050DC">
        <w:rPr>
          <w:spacing w:val="-2"/>
        </w:rPr>
        <w:t xml:space="preserve"> </w:t>
      </w:r>
      <w:r w:rsidR="00D65664" w:rsidRPr="00E050DC">
        <w:t>no</w:t>
      </w:r>
      <w:r w:rsidR="00D65664" w:rsidRPr="00E050DC">
        <w:rPr>
          <w:spacing w:val="1"/>
        </w:rPr>
        <w:t xml:space="preserve"> </w:t>
      </w:r>
      <w:r w:rsidR="00D65664" w:rsidRPr="00E050DC">
        <w:t>turno diurno</w:t>
      </w:r>
      <w:r w:rsidR="00D65664" w:rsidRPr="00E050DC">
        <w:rPr>
          <w:spacing w:val="1"/>
        </w:rPr>
        <w:t xml:space="preserve"> </w:t>
      </w:r>
      <w:r w:rsidR="00D65664" w:rsidRPr="00E050DC">
        <w:t>e</w:t>
      </w:r>
      <w:r w:rsidR="00D65664" w:rsidRPr="00E050DC">
        <w:rPr>
          <w:spacing w:val="-1"/>
        </w:rPr>
        <w:t xml:space="preserve"> </w:t>
      </w:r>
      <w:r w:rsidR="00D65664" w:rsidRPr="00E050DC">
        <w:t>uma</w:t>
      </w:r>
      <w:r w:rsidR="00D65664" w:rsidRPr="00E050DC">
        <w:rPr>
          <w:spacing w:val="-2"/>
        </w:rPr>
        <w:t xml:space="preserve"> </w:t>
      </w:r>
      <w:r w:rsidR="00D65664" w:rsidRPr="00E050DC">
        <w:t>vez</w:t>
      </w:r>
      <w:r w:rsidR="00D65664" w:rsidRPr="00E050DC">
        <w:rPr>
          <w:spacing w:val="-4"/>
        </w:rPr>
        <w:t xml:space="preserve"> </w:t>
      </w:r>
      <w:r w:rsidR="00D65664" w:rsidRPr="00E050DC">
        <w:t>por</w:t>
      </w:r>
      <w:r w:rsidR="00D65664" w:rsidRPr="00E050DC">
        <w:rPr>
          <w:spacing w:val="-1"/>
        </w:rPr>
        <w:t xml:space="preserve"> </w:t>
      </w:r>
      <w:r w:rsidR="00D65664" w:rsidRPr="00E050DC">
        <w:t>semana</w:t>
      </w:r>
      <w:r w:rsidR="00D65664" w:rsidRPr="00E050DC">
        <w:rPr>
          <w:spacing w:val="-1"/>
        </w:rPr>
        <w:t xml:space="preserve"> </w:t>
      </w:r>
      <w:r w:rsidR="00D65664" w:rsidRPr="00E050DC">
        <w:t>no</w:t>
      </w:r>
      <w:r w:rsidR="00D65664" w:rsidRPr="00E050DC">
        <w:rPr>
          <w:spacing w:val="-1"/>
        </w:rPr>
        <w:t xml:space="preserve"> </w:t>
      </w:r>
      <w:r w:rsidR="00D65664" w:rsidRPr="00E050DC">
        <w:t>período da</w:t>
      </w:r>
      <w:r w:rsidR="00D65664" w:rsidRPr="00E050DC">
        <w:rPr>
          <w:spacing w:val="-1"/>
        </w:rPr>
        <w:t xml:space="preserve"> </w:t>
      </w:r>
      <w:r w:rsidR="00D65664" w:rsidRPr="00E050DC">
        <w:t>noite;</w:t>
      </w:r>
    </w:p>
    <w:p w14:paraId="4ED373C0" w14:textId="77777777" w:rsidR="00BE4B50" w:rsidRPr="00E050DC" w:rsidRDefault="00A66E8E">
      <w:pPr>
        <w:pStyle w:val="PargrafodaLista"/>
        <w:widowControl w:val="0"/>
        <w:numPr>
          <w:ilvl w:val="2"/>
          <w:numId w:val="13"/>
        </w:numPr>
        <w:tabs>
          <w:tab w:val="left" w:pos="3019"/>
        </w:tabs>
        <w:spacing w:before="119" w:line="276" w:lineRule="auto"/>
        <w:ind w:left="2835" w:right="-23" w:hanging="992"/>
        <w:contextualSpacing w:val="0"/>
        <w:jc w:val="both"/>
      </w:pPr>
      <w:r w:rsidRPr="00E050DC">
        <w:t>Nas</w:t>
      </w:r>
      <w:r w:rsidR="00D65664" w:rsidRPr="00E050DC">
        <w:t xml:space="preserve"> demais localidades, uma vez por quinzena no turno diurno e uma vez por</w:t>
      </w:r>
      <w:r w:rsidR="00D65664" w:rsidRPr="00E050DC">
        <w:rPr>
          <w:spacing w:val="1"/>
        </w:rPr>
        <w:t xml:space="preserve"> </w:t>
      </w:r>
      <w:r w:rsidR="00D65664" w:rsidRPr="00E050DC">
        <w:t>quinzena no</w:t>
      </w:r>
      <w:r w:rsidR="00D65664" w:rsidRPr="00E050DC">
        <w:rPr>
          <w:spacing w:val="-1"/>
        </w:rPr>
        <w:t xml:space="preserve"> </w:t>
      </w:r>
      <w:r w:rsidR="00D65664" w:rsidRPr="00E050DC">
        <w:t>turno</w:t>
      </w:r>
      <w:r w:rsidR="00D65664" w:rsidRPr="00E050DC">
        <w:rPr>
          <w:spacing w:val="1"/>
        </w:rPr>
        <w:t xml:space="preserve"> </w:t>
      </w:r>
      <w:r w:rsidR="00D65664" w:rsidRPr="00E050DC">
        <w:t>da</w:t>
      </w:r>
      <w:r w:rsidR="00D65664" w:rsidRPr="00E050DC">
        <w:rPr>
          <w:spacing w:val="1"/>
        </w:rPr>
        <w:t xml:space="preserve"> </w:t>
      </w:r>
      <w:r w:rsidR="00D65664" w:rsidRPr="00E050DC">
        <w:t>noite;</w:t>
      </w:r>
    </w:p>
    <w:p w14:paraId="210C6D56" w14:textId="77777777" w:rsidR="00BE4B50" w:rsidRDefault="00D65664">
      <w:pPr>
        <w:pStyle w:val="PargrafodaLista"/>
        <w:widowControl w:val="0"/>
        <w:numPr>
          <w:ilvl w:val="1"/>
          <w:numId w:val="13"/>
        </w:numPr>
        <w:tabs>
          <w:tab w:val="left" w:pos="2539"/>
        </w:tabs>
        <w:spacing w:before="117" w:line="276" w:lineRule="auto"/>
        <w:ind w:left="1843" w:right="-23" w:hanging="709"/>
        <w:contextualSpacing w:val="0"/>
        <w:jc w:val="both"/>
      </w:pPr>
      <w:r>
        <w:t>Relatar ao CONTRATANTE toda e qualquer irregularidade observada nos postos e</w:t>
      </w:r>
      <w:r>
        <w:rPr>
          <w:spacing w:val="1"/>
        </w:rPr>
        <w:t xml:space="preserve"> </w:t>
      </w:r>
      <w:r>
        <w:t>instalações</w:t>
      </w:r>
      <w:r>
        <w:rPr>
          <w:spacing w:val="-1"/>
        </w:rPr>
        <w:t xml:space="preserve"> </w:t>
      </w:r>
      <w:r>
        <w:t>onde</w:t>
      </w:r>
      <w:r>
        <w:rPr>
          <w:spacing w:val="1"/>
        </w:rPr>
        <w:t xml:space="preserve"> </w:t>
      </w:r>
      <w:r>
        <w:t>houver</w:t>
      </w:r>
      <w:r>
        <w:rPr>
          <w:spacing w:val="-1"/>
        </w:rPr>
        <w:t xml:space="preserve"> </w:t>
      </w:r>
      <w:r>
        <w:t>prestação</w:t>
      </w:r>
      <w:r>
        <w:rPr>
          <w:spacing w:val="-1"/>
        </w:rPr>
        <w:t xml:space="preserve"> </w:t>
      </w:r>
      <w:r>
        <w:t>dos serviços;</w:t>
      </w:r>
    </w:p>
    <w:p w14:paraId="74CB34E3" w14:textId="77777777" w:rsidR="00BE4B50" w:rsidRDefault="00D65664">
      <w:pPr>
        <w:pStyle w:val="PargrafodaLista"/>
        <w:widowControl w:val="0"/>
        <w:numPr>
          <w:ilvl w:val="1"/>
          <w:numId w:val="13"/>
        </w:numPr>
        <w:tabs>
          <w:tab w:val="left" w:pos="2539"/>
        </w:tabs>
        <w:spacing w:before="119" w:line="276" w:lineRule="auto"/>
        <w:ind w:left="1843" w:right="-23" w:hanging="709"/>
        <w:contextualSpacing w:val="0"/>
        <w:jc w:val="both"/>
      </w:pPr>
      <w:r>
        <w:t>Fiscalizar regularmente os seus empregados designados para a prestação dos serviços,</w:t>
      </w:r>
      <w:r>
        <w:rPr>
          <w:spacing w:val="-53"/>
        </w:rPr>
        <w:t xml:space="preserve"> </w:t>
      </w:r>
      <w:r>
        <w:t>com o fim de constatar in loco a sua efetiva execução e verificar as condições em que estão</w:t>
      </w:r>
      <w:r>
        <w:rPr>
          <w:spacing w:val="1"/>
        </w:rPr>
        <w:t xml:space="preserve"> </w:t>
      </w:r>
      <w:r>
        <w:t>sendo prestados;</w:t>
      </w:r>
    </w:p>
    <w:p w14:paraId="32B8CE98" w14:textId="77777777" w:rsidR="00BE4B50" w:rsidRDefault="00D65664">
      <w:pPr>
        <w:pStyle w:val="PargrafodaLista"/>
        <w:widowControl w:val="0"/>
        <w:numPr>
          <w:ilvl w:val="1"/>
          <w:numId w:val="13"/>
        </w:numPr>
        <w:tabs>
          <w:tab w:val="left" w:pos="2539"/>
        </w:tabs>
        <w:spacing w:before="121" w:line="276" w:lineRule="auto"/>
        <w:ind w:left="1843" w:right="-23" w:hanging="709"/>
        <w:contextualSpacing w:val="0"/>
        <w:jc w:val="both"/>
      </w:pPr>
      <w:r>
        <w:t>Não</w:t>
      </w:r>
      <w:r>
        <w:rPr>
          <w:spacing w:val="1"/>
        </w:rPr>
        <w:t xml:space="preserve"> </w:t>
      </w:r>
      <w:r>
        <w:t>veicular</w:t>
      </w:r>
      <w:r>
        <w:rPr>
          <w:spacing w:val="1"/>
        </w:rPr>
        <w:t xml:space="preserve"> </w:t>
      </w:r>
      <w:r>
        <w:t>publicidade</w:t>
      </w:r>
      <w:r>
        <w:rPr>
          <w:spacing w:val="1"/>
        </w:rPr>
        <w:t xml:space="preserve"> </w:t>
      </w:r>
      <w:r>
        <w:t>acerca</w:t>
      </w:r>
      <w:r>
        <w:rPr>
          <w:spacing w:val="1"/>
        </w:rPr>
        <w:t xml:space="preserve"> </w:t>
      </w:r>
      <w:r>
        <w:t>do</w:t>
      </w:r>
      <w:r>
        <w:rPr>
          <w:spacing w:val="1"/>
        </w:rPr>
        <w:t xml:space="preserve"> </w:t>
      </w:r>
      <w:r>
        <w:t>objeto</w:t>
      </w:r>
      <w:r>
        <w:rPr>
          <w:spacing w:val="1"/>
        </w:rPr>
        <w:t xml:space="preserve"> </w:t>
      </w:r>
      <w:r>
        <w:t>deste</w:t>
      </w:r>
      <w:r>
        <w:rPr>
          <w:spacing w:val="1"/>
        </w:rPr>
        <w:t xml:space="preserve"> </w:t>
      </w:r>
      <w:r>
        <w:t>contrato,</w:t>
      </w:r>
      <w:r>
        <w:rPr>
          <w:spacing w:val="1"/>
        </w:rPr>
        <w:t xml:space="preserve"> </w:t>
      </w:r>
      <w:r>
        <w:t>salvo</w:t>
      </w:r>
      <w:r>
        <w:rPr>
          <w:spacing w:val="1"/>
        </w:rPr>
        <w:t xml:space="preserve"> </w:t>
      </w:r>
      <w:r>
        <w:t>se</w:t>
      </w:r>
      <w:r>
        <w:rPr>
          <w:spacing w:val="1"/>
        </w:rPr>
        <w:t xml:space="preserve"> </w:t>
      </w:r>
      <w:r>
        <w:t>houver</w:t>
      </w:r>
      <w:r>
        <w:rPr>
          <w:spacing w:val="1"/>
        </w:rPr>
        <w:t xml:space="preserve"> </w:t>
      </w:r>
      <w:r>
        <w:t>prévia</w:t>
      </w:r>
      <w:r>
        <w:rPr>
          <w:spacing w:val="1"/>
        </w:rPr>
        <w:t xml:space="preserve"> </w:t>
      </w:r>
      <w:r>
        <w:t>autorização</w:t>
      </w:r>
      <w:r>
        <w:rPr>
          <w:spacing w:val="-2"/>
        </w:rPr>
        <w:t xml:space="preserve"> </w:t>
      </w:r>
      <w:r>
        <w:t>do</w:t>
      </w:r>
      <w:r>
        <w:rPr>
          <w:spacing w:val="-1"/>
        </w:rPr>
        <w:t xml:space="preserve"> </w:t>
      </w:r>
      <w:r>
        <w:t>CONTRATANTE;</w:t>
      </w:r>
    </w:p>
    <w:p w14:paraId="76DA66DF" w14:textId="77777777" w:rsidR="00BE4B50" w:rsidRDefault="00D65664">
      <w:pPr>
        <w:pStyle w:val="PargrafodaLista"/>
        <w:widowControl w:val="0"/>
        <w:numPr>
          <w:ilvl w:val="1"/>
          <w:numId w:val="13"/>
        </w:numPr>
        <w:tabs>
          <w:tab w:val="left" w:pos="2539"/>
        </w:tabs>
        <w:spacing w:before="119" w:line="276" w:lineRule="auto"/>
        <w:ind w:left="1843" w:right="-23" w:hanging="709"/>
        <w:contextualSpacing w:val="0"/>
        <w:jc w:val="both"/>
      </w:pPr>
      <w:r>
        <w:t>Proibir que seus empregados executem quaisquer outras atividades durante o horário</w:t>
      </w:r>
      <w:r>
        <w:rPr>
          <w:spacing w:val="1"/>
        </w:rPr>
        <w:t xml:space="preserve"> </w:t>
      </w:r>
      <w:r>
        <w:t>em</w:t>
      </w:r>
      <w:r>
        <w:rPr>
          <w:spacing w:val="2"/>
        </w:rPr>
        <w:t xml:space="preserve"> </w:t>
      </w:r>
      <w:r>
        <w:t>que</w:t>
      </w:r>
      <w:r>
        <w:rPr>
          <w:spacing w:val="-1"/>
        </w:rPr>
        <w:t xml:space="preserve"> </w:t>
      </w:r>
      <w:r>
        <w:t>estiverem</w:t>
      </w:r>
      <w:r>
        <w:rPr>
          <w:spacing w:val="4"/>
        </w:rPr>
        <w:t xml:space="preserve"> </w:t>
      </w:r>
      <w:r>
        <w:t>prestando</w:t>
      </w:r>
      <w:r>
        <w:rPr>
          <w:spacing w:val="-1"/>
        </w:rPr>
        <w:t xml:space="preserve"> </w:t>
      </w:r>
      <w:r>
        <w:t>o</w:t>
      </w:r>
      <w:r>
        <w:rPr>
          <w:spacing w:val="-1"/>
        </w:rPr>
        <w:t xml:space="preserve"> </w:t>
      </w:r>
      <w:r>
        <w:t>serviço;</w:t>
      </w:r>
    </w:p>
    <w:p w14:paraId="33A9680E" w14:textId="77777777" w:rsidR="00BE4B50" w:rsidRDefault="00D65664">
      <w:pPr>
        <w:pStyle w:val="PargrafodaLista"/>
        <w:widowControl w:val="0"/>
        <w:numPr>
          <w:ilvl w:val="1"/>
          <w:numId w:val="13"/>
        </w:numPr>
        <w:tabs>
          <w:tab w:val="left" w:pos="2539"/>
        </w:tabs>
        <w:spacing w:before="122" w:line="276" w:lineRule="auto"/>
        <w:ind w:left="1843" w:right="-23" w:hanging="709"/>
        <w:contextualSpacing w:val="0"/>
        <w:jc w:val="both"/>
      </w:pPr>
      <w:r>
        <w:t>Receber,</w:t>
      </w:r>
      <w:r>
        <w:rPr>
          <w:spacing w:val="1"/>
        </w:rPr>
        <w:t xml:space="preserve"> </w:t>
      </w:r>
      <w:r>
        <w:t>ouvir</w:t>
      </w:r>
      <w:r>
        <w:rPr>
          <w:spacing w:val="1"/>
        </w:rPr>
        <w:t xml:space="preserve"> </w:t>
      </w:r>
      <w:r>
        <w:t>e</w:t>
      </w:r>
      <w:r>
        <w:rPr>
          <w:spacing w:val="1"/>
        </w:rPr>
        <w:t xml:space="preserve"> </w:t>
      </w:r>
      <w:r>
        <w:t>dar</w:t>
      </w:r>
      <w:r>
        <w:rPr>
          <w:spacing w:val="1"/>
        </w:rPr>
        <w:t xml:space="preserve"> </w:t>
      </w:r>
      <w:r>
        <w:t>solução</w:t>
      </w:r>
      <w:r>
        <w:rPr>
          <w:spacing w:val="1"/>
        </w:rPr>
        <w:t xml:space="preserve"> </w:t>
      </w:r>
      <w:r>
        <w:t>às</w:t>
      </w:r>
      <w:r>
        <w:rPr>
          <w:spacing w:val="1"/>
        </w:rPr>
        <w:t xml:space="preserve"> </w:t>
      </w:r>
      <w:r>
        <w:t>reivindicações</w:t>
      </w:r>
      <w:r>
        <w:rPr>
          <w:spacing w:val="1"/>
        </w:rPr>
        <w:t xml:space="preserve"> </w:t>
      </w:r>
      <w:r>
        <w:t>apresentadas</w:t>
      </w:r>
      <w:r>
        <w:rPr>
          <w:spacing w:val="1"/>
        </w:rPr>
        <w:t xml:space="preserve"> </w:t>
      </w:r>
      <w:r>
        <w:t>pelos</w:t>
      </w:r>
      <w:r>
        <w:rPr>
          <w:spacing w:val="1"/>
        </w:rPr>
        <w:t xml:space="preserve"> </w:t>
      </w:r>
      <w:r>
        <w:t>servidores</w:t>
      </w:r>
      <w:r>
        <w:rPr>
          <w:spacing w:val="1"/>
        </w:rPr>
        <w:t xml:space="preserve"> </w:t>
      </w:r>
      <w:r>
        <w:t>do</w:t>
      </w:r>
      <w:r>
        <w:rPr>
          <w:spacing w:val="1"/>
        </w:rPr>
        <w:t xml:space="preserve"> </w:t>
      </w:r>
      <w:r>
        <w:t>CONTRATANTE,</w:t>
      </w:r>
      <w:r>
        <w:rPr>
          <w:spacing w:val="-3"/>
        </w:rPr>
        <w:t xml:space="preserve"> </w:t>
      </w:r>
      <w:r>
        <w:t>procurando</w:t>
      </w:r>
      <w:r>
        <w:rPr>
          <w:spacing w:val="-2"/>
        </w:rPr>
        <w:t xml:space="preserve"> </w:t>
      </w:r>
      <w:r>
        <w:t>sempre</w:t>
      </w:r>
      <w:r>
        <w:rPr>
          <w:spacing w:val="-3"/>
        </w:rPr>
        <w:t xml:space="preserve"> </w:t>
      </w:r>
      <w:r>
        <w:t>lhes</w:t>
      </w:r>
      <w:r>
        <w:rPr>
          <w:spacing w:val="-1"/>
        </w:rPr>
        <w:t xml:space="preserve"> </w:t>
      </w:r>
      <w:r>
        <w:t>dar</w:t>
      </w:r>
      <w:r>
        <w:rPr>
          <w:spacing w:val="-3"/>
        </w:rPr>
        <w:t xml:space="preserve"> </w:t>
      </w:r>
      <w:r>
        <w:t>o</w:t>
      </w:r>
      <w:r>
        <w:rPr>
          <w:spacing w:val="-2"/>
        </w:rPr>
        <w:t xml:space="preserve"> </w:t>
      </w:r>
      <w:r>
        <w:t>devido</w:t>
      </w:r>
      <w:r>
        <w:rPr>
          <w:spacing w:val="-3"/>
        </w:rPr>
        <w:t xml:space="preserve"> </w:t>
      </w:r>
      <w:r>
        <w:t>retorno</w:t>
      </w:r>
      <w:r>
        <w:rPr>
          <w:spacing w:val="-2"/>
        </w:rPr>
        <w:t xml:space="preserve"> </w:t>
      </w:r>
      <w:r>
        <w:t>quanto</w:t>
      </w:r>
      <w:r>
        <w:rPr>
          <w:spacing w:val="-3"/>
        </w:rPr>
        <w:t xml:space="preserve"> </w:t>
      </w:r>
      <w:r>
        <w:t>aos</w:t>
      </w:r>
      <w:r>
        <w:rPr>
          <w:spacing w:val="1"/>
        </w:rPr>
        <w:t xml:space="preserve"> </w:t>
      </w:r>
      <w:r>
        <w:t>pleitos</w:t>
      </w:r>
      <w:r>
        <w:rPr>
          <w:spacing w:val="-2"/>
        </w:rPr>
        <w:t xml:space="preserve"> </w:t>
      </w:r>
      <w:r>
        <w:t>formulados;</w:t>
      </w:r>
    </w:p>
    <w:p w14:paraId="0509C26C" w14:textId="77777777" w:rsidR="00BE4B50" w:rsidRDefault="00D65664">
      <w:pPr>
        <w:pStyle w:val="PargrafodaLista"/>
        <w:widowControl w:val="0"/>
        <w:numPr>
          <w:ilvl w:val="1"/>
          <w:numId w:val="13"/>
        </w:numPr>
        <w:tabs>
          <w:tab w:val="left" w:pos="2539"/>
        </w:tabs>
        <w:spacing w:before="119" w:line="276" w:lineRule="auto"/>
        <w:ind w:left="1843" w:right="-23" w:hanging="709"/>
        <w:contextualSpacing w:val="0"/>
        <w:jc w:val="both"/>
      </w:pPr>
      <w:r>
        <w:t>Instalar,</w:t>
      </w:r>
      <w:r>
        <w:rPr>
          <w:spacing w:val="1"/>
        </w:rPr>
        <w:t xml:space="preserve"> </w:t>
      </w:r>
      <w:r>
        <w:t>em</w:t>
      </w:r>
      <w:r>
        <w:rPr>
          <w:spacing w:val="1"/>
        </w:rPr>
        <w:t xml:space="preserve"> </w:t>
      </w:r>
      <w:r>
        <w:t>cada localidade onde houver</w:t>
      </w:r>
      <w:r>
        <w:rPr>
          <w:spacing w:val="1"/>
        </w:rPr>
        <w:t xml:space="preserve"> </w:t>
      </w:r>
      <w:r>
        <w:t>locação de vigilante armado, cofre para</w:t>
      </w:r>
      <w:r>
        <w:rPr>
          <w:spacing w:val="1"/>
        </w:rPr>
        <w:t xml:space="preserve"> </w:t>
      </w:r>
      <w:r>
        <w:t>guarda</w:t>
      </w:r>
      <w:r>
        <w:rPr>
          <w:spacing w:val="-2"/>
        </w:rPr>
        <w:t xml:space="preserve"> </w:t>
      </w:r>
      <w:r>
        <w:t>do armamento,</w:t>
      </w:r>
      <w:r>
        <w:rPr>
          <w:spacing w:val="-2"/>
        </w:rPr>
        <w:t xml:space="preserve"> </w:t>
      </w:r>
      <w:r>
        <w:t>de acordo</w:t>
      </w:r>
      <w:r>
        <w:rPr>
          <w:spacing w:val="-2"/>
        </w:rPr>
        <w:t xml:space="preserve"> </w:t>
      </w:r>
      <w:r>
        <w:t>com</w:t>
      </w:r>
      <w:r>
        <w:rPr>
          <w:spacing w:val="2"/>
        </w:rPr>
        <w:t xml:space="preserve"> </w:t>
      </w:r>
      <w:r>
        <w:t>as</w:t>
      </w:r>
      <w:r>
        <w:rPr>
          <w:spacing w:val="-1"/>
        </w:rPr>
        <w:t xml:space="preserve"> </w:t>
      </w:r>
      <w:r>
        <w:t>especificações</w:t>
      </w:r>
      <w:r>
        <w:rPr>
          <w:spacing w:val="-1"/>
        </w:rPr>
        <w:t xml:space="preserve"> </w:t>
      </w:r>
      <w:r>
        <w:t>contidas nas</w:t>
      </w:r>
      <w:r>
        <w:rPr>
          <w:spacing w:val="-1"/>
        </w:rPr>
        <w:t xml:space="preserve"> </w:t>
      </w:r>
      <w:r>
        <w:t>normas</w:t>
      </w:r>
      <w:r>
        <w:rPr>
          <w:spacing w:val="-1"/>
        </w:rPr>
        <w:t xml:space="preserve"> </w:t>
      </w:r>
      <w:r>
        <w:t>vigentes;</w:t>
      </w:r>
    </w:p>
    <w:p w14:paraId="62745AD6" w14:textId="77777777" w:rsidR="00BE4B50" w:rsidRDefault="00D65664">
      <w:pPr>
        <w:pStyle w:val="PargrafodaLista"/>
        <w:widowControl w:val="0"/>
        <w:numPr>
          <w:ilvl w:val="1"/>
          <w:numId w:val="13"/>
        </w:numPr>
        <w:tabs>
          <w:tab w:val="left" w:pos="2539"/>
        </w:tabs>
        <w:spacing w:before="117" w:line="276" w:lineRule="auto"/>
        <w:ind w:left="1843" w:right="-23" w:hanging="709"/>
        <w:contextualSpacing w:val="0"/>
        <w:jc w:val="both"/>
      </w:pPr>
      <w:r>
        <w:t>Responsabilizar-se pelo transporte do seu pessoal até os postos estabelecidos pelo</w:t>
      </w:r>
      <w:r>
        <w:rPr>
          <w:spacing w:val="1"/>
        </w:rPr>
        <w:t xml:space="preserve"> </w:t>
      </w:r>
      <w:r>
        <w:t>CONTRATANTE</w:t>
      </w:r>
      <w:r>
        <w:rPr>
          <w:spacing w:val="1"/>
        </w:rPr>
        <w:t xml:space="preserve"> </w:t>
      </w:r>
      <w:r>
        <w:t>e</w:t>
      </w:r>
      <w:r>
        <w:rPr>
          <w:spacing w:val="1"/>
        </w:rPr>
        <w:t xml:space="preserve"> </w:t>
      </w:r>
      <w:r>
        <w:t>também</w:t>
      </w:r>
      <w:r>
        <w:rPr>
          <w:spacing w:val="1"/>
        </w:rPr>
        <w:t xml:space="preserve"> </w:t>
      </w:r>
      <w:r>
        <w:t>de</w:t>
      </w:r>
      <w:r>
        <w:rPr>
          <w:spacing w:val="1"/>
        </w:rPr>
        <w:t xml:space="preserve"> </w:t>
      </w:r>
      <w:r>
        <w:t>retorno</w:t>
      </w:r>
      <w:r>
        <w:rPr>
          <w:spacing w:val="1"/>
        </w:rPr>
        <w:t xml:space="preserve"> </w:t>
      </w:r>
      <w:r>
        <w:t>ao</w:t>
      </w:r>
      <w:r>
        <w:rPr>
          <w:spacing w:val="1"/>
        </w:rPr>
        <w:t xml:space="preserve"> </w:t>
      </w:r>
      <w:r>
        <w:t>domicílio,</w:t>
      </w:r>
      <w:r>
        <w:rPr>
          <w:spacing w:val="1"/>
        </w:rPr>
        <w:t xml:space="preserve"> </w:t>
      </w:r>
      <w:r>
        <w:t>por</w:t>
      </w:r>
      <w:r>
        <w:rPr>
          <w:spacing w:val="1"/>
        </w:rPr>
        <w:t xml:space="preserve"> </w:t>
      </w:r>
      <w:r>
        <w:t>meios</w:t>
      </w:r>
      <w:r>
        <w:rPr>
          <w:spacing w:val="1"/>
        </w:rPr>
        <w:t xml:space="preserve"> </w:t>
      </w:r>
      <w:r>
        <w:t>próprios</w:t>
      </w:r>
      <w:r>
        <w:rPr>
          <w:spacing w:val="1"/>
        </w:rPr>
        <w:t xml:space="preserve"> </w:t>
      </w:r>
      <w:r>
        <w:t>ou</w:t>
      </w:r>
      <w:r>
        <w:rPr>
          <w:spacing w:val="1"/>
        </w:rPr>
        <w:t xml:space="preserve"> </w:t>
      </w:r>
      <w:r>
        <w:t>mediante</w:t>
      </w:r>
      <w:r>
        <w:rPr>
          <w:spacing w:val="1"/>
        </w:rPr>
        <w:t xml:space="preserve"> </w:t>
      </w:r>
      <w:r w:rsidR="00A66E8E">
        <w:t>vale transporte</w:t>
      </w:r>
      <w:r>
        <w:t>, inclusive em casos de paralisação dos transportes c</w:t>
      </w:r>
      <w:r w:rsidR="00A66E8E">
        <w:t xml:space="preserve">oletivos, bem como nas situações em </w:t>
      </w:r>
      <w:r>
        <w:t>que</w:t>
      </w:r>
      <w:r>
        <w:rPr>
          <w:spacing w:val="-2"/>
        </w:rPr>
        <w:t xml:space="preserve"> </w:t>
      </w:r>
      <w:r>
        <w:t>se</w:t>
      </w:r>
      <w:r>
        <w:rPr>
          <w:spacing w:val="-1"/>
        </w:rPr>
        <w:t xml:space="preserve"> </w:t>
      </w:r>
      <w:r>
        <w:t>faça</w:t>
      </w:r>
      <w:r>
        <w:rPr>
          <w:spacing w:val="-2"/>
        </w:rPr>
        <w:t xml:space="preserve"> </w:t>
      </w:r>
      <w:r>
        <w:t>necessária</w:t>
      </w:r>
      <w:r>
        <w:rPr>
          <w:spacing w:val="1"/>
        </w:rPr>
        <w:t xml:space="preserve"> </w:t>
      </w:r>
      <w:r>
        <w:t>a</w:t>
      </w:r>
      <w:r>
        <w:rPr>
          <w:spacing w:val="-2"/>
        </w:rPr>
        <w:t xml:space="preserve"> </w:t>
      </w:r>
      <w:r>
        <w:t>execução de</w:t>
      </w:r>
      <w:r>
        <w:rPr>
          <w:spacing w:val="-1"/>
        </w:rPr>
        <w:t xml:space="preserve"> </w:t>
      </w:r>
      <w:r>
        <w:t>serviços</w:t>
      </w:r>
      <w:r>
        <w:rPr>
          <w:spacing w:val="-1"/>
        </w:rPr>
        <w:t xml:space="preserve"> </w:t>
      </w:r>
      <w:r>
        <w:t>em</w:t>
      </w:r>
      <w:r>
        <w:rPr>
          <w:spacing w:val="3"/>
        </w:rPr>
        <w:t xml:space="preserve"> </w:t>
      </w:r>
      <w:r>
        <w:t>regime</w:t>
      </w:r>
      <w:r>
        <w:rPr>
          <w:spacing w:val="-2"/>
        </w:rPr>
        <w:t xml:space="preserve"> </w:t>
      </w:r>
      <w:r>
        <w:t>extraordinário.</w:t>
      </w:r>
    </w:p>
    <w:p w14:paraId="24CDA706" w14:textId="77777777" w:rsidR="00BE4B50" w:rsidRDefault="00D65664">
      <w:pPr>
        <w:pStyle w:val="PargrafodaLista"/>
        <w:widowControl w:val="0"/>
        <w:numPr>
          <w:ilvl w:val="1"/>
          <w:numId w:val="13"/>
        </w:numPr>
        <w:tabs>
          <w:tab w:val="left" w:pos="2538"/>
          <w:tab w:val="left" w:pos="2539"/>
        </w:tabs>
        <w:spacing w:before="120" w:after="120" w:line="276" w:lineRule="auto"/>
        <w:ind w:left="1843" w:right="-23" w:hanging="709"/>
        <w:contextualSpacing w:val="0"/>
        <w:jc w:val="both"/>
      </w:pPr>
      <w:r>
        <w:lastRenderedPageBreak/>
        <w:t>Observar,</w:t>
      </w:r>
      <w:r>
        <w:rPr>
          <w:spacing w:val="33"/>
        </w:rPr>
        <w:t xml:space="preserve"> </w:t>
      </w:r>
      <w:r>
        <w:t>no que</w:t>
      </w:r>
      <w:r>
        <w:rPr>
          <w:spacing w:val="30"/>
        </w:rPr>
        <w:t xml:space="preserve"> </w:t>
      </w:r>
      <w:r>
        <w:t>couber,</w:t>
      </w:r>
      <w:r>
        <w:rPr>
          <w:spacing w:val="31"/>
        </w:rPr>
        <w:t xml:space="preserve"> </w:t>
      </w:r>
      <w:r>
        <w:t>as</w:t>
      </w:r>
      <w:r>
        <w:rPr>
          <w:spacing w:val="31"/>
        </w:rPr>
        <w:t xml:space="preserve"> </w:t>
      </w:r>
      <w:r>
        <w:t>disposições</w:t>
      </w:r>
      <w:r>
        <w:rPr>
          <w:spacing w:val="32"/>
        </w:rPr>
        <w:t xml:space="preserve"> </w:t>
      </w:r>
      <w:r>
        <w:t>da</w:t>
      </w:r>
      <w:r>
        <w:rPr>
          <w:spacing w:val="35"/>
        </w:rPr>
        <w:t xml:space="preserve"> </w:t>
      </w:r>
      <w:r>
        <w:t>Resolução</w:t>
      </w:r>
      <w:r>
        <w:rPr>
          <w:spacing w:val="31"/>
        </w:rPr>
        <w:t xml:space="preserve"> </w:t>
      </w:r>
      <w:r>
        <w:t>nº</w:t>
      </w:r>
      <w:r>
        <w:rPr>
          <w:spacing w:val="29"/>
        </w:rPr>
        <w:t xml:space="preserve"> </w:t>
      </w:r>
      <w:r>
        <w:t>156-2012,</w:t>
      </w:r>
      <w:r>
        <w:rPr>
          <w:spacing w:val="33"/>
        </w:rPr>
        <w:t xml:space="preserve"> </w:t>
      </w:r>
      <w:r>
        <w:t>do</w:t>
      </w:r>
      <w:r>
        <w:rPr>
          <w:spacing w:val="30"/>
        </w:rPr>
        <w:t xml:space="preserve"> </w:t>
      </w:r>
      <w:r>
        <w:t>Conselho</w:t>
      </w:r>
      <w:r>
        <w:rPr>
          <w:spacing w:val="30"/>
        </w:rPr>
        <w:t xml:space="preserve"> </w:t>
      </w:r>
      <w:r>
        <w:t>Nacional</w:t>
      </w:r>
      <w:r>
        <w:rPr>
          <w:spacing w:val="29"/>
        </w:rPr>
        <w:t xml:space="preserve"> </w:t>
      </w:r>
      <w:r>
        <w:t>de</w:t>
      </w:r>
      <w:r>
        <w:rPr>
          <w:spacing w:val="-52"/>
        </w:rPr>
        <w:t xml:space="preserve"> </w:t>
      </w:r>
      <w:r>
        <w:t>Justiça.</w:t>
      </w:r>
    </w:p>
    <w:p w14:paraId="008D5E83" w14:textId="77777777" w:rsidR="00BE4B50" w:rsidRDefault="00D65664">
      <w:pPr>
        <w:pStyle w:val="PargrafodaLista"/>
        <w:widowControl w:val="0"/>
        <w:numPr>
          <w:ilvl w:val="1"/>
          <w:numId w:val="13"/>
        </w:numPr>
        <w:tabs>
          <w:tab w:val="left" w:pos="2538"/>
          <w:tab w:val="left" w:pos="2539"/>
        </w:tabs>
        <w:spacing w:before="120" w:after="120" w:line="276" w:lineRule="auto"/>
        <w:ind w:left="1843" w:right="-23" w:hanging="709"/>
        <w:contextualSpacing w:val="0"/>
        <w:jc w:val="both"/>
      </w:pPr>
      <w:r>
        <w:t>Não incidir na proibição de que trata da Resolução nº 7-2005, do Conselho Nacional de Justiça.</w:t>
      </w:r>
    </w:p>
    <w:p w14:paraId="4A6F6616" w14:textId="77777777" w:rsidR="00BE4B50" w:rsidRDefault="00D65664">
      <w:pPr>
        <w:pStyle w:val="PargrafodaLista"/>
        <w:numPr>
          <w:ilvl w:val="1"/>
          <w:numId w:val="13"/>
        </w:numPr>
        <w:spacing w:before="120" w:after="120"/>
        <w:ind w:left="1843" w:hanging="709"/>
        <w:contextualSpacing w:val="0"/>
        <w:jc w:val="both"/>
        <w:rPr>
          <w:rFonts w:cs="Arial"/>
          <w:color w:val="000000"/>
          <w:szCs w:val="20"/>
        </w:rPr>
      </w:pPr>
      <w:bookmarkStart w:id="11" w:name="_Ref119503897"/>
      <w:r>
        <w:rPr>
          <w:bCs/>
        </w:rPr>
        <w:t xml:space="preserve">Atender à solicitação de execução dos serviços em </w:t>
      </w:r>
      <w:r>
        <w:rPr>
          <w:rFonts w:cs="Arial"/>
        </w:rPr>
        <w:t>dias e horários</w:t>
      </w:r>
      <w:r>
        <w:rPr>
          <w:bCs/>
        </w:rPr>
        <w:t xml:space="preserve"> </w:t>
      </w:r>
      <w:r>
        <w:t>distintos daqueles estabelecidos neste termo de referência, mediante a alteração temporária das escalas de trabalho do(s) profissional(is), desde que a CONTRATADA tenha sido previamente comunicada, observado o que segue:</w:t>
      </w:r>
      <w:bookmarkEnd w:id="11"/>
    </w:p>
    <w:p w14:paraId="2EAC3110" w14:textId="77777777" w:rsidR="00BE4B50" w:rsidRDefault="00D65664">
      <w:pPr>
        <w:pStyle w:val="PargrafodaLista"/>
        <w:numPr>
          <w:ilvl w:val="2"/>
          <w:numId w:val="13"/>
        </w:numPr>
        <w:spacing w:before="120" w:after="120"/>
        <w:ind w:left="2694" w:hanging="851"/>
        <w:contextualSpacing w:val="0"/>
        <w:jc w:val="both"/>
        <w:rPr>
          <w:rFonts w:cs="Arial"/>
          <w:color w:val="000000"/>
          <w:szCs w:val="20"/>
        </w:rPr>
      </w:pPr>
      <w:r>
        <w:rPr>
          <w:bCs/>
        </w:rPr>
        <w:t xml:space="preserve">A realização de serviços extraordinários a que se refere o subitem </w:t>
      </w:r>
      <w:r w:rsidR="00015281">
        <w:rPr>
          <w:bCs/>
        </w:rPr>
        <w:fldChar w:fldCharType="begin"/>
      </w:r>
      <w:r w:rsidR="00015281">
        <w:rPr>
          <w:bCs/>
        </w:rPr>
        <w:instrText xml:space="preserve"> REF _Ref119503897 \r </w:instrText>
      </w:r>
      <w:r w:rsidR="00015281">
        <w:rPr>
          <w:bCs/>
        </w:rPr>
        <w:fldChar w:fldCharType="separate"/>
      </w:r>
      <w:r w:rsidR="00136179">
        <w:rPr>
          <w:bCs/>
        </w:rPr>
        <w:t>15.65</w:t>
      </w:r>
      <w:r w:rsidR="00015281">
        <w:rPr>
          <w:bCs/>
        </w:rPr>
        <w:fldChar w:fldCharType="end"/>
      </w:r>
      <w:r w:rsidR="00015281">
        <w:rPr>
          <w:bCs/>
        </w:rPr>
        <w:t xml:space="preserve"> </w:t>
      </w:r>
      <w:r>
        <w:rPr>
          <w:bCs/>
        </w:rPr>
        <w:t xml:space="preserve">será limitada a 48 (quarenta e oito) horas </w:t>
      </w:r>
      <w:r w:rsidR="00015281">
        <w:rPr>
          <w:bCs/>
        </w:rPr>
        <w:t>por semestre e por profissional.</w:t>
      </w:r>
    </w:p>
    <w:p w14:paraId="1EE2F44D" w14:textId="77777777" w:rsidR="00BE4B50" w:rsidRDefault="00D65664">
      <w:pPr>
        <w:pStyle w:val="PargrafodaLista"/>
        <w:numPr>
          <w:ilvl w:val="2"/>
          <w:numId w:val="13"/>
        </w:numPr>
        <w:spacing w:before="120" w:after="120"/>
        <w:ind w:left="2694" w:hanging="851"/>
        <w:contextualSpacing w:val="0"/>
        <w:jc w:val="both"/>
        <w:rPr>
          <w:rFonts w:cs="Arial"/>
          <w:color w:val="000000"/>
          <w:szCs w:val="20"/>
        </w:rPr>
      </w:pPr>
      <w:r>
        <w:rPr>
          <w:bCs/>
        </w:rPr>
        <w:t>Em substituição ao pagamento de eventuais horas extras decorrentes de solicitação do Tribunal, a CONTRATADA deverá utilizar, se possível e conforme estabelecido nos acordos ou convenções coletivas de trabalho da categoria, o regime de compensação de horas, previsto na CLT, art. 59, § 2º, e na Súmula nº 85 do Tribunal Superior do Trabalho</w:t>
      </w:r>
    </w:p>
    <w:p w14:paraId="03C2FE60" w14:textId="77777777" w:rsidR="00BE4B50" w:rsidRPr="00C9707E" w:rsidRDefault="00D65664">
      <w:pPr>
        <w:pStyle w:val="PargrafodaLista"/>
        <w:widowControl w:val="0"/>
        <w:numPr>
          <w:ilvl w:val="2"/>
          <w:numId w:val="13"/>
        </w:numPr>
        <w:spacing w:before="120" w:after="120"/>
        <w:ind w:left="2694" w:hanging="851"/>
        <w:contextualSpacing w:val="0"/>
        <w:jc w:val="both"/>
        <w:rPr>
          <w:rFonts w:cs="Arial"/>
          <w:color w:val="000000"/>
          <w:szCs w:val="20"/>
        </w:rPr>
      </w:pPr>
      <w:r>
        <w:rPr>
          <w:bCs/>
        </w:rPr>
        <w:t>Somente o residual, isto é, as horas que não puderem ser compensadas, é que estará sujeito ao pagamento, a depender da comprovação documental pela CONTRATADA e anuência prévia do CONTRATANTE. A fórmula constante da tabela abaixo, define o custo da hora extra eventual</w:t>
      </w:r>
      <w:r>
        <w:t>:</w:t>
      </w:r>
    </w:p>
    <w:tbl>
      <w:tblPr>
        <w:tblW w:w="9179" w:type="dxa"/>
        <w:tblInd w:w="109" w:type="dxa"/>
        <w:tblLayout w:type="fixed"/>
        <w:tblLook w:val="04A0" w:firstRow="1" w:lastRow="0" w:firstColumn="1" w:lastColumn="0" w:noHBand="0" w:noVBand="1"/>
      </w:tblPr>
      <w:tblGrid>
        <w:gridCol w:w="9179"/>
      </w:tblGrid>
      <w:tr w:rsidR="00C9707E" w14:paraId="644220F6" w14:textId="77777777" w:rsidTr="00041EFB">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6AA55887" w14:textId="77777777" w:rsidR="00C9707E" w:rsidRDefault="00C9707E" w:rsidP="00041EFB">
            <w:pPr>
              <w:pStyle w:val="Nivel1"/>
              <w:widowControl w:val="0"/>
              <w:spacing w:after="240"/>
              <w:ind w:left="34" w:hanging="34"/>
              <w:rPr>
                <w:rFonts w:eastAsia="Times New Roman"/>
                <w:b w:val="0"/>
                <w:color w:val="auto"/>
              </w:rPr>
            </w:pPr>
            <w:r>
              <w:rPr>
                <w:rFonts w:eastAsia="Times New Roman"/>
                <w:b w:val="0"/>
                <w:color w:val="auto"/>
              </w:rPr>
              <w:t>Valor da Hora Extra Eventual = (Salário / Hora mês) x Acréscimo legal x Encargos Sociais x Lucros e tributos</w:t>
            </w:r>
          </w:p>
        </w:tc>
      </w:tr>
      <w:tr w:rsidR="00C9707E" w14:paraId="6D54DE6F" w14:textId="77777777" w:rsidTr="00041EFB">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57F7691D" w14:textId="77777777" w:rsidR="00C9707E" w:rsidRDefault="00C9707E" w:rsidP="00041EFB">
            <w:pPr>
              <w:pStyle w:val="Nivel1"/>
              <w:widowControl w:val="0"/>
              <w:spacing w:after="120"/>
              <w:ind w:left="34" w:right="140" w:hanging="34"/>
              <w:rPr>
                <w:rFonts w:eastAsia="Times New Roman"/>
                <w:b w:val="0"/>
                <w:color w:val="auto"/>
              </w:rPr>
            </w:pPr>
            <w:r>
              <w:rPr>
                <w:rFonts w:eastAsia="Times New Roman"/>
                <w:b w:val="0"/>
                <w:color w:val="auto"/>
              </w:rPr>
              <w:t>Salário = Salário + Adicionais</w:t>
            </w:r>
          </w:p>
          <w:p w14:paraId="49885F04" w14:textId="77777777" w:rsidR="00C9707E" w:rsidRDefault="00C9707E" w:rsidP="00D506EF">
            <w:pPr>
              <w:pStyle w:val="Nivel1"/>
              <w:keepNext w:val="0"/>
              <w:keepLines w:val="0"/>
              <w:widowControl w:val="0"/>
              <w:numPr>
                <w:ilvl w:val="0"/>
                <w:numId w:val="17"/>
              </w:numPr>
              <w:spacing w:before="120" w:after="120"/>
              <w:ind w:left="34" w:right="140" w:hanging="34"/>
              <w:rPr>
                <w:rFonts w:eastAsia="Times New Roman"/>
                <w:b w:val="0"/>
                <w:color w:val="auto"/>
              </w:rPr>
            </w:pPr>
            <w:r>
              <w:rPr>
                <w:rFonts w:eastAsia="Times New Roman"/>
                <w:b w:val="0"/>
                <w:color w:val="auto"/>
              </w:rPr>
              <w:t>Horas Mês = Divisor referente ao número de horas mensais, assumindo o valor de 220 para 44 horas semanais.</w:t>
            </w:r>
          </w:p>
          <w:p w14:paraId="0FB2025C" w14:textId="77777777" w:rsidR="00C9707E" w:rsidRDefault="00C9707E" w:rsidP="00C9707E">
            <w:pPr>
              <w:pStyle w:val="Nivel1"/>
              <w:widowControl w:val="0"/>
              <w:numPr>
                <w:ilvl w:val="0"/>
                <w:numId w:val="0"/>
              </w:numPr>
              <w:spacing w:before="120"/>
              <w:ind w:left="644" w:right="140"/>
              <w:rPr>
                <w:rFonts w:eastAsia="Times New Roman"/>
                <w:b w:val="0"/>
                <w:color w:val="auto"/>
              </w:rPr>
            </w:pPr>
            <w:r>
              <w:rPr>
                <w:rFonts w:eastAsia="Times New Roman"/>
                <w:b w:val="0"/>
                <w:color w:val="auto"/>
              </w:rPr>
              <w:t>Acréscimo Legal = Índice referente ao acréscimo sobre a hora normal, assumindo os valores de:</w:t>
            </w:r>
          </w:p>
          <w:p w14:paraId="3B113819" w14:textId="77777777" w:rsidR="00C9707E" w:rsidRDefault="00C9707E" w:rsidP="00C9707E">
            <w:pPr>
              <w:pStyle w:val="Nivel1"/>
              <w:widowControl w:val="0"/>
              <w:numPr>
                <w:ilvl w:val="0"/>
                <w:numId w:val="0"/>
              </w:numPr>
              <w:spacing w:after="72"/>
              <w:ind w:left="743" w:right="140"/>
              <w:rPr>
                <w:rFonts w:eastAsia="Times New Roman"/>
                <w:b w:val="0"/>
                <w:color w:val="auto"/>
              </w:rPr>
            </w:pPr>
            <w:r>
              <w:rPr>
                <w:rFonts w:eastAsia="Times New Roman"/>
                <w:b w:val="0"/>
                <w:color w:val="auto"/>
              </w:rPr>
              <w:t>1,5 para o acréscimo legal de 50% sobre o valor do salário para os serviços realizados de segunda-feira a sábado;</w:t>
            </w:r>
          </w:p>
          <w:p w14:paraId="1EA1E529" w14:textId="77777777" w:rsidR="00C9707E" w:rsidRDefault="00C9707E" w:rsidP="00C9707E">
            <w:pPr>
              <w:pStyle w:val="Nivel1"/>
              <w:widowControl w:val="0"/>
              <w:numPr>
                <w:ilvl w:val="0"/>
                <w:numId w:val="0"/>
              </w:numPr>
              <w:spacing w:before="72" w:after="72"/>
              <w:ind w:left="743" w:right="140"/>
              <w:rPr>
                <w:rFonts w:eastAsia="Times New Roman"/>
                <w:b w:val="0"/>
                <w:color w:val="auto"/>
              </w:rPr>
            </w:pPr>
            <w:proofErr w:type="gramStart"/>
            <w:r>
              <w:rPr>
                <w:rFonts w:eastAsia="Times New Roman"/>
                <w:b w:val="0"/>
                <w:color w:val="auto"/>
              </w:rPr>
              <w:t>ou</w:t>
            </w:r>
            <w:proofErr w:type="gramEnd"/>
          </w:p>
          <w:p w14:paraId="43E113B6" w14:textId="77777777" w:rsidR="00C9707E" w:rsidRDefault="00C9707E" w:rsidP="00C9707E">
            <w:pPr>
              <w:pStyle w:val="Nivel1"/>
              <w:widowControl w:val="0"/>
              <w:numPr>
                <w:ilvl w:val="0"/>
                <w:numId w:val="0"/>
              </w:numPr>
              <w:spacing w:before="72" w:after="72"/>
              <w:ind w:left="743" w:right="140"/>
              <w:rPr>
                <w:rFonts w:eastAsia="Times New Roman"/>
                <w:b w:val="0"/>
                <w:color w:val="auto"/>
              </w:rPr>
            </w:pPr>
            <w:r>
              <w:rPr>
                <w:rFonts w:eastAsia="Times New Roman"/>
                <w:b w:val="0"/>
                <w:color w:val="auto"/>
              </w:rPr>
              <w:t>2,0 para o acréscimo legal de 100% sobre o valor do salário para os serviços realizados aos domingos e feriados.</w:t>
            </w:r>
          </w:p>
          <w:p w14:paraId="2CBE0157" w14:textId="77777777" w:rsidR="00C9707E" w:rsidRDefault="00C9707E" w:rsidP="00D506EF">
            <w:pPr>
              <w:pStyle w:val="Nivel1"/>
              <w:keepNext w:val="0"/>
              <w:keepLines w:val="0"/>
              <w:widowControl w:val="0"/>
              <w:numPr>
                <w:ilvl w:val="0"/>
                <w:numId w:val="17"/>
              </w:numPr>
              <w:spacing w:before="120" w:after="120"/>
              <w:ind w:left="34" w:right="140" w:hanging="34"/>
              <w:rPr>
                <w:rFonts w:eastAsia="Times New Roman"/>
                <w:b w:val="0"/>
                <w:color w:val="auto"/>
              </w:rPr>
            </w:pPr>
            <w:r>
              <w:rPr>
                <w:rFonts w:eastAsia="Times New Roman"/>
                <w:b w:val="0"/>
                <w:color w:val="auto"/>
              </w:rPr>
              <w:t>Encargos Sociais = Percentual resultante da soma dos componentes do "Módulo 2" da planilha de composição dos referidos encargos.</w:t>
            </w:r>
          </w:p>
          <w:p w14:paraId="10462061" w14:textId="77777777" w:rsidR="00C9707E" w:rsidRDefault="00C9707E" w:rsidP="00D506EF">
            <w:pPr>
              <w:pStyle w:val="Nivel1"/>
              <w:keepNext w:val="0"/>
              <w:keepLines w:val="0"/>
              <w:widowControl w:val="0"/>
              <w:numPr>
                <w:ilvl w:val="0"/>
                <w:numId w:val="17"/>
              </w:numPr>
              <w:spacing w:before="120" w:after="120"/>
              <w:ind w:left="34" w:right="140" w:hanging="34"/>
              <w:rPr>
                <w:rFonts w:eastAsia="Times New Roman"/>
                <w:b w:val="0"/>
                <w:color w:val="auto"/>
              </w:rPr>
            </w:pPr>
            <w:r>
              <w:rPr>
                <w:rFonts w:eastAsia="Times New Roman"/>
                <w:b w:val="0"/>
                <w:color w:val="auto"/>
              </w:rPr>
              <w:t>Lucros e Tributos = Utiliza-se a fórmula constante do edital para ao Cálculo do BDI, excluindo-se o percentual referente à Taxa de Despesa Administrativa, considerando os percentuais de Taxa dos Tributos sobre o Faturamento e Taxa de Lucro apresentados pela licitante.</w:t>
            </w:r>
          </w:p>
        </w:tc>
      </w:tr>
    </w:tbl>
    <w:p w14:paraId="6BE6472D" w14:textId="77777777" w:rsidR="00C9707E" w:rsidRDefault="00C9707E" w:rsidP="00C9707E">
      <w:pPr>
        <w:pStyle w:val="PargrafodaLista"/>
        <w:widowControl w:val="0"/>
        <w:spacing w:before="120" w:after="120"/>
        <w:ind w:left="2694"/>
        <w:contextualSpacing w:val="0"/>
        <w:jc w:val="both"/>
        <w:rPr>
          <w:rFonts w:cs="Arial"/>
          <w:color w:val="000000"/>
          <w:szCs w:val="20"/>
        </w:rPr>
      </w:pPr>
    </w:p>
    <w:p w14:paraId="7C45771D" w14:textId="77777777" w:rsidR="00BE4B50" w:rsidRPr="00C9707E" w:rsidRDefault="00D65664" w:rsidP="00C9707E">
      <w:pPr>
        <w:pStyle w:val="PargrafodaLista"/>
        <w:widowControl w:val="0"/>
        <w:numPr>
          <w:ilvl w:val="2"/>
          <w:numId w:val="13"/>
        </w:numPr>
        <w:spacing w:before="120" w:after="120"/>
        <w:ind w:left="2694" w:hanging="851"/>
        <w:contextualSpacing w:val="0"/>
        <w:jc w:val="both"/>
        <w:rPr>
          <w:bCs/>
        </w:rPr>
      </w:pPr>
      <w:r w:rsidRPr="00C9707E">
        <w:rPr>
          <w:bCs/>
        </w:rPr>
        <w:t>Apenas a prestação de serviço extraordinário solicitado pelo CONTRATANTE implicará em acréscimo de despesas para o Tribunal.</w:t>
      </w:r>
    </w:p>
    <w:p w14:paraId="0FF797C9" w14:textId="77777777" w:rsidR="00BE4B50" w:rsidRPr="00C9707E" w:rsidRDefault="00D65664" w:rsidP="00C9707E">
      <w:pPr>
        <w:pStyle w:val="PargrafodaLista"/>
        <w:widowControl w:val="0"/>
        <w:numPr>
          <w:ilvl w:val="2"/>
          <w:numId w:val="13"/>
        </w:numPr>
        <w:spacing w:before="120" w:after="120"/>
        <w:ind w:left="2694" w:hanging="851"/>
        <w:contextualSpacing w:val="0"/>
        <w:jc w:val="both"/>
        <w:rPr>
          <w:bCs/>
        </w:rPr>
      </w:pPr>
      <w:r w:rsidRPr="00C9707E">
        <w:rPr>
          <w:bCs/>
        </w:rPr>
        <w:t>O CONTRATANTE não será impactado financeiramente na hipótese de a CONTRATADA executar espontaneamente serviços extraordinários.</w:t>
      </w:r>
    </w:p>
    <w:p w14:paraId="2886C46D" w14:textId="77777777" w:rsidR="00BE4B50" w:rsidRPr="00C9707E" w:rsidRDefault="00D65664" w:rsidP="00C9707E">
      <w:pPr>
        <w:pStyle w:val="PargrafodaLista"/>
        <w:widowControl w:val="0"/>
        <w:numPr>
          <w:ilvl w:val="2"/>
          <w:numId w:val="13"/>
        </w:numPr>
        <w:spacing w:before="120" w:after="120"/>
        <w:ind w:left="2694" w:hanging="851"/>
        <w:contextualSpacing w:val="0"/>
        <w:jc w:val="both"/>
        <w:rPr>
          <w:bCs/>
        </w:rPr>
      </w:pPr>
      <w:r w:rsidRPr="00C9707E">
        <w:rPr>
          <w:bCs/>
        </w:rPr>
        <w:t>O CONTRATANTE não pode e nem deve ser impactado financeiramente na hipótese de a CONTRATADA executar espontaneamente serviços extraordinários, visando o atingimento de suas metas de desempenho;</w:t>
      </w:r>
    </w:p>
    <w:p w14:paraId="552A4B3C" w14:textId="77777777" w:rsidR="00BE4B50" w:rsidRPr="00C9707E" w:rsidRDefault="00D65664" w:rsidP="00C9707E">
      <w:pPr>
        <w:pStyle w:val="PargrafodaLista"/>
        <w:widowControl w:val="0"/>
        <w:numPr>
          <w:ilvl w:val="2"/>
          <w:numId w:val="13"/>
        </w:numPr>
        <w:spacing w:before="120" w:after="120"/>
        <w:ind w:left="2694" w:hanging="851"/>
        <w:contextualSpacing w:val="0"/>
        <w:jc w:val="both"/>
        <w:rPr>
          <w:bCs/>
        </w:rPr>
      </w:pPr>
      <w:r w:rsidRPr="00C9707E">
        <w:rPr>
          <w:bCs/>
        </w:rPr>
        <w:lastRenderedPageBreak/>
        <w:t>A expressão "alteração temporária das escalas de trabalho" abrange tanto a extrapolação da jornada de um profissional dentro do horário em que os serviços contratados devem ser prestados quanto à eventual superação desses limites.</w:t>
      </w:r>
    </w:p>
    <w:p w14:paraId="52951B21" w14:textId="77777777" w:rsidR="00BE4B50" w:rsidRDefault="00D65664" w:rsidP="00B6583B">
      <w:pPr>
        <w:pStyle w:val="PargrafodaLista"/>
        <w:numPr>
          <w:ilvl w:val="1"/>
          <w:numId w:val="13"/>
        </w:numPr>
        <w:spacing w:before="120" w:after="120"/>
        <w:ind w:left="1843" w:hanging="709"/>
        <w:contextualSpacing w:val="0"/>
        <w:jc w:val="both"/>
        <w:rPr>
          <w:rFonts w:cs="Arial"/>
          <w:szCs w:val="20"/>
        </w:rPr>
      </w:pPr>
      <w:r w:rsidRPr="00B6583B">
        <w:rPr>
          <w:bCs/>
        </w:rPr>
        <w:t>Instruir</w:t>
      </w:r>
      <w:r>
        <w:rPr>
          <w:rFonts w:cs="Arial"/>
          <w:szCs w:val="20"/>
        </w:rPr>
        <w:t xml:space="preserve"> sua equipe a cumprir o disposto a seguir quando tiver acesso a informações confidenciais do TRT da 9ª Região:</w:t>
      </w:r>
    </w:p>
    <w:p w14:paraId="3D3EB521" w14:textId="77777777" w:rsidR="00BE4B50" w:rsidRPr="00B6583B" w:rsidRDefault="00D65664" w:rsidP="00B6583B">
      <w:pPr>
        <w:pStyle w:val="PargrafodaLista"/>
        <w:widowControl w:val="0"/>
        <w:numPr>
          <w:ilvl w:val="2"/>
          <w:numId w:val="13"/>
        </w:numPr>
        <w:spacing w:before="120" w:after="120"/>
        <w:ind w:left="2694" w:hanging="851"/>
        <w:contextualSpacing w:val="0"/>
        <w:jc w:val="both"/>
        <w:rPr>
          <w:bCs/>
        </w:rPr>
      </w:pPr>
      <w:r>
        <w:rPr>
          <w:rFonts w:cs="Arial"/>
          <w:szCs w:val="20"/>
        </w:rPr>
        <w:t xml:space="preserve">Manter </w:t>
      </w:r>
      <w:r w:rsidRPr="00B6583B">
        <w:rPr>
          <w:bCs/>
        </w:rPr>
        <w:t>sigilo sobre tais informações;</w:t>
      </w:r>
    </w:p>
    <w:p w14:paraId="29B77B4C" w14:textId="77777777" w:rsidR="00BE4B50" w:rsidRPr="00B6583B" w:rsidRDefault="00D65664" w:rsidP="00B6583B">
      <w:pPr>
        <w:pStyle w:val="PargrafodaLista"/>
        <w:widowControl w:val="0"/>
        <w:numPr>
          <w:ilvl w:val="2"/>
          <w:numId w:val="13"/>
        </w:numPr>
        <w:spacing w:before="120" w:after="120"/>
        <w:ind w:left="2694" w:hanging="851"/>
        <w:contextualSpacing w:val="0"/>
        <w:jc w:val="both"/>
        <w:rPr>
          <w:bCs/>
        </w:rPr>
      </w:pPr>
      <w:r w:rsidRPr="00B6583B">
        <w:rPr>
          <w:bCs/>
        </w:rPr>
        <w:t>Limitar o acesso a essas informações pelos profissionais que estejam envolvidos diretamente na prestação dos serviços contratados;</w:t>
      </w:r>
    </w:p>
    <w:p w14:paraId="7F01D0F2" w14:textId="77777777" w:rsidR="00BE4B50" w:rsidRPr="00B6583B" w:rsidRDefault="00D65664" w:rsidP="00B6583B">
      <w:pPr>
        <w:pStyle w:val="PargrafodaLista"/>
        <w:widowControl w:val="0"/>
        <w:numPr>
          <w:ilvl w:val="2"/>
          <w:numId w:val="13"/>
        </w:numPr>
        <w:spacing w:before="120" w:after="120"/>
        <w:ind w:left="2694" w:hanging="851"/>
        <w:contextualSpacing w:val="0"/>
        <w:jc w:val="both"/>
        <w:rPr>
          <w:bCs/>
        </w:rPr>
      </w:pPr>
      <w:r w:rsidRPr="00B6583B">
        <w:rPr>
          <w:bCs/>
        </w:rPr>
        <w:t>Notificar prontamente ao Tribunal qualquer divulgação ou uso não autorizado dessas informações e seguir todos os passos indicados para remediar qualquer divulgação ou uso;</w:t>
      </w:r>
    </w:p>
    <w:p w14:paraId="03B9D8EA" w14:textId="77777777" w:rsidR="00BE4B50" w:rsidRPr="00B6583B" w:rsidRDefault="00D65664" w:rsidP="00B6583B">
      <w:pPr>
        <w:pStyle w:val="PargrafodaLista"/>
        <w:widowControl w:val="0"/>
        <w:numPr>
          <w:ilvl w:val="2"/>
          <w:numId w:val="13"/>
        </w:numPr>
        <w:spacing w:before="120" w:after="120"/>
        <w:ind w:left="2694" w:hanging="851"/>
        <w:contextualSpacing w:val="0"/>
        <w:jc w:val="both"/>
        <w:rPr>
          <w:bCs/>
        </w:rPr>
      </w:pPr>
      <w:r w:rsidRPr="00B6583B">
        <w:rPr>
          <w:bCs/>
        </w:rPr>
        <w:t>Não usar, gravar ou, de qualquer forma, reproduzir ou reter essas informações, exceto se autorizado por escrito pelo Tribunal;</w:t>
      </w:r>
    </w:p>
    <w:p w14:paraId="0BC34C5F" w14:textId="77777777" w:rsidR="00BE4B50" w:rsidRDefault="00194D0B" w:rsidP="00B6583B">
      <w:pPr>
        <w:pStyle w:val="PargrafodaLista"/>
        <w:widowControl w:val="0"/>
        <w:numPr>
          <w:ilvl w:val="2"/>
          <w:numId w:val="13"/>
        </w:numPr>
        <w:spacing w:before="120" w:after="120"/>
        <w:ind w:left="2694" w:hanging="851"/>
        <w:contextualSpacing w:val="0"/>
        <w:jc w:val="both"/>
        <w:rPr>
          <w:rFonts w:cs="Arial"/>
          <w:color w:val="000000"/>
          <w:szCs w:val="20"/>
        </w:rPr>
      </w:pPr>
      <w:r>
        <w:rPr>
          <w:bCs/>
        </w:rPr>
        <w:t>Garantir</w:t>
      </w:r>
      <w:r w:rsidR="00D65664">
        <w:rPr>
          <w:rFonts w:cs="Arial"/>
          <w:szCs w:val="20"/>
        </w:rPr>
        <w:t xml:space="preserve"> que as pessoas com acesso a essas informações estejam avisadas de sua natureza confidencial e das obrigações originadas desses fatos.</w:t>
      </w:r>
    </w:p>
    <w:p w14:paraId="5E55974D" w14:textId="77777777" w:rsidR="00BE4B50" w:rsidRPr="00B6583B" w:rsidRDefault="00D65664" w:rsidP="00B6583B">
      <w:pPr>
        <w:pStyle w:val="PargrafodaLista"/>
        <w:numPr>
          <w:ilvl w:val="1"/>
          <w:numId w:val="13"/>
        </w:numPr>
        <w:spacing w:before="120" w:after="120"/>
        <w:ind w:left="1843" w:hanging="709"/>
        <w:contextualSpacing w:val="0"/>
        <w:jc w:val="both"/>
        <w:rPr>
          <w:bCs/>
        </w:rPr>
      </w:pPr>
      <w:r w:rsidRPr="00B6583B">
        <w:rPr>
          <w:bCs/>
        </w:rPr>
        <w:t>Manter obediência ao horário de trabalho estabelecido pelo Contratante, em conformidade com as leis trabalhistas.</w:t>
      </w:r>
    </w:p>
    <w:p w14:paraId="149A470F" w14:textId="77777777" w:rsidR="00BE4B50" w:rsidRPr="00B6583B" w:rsidRDefault="00D65664" w:rsidP="00B6583B">
      <w:pPr>
        <w:pStyle w:val="PargrafodaLista"/>
        <w:numPr>
          <w:ilvl w:val="1"/>
          <w:numId w:val="13"/>
        </w:numPr>
        <w:spacing w:before="120" w:after="120"/>
        <w:ind w:left="1843" w:hanging="709"/>
        <w:contextualSpacing w:val="0"/>
        <w:jc w:val="both"/>
        <w:rPr>
          <w:bCs/>
        </w:rPr>
      </w:pPr>
      <w:r w:rsidRPr="00B6583B">
        <w:rPr>
          <w:bCs/>
        </w:rPr>
        <w:t>Entregar, pagar e repassar os vales-transporte, salários, vales-refeição e demais vantagens decorrentes de negociação coletiva, instrumentos normativos ou lei, nos prazos ali previstos ou, inexistindo previsão expressa, nos prazos que a própria Contratada informar ao Contratante.</w:t>
      </w:r>
    </w:p>
    <w:p w14:paraId="32C0EE29" w14:textId="77777777" w:rsidR="00BE4B50" w:rsidRPr="00B6583B" w:rsidRDefault="00D65664" w:rsidP="00B6583B">
      <w:pPr>
        <w:pStyle w:val="PargrafodaLista"/>
        <w:numPr>
          <w:ilvl w:val="1"/>
          <w:numId w:val="13"/>
        </w:numPr>
        <w:spacing w:before="120" w:after="120"/>
        <w:ind w:left="1843" w:hanging="709"/>
        <w:contextualSpacing w:val="0"/>
        <w:jc w:val="both"/>
        <w:rPr>
          <w:bCs/>
        </w:rPr>
      </w:pPr>
      <w:r w:rsidRPr="00B6583B">
        <w:rPr>
          <w:bCs/>
        </w:rPr>
        <w:t>Vedar a contratação, para execução dos serviços, de empregado que seja familiar de agente público ocupante de cargo em comissão ou função de confiança no órgão Contratante, nos termos do artigo 7° do Decreto n° 7.203, de 2010.</w:t>
      </w:r>
    </w:p>
    <w:p w14:paraId="2E7D6C0B" w14:textId="77777777" w:rsidR="00BE4B50" w:rsidRDefault="00D65664" w:rsidP="00B6583B">
      <w:pPr>
        <w:pStyle w:val="PargrafodaLista"/>
        <w:numPr>
          <w:ilvl w:val="1"/>
          <w:numId w:val="13"/>
        </w:numPr>
        <w:spacing w:before="120" w:after="120"/>
        <w:ind w:left="1843" w:hanging="709"/>
        <w:contextualSpacing w:val="0"/>
        <w:jc w:val="both"/>
        <w:rPr>
          <w:bCs/>
        </w:rPr>
      </w:pPr>
      <w:r w:rsidRPr="00B6583B">
        <w:rPr>
          <w:bCs/>
        </w:rPr>
        <w:t>Observar que, no mínimo, 10% (dez por cento) das vagas previstas no Contrato sejam preenchidas por trabalhadores afrodescendentes, durante toda a execução contratual, conforme determina a Resolução nº 131/2013, do Conselho Superior da Justiça do Trabalho.</w:t>
      </w:r>
    </w:p>
    <w:p w14:paraId="379796F1" w14:textId="77777777" w:rsidR="001C7037" w:rsidRPr="001C7037" w:rsidRDefault="001C7037" w:rsidP="001C7037">
      <w:pPr>
        <w:pStyle w:val="PargrafodaLista"/>
        <w:numPr>
          <w:ilvl w:val="1"/>
          <w:numId w:val="13"/>
        </w:numPr>
        <w:spacing w:before="120" w:after="120"/>
        <w:ind w:left="1843" w:hanging="709"/>
        <w:contextualSpacing w:val="0"/>
        <w:jc w:val="both"/>
        <w:rPr>
          <w:bCs/>
        </w:rPr>
      </w:pPr>
      <w:r w:rsidRPr="001C7037">
        <w:rPr>
          <w:bCs/>
        </w:rPr>
        <w:t>A movimentação de pessoas e materiais para realização de serviços é de responsabilidade da CONTRATADA.</w:t>
      </w:r>
    </w:p>
    <w:p w14:paraId="1CA6B0F9" w14:textId="77777777" w:rsidR="00BE4B50" w:rsidRDefault="00D65664" w:rsidP="00B6583B">
      <w:pPr>
        <w:pStyle w:val="PargrafodaLista"/>
        <w:numPr>
          <w:ilvl w:val="1"/>
          <w:numId w:val="13"/>
        </w:numPr>
        <w:spacing w:before="120" w:after="120"/>
        <w:ind w:left="1843" w:hanging="709"/>
        <w:contextualSpacing w:val="0"/>
        <w:jc w:val="both"/>
      </w:pPr>
      <w:r w:rsidRPr="00B6583B">
        <w:rPr>
          <w:bCs/>
        </w:rPr>
        <w:t>As obrigações da CONTRATADA expressamente enunciadas nesta cláusula não excluem as demais, previstas</w:t>
      </w:r>
      <w:r>
        <w:rPr>
          <w:rFonts w:cs="Arial"/>
        </w:rPr>
        <w:t xml:space="preserve"> no edital de licitação e anexos, bem como outras necessárias à execução do objeto do contrato e decorrentes da legislação, nos termos do art. 54, </w:t>
      </w:r>
      <w:r>
        <w:rPr>
          <w:rFonts w:cs="Arial"/>
          <w:i/>
        </w:rPr>
        <w:t>caput</w:t>
      </w:r>
      <w:r>
        <w:rPr>
          <w:rFonts w:cs="Arial"/>
        </w:rPr>
        <w:t>, da Lei 8.666/93.</w:t>
      </w:r>
    </w:p>
    <w:p w14:paraId="41E0052B" w14:textId="77777777" w:rsidR="00BE4B50" w:rsidRDefault="00D65664" w:rsidP="00194D0B">
      <w:pPr>
        <w:pStyle w:val="Nivel1"/>
        <w:numPr>
          <w:ilvl w:val="0"/>
          <w:numId w:val="13"/>
        </w:numPr>
        <w:ind w:left="1134" w:hanging="425"/>
        <w:rPr>
          <w:rFonts w:cstheme="majorBidi"/>
        </w:rPr>
      </w:pPr>
      <w:r>
        <w:t xml:space="preserve">DA </w:t>
      </w:r>
      <w:r w:rsidRPr="00194D0B">
        <w:rPr>
          <w:rFonts w:cs="Arial"/>
        </w:rPr>
        <w:t>SUBCONTRATAÇÃO</w:t>
      </w:r>
      <w:r>
        <w:t xml:space="preserve">  </w:t>
      </w:r>
    </w:p>
    <w:p w14:paraId="4A330BC0" w14:textId="77777777" w:rsidR="00BE4B50" w:rsidRPr="00194D0B" w:rsidRDefault="00792DC4" w:rsidP="00792DC4">
      <w:pPr>
        <w:pStyle w:val="PargrafodaLista"/>
        <w:numPr>
          <w:ilvl w:val="1"/>
          <w:numId w:val="13"/>
        </w:numPr>
        <w:spacing w:before="120" w:after="120"/>
        <w:ind w:left="1843" w:hanging="709"/>
        <w:contextualSpacing w:val="0"/>
        <w:jc w:val="both"/>
        <w:rPr>
          <w:bCs/>
        </w:rPr>
      </w:pPr>
      <w:r w:rsidRPr="00792DC4">
        <w:rPr>
          <w:bCs/>
        </w:rPr>
        <w:t>A Contratada deverá abster-se, durante a execução do contrato, de subcontratar a prestação dos serviços sem prévia e expressa autorização do CONTRATANTE, observado o disposto no art. 72 da Lei 8.666/93</w:t>
      </w:r>
      <w:r w:rsidR="00D65664" w:rsidRPr="00194D0B">
        <w:rPr>
          <w:bCs/>
        </w:rPr>
        <w:t>.</w:t>
      </w:r>
    </w:p>
    <w:p w14:paraId="2356A961" w14:textId="77777777" w:rsidR="00BE4B50" w:rsidRDefault="00D65664" w:rsidP="00194D0B">
      <w:pPr>
        <w:pStyle w:val="Nivel1"/>
        <w:numPr>
          <w:ilvl w:val="0"/>
          <w:numId w:val="13"/>
        </w:numPr>
        <w:ind w:left="1134" w:hanging="425"/>
        <w:rPr>
          <w:rFonts w:cs="Arial"/>
          <w:lang w:eastAsia="en-US"/>
        </w:rPr>
      </w:pPr>
      <w:r>
        <w:rPr>
          <w:rFonts w:cs="Arial"/>
        </w:rPr>
        <w:t>ALTERAÇÃO</w:t>
      </w:r>
      <w:r>
        <w:rPr>
          <w:rFonts w:cs="Arial"/>
          <w:lang w:eastAsia="en-US"/>
        </w:rPr>
        <w:t xml:space="preserve"> SUBJETIVA</w:t>
      </w:r>
    </w:p>
    <w:p w14:paraId="4EACC5E7"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sidRPr="00194D0B">
        <w:rPr>
          <w:bC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Pr>
          <w:rFonts w:cs="Arial"/>
          <w:szCs w:val="20"/>
          <w:lang w:eastAsia="en-US"/>
        </w:rPr>
        <w:t>.</w:t>
      </w:r>
    </w:p>
    <w:p w14:paraId="55311CB0" w14:textId="77777777" w:rsidR="00BE4B50" w:rsidRDefault="00D65664" w:rsidP="00194D0B">
      <w:pPr>
        <w:pStyle w:val="Nivel1"/>
        <w:numPr>
          <w:ilvl w:val="0"/>
          <w:numId w:val="13"/>
        </w:numPr>
        <w:ind w:left="1134" w:hanging="425"/>
        <w:rPr>
          <w:rFonts w:cs="Arial"/>
          <w:color w:val="auto"/>
          <w:lang w:eastAsia="en-US"/>
        </w:rPr>
      </w:pPr>
      <w:r>
        <w:rPr>
          <w:rFonts w:cs="Arial"/>
          <w:color w:val="auto"/>
          <w:lang w:eastAsia="en-US"/>
        </w:rPr>
        <w:t xml:space="preserve">CONTROLE E FISCALIZAÇÃO DA EXECUÇÃO </w:t>
      </w:r>
    </w:p>
    <w:p w14:paraId="582669BF"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54B3AE1C"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lastRenderedPageBreak/>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0C2B4D54"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sidRPr="00194D0B">
        <w:rPr>
          <w:bCs/>
        </w:rPr>
        <w:t>O conjunto de atividades de gestão e fiscalização compete ao gestor da execução do contrato, podendo ser auxiliado pela fiscalização, de acordo com as seguintes disposições:</w:t>
      </w:r>
      <w:r>
        <w:rPr>
          <w:rFonts w:cs="Arial"/>
          <w:szCs w:val="20"/>
          <w:lang w:eastAsia="en-US"/>
        </w:rPr>
        <w:t xml:space="preserve">  </w:t>
      </w:r>
    </w:p>
    <w:p w14:paraId="74424B3B" w14:textId="77777777" w:rsidR="00BE4B50" w:rsidRDefault="00D65664" w:rsidP="00C73EF0">
      <w:pPr>
        <w:pStyle w:val="PargrafodaLista"/>
        <w:numPr>
          <w:ilvl w:val="0"/>
          <w:numId w:val="21"/>
        </w:numPr>
        <w:tabs>
          <w:tab w:val="left" w:pos="851"/>
        </w:tabs>
        <w:spacing w:before="120" w:after="120" w:line="276" w:lineRule="auto"/>
        <w:ind w:left="1985" w:hanging="284"/>
        <w:contextualSpacing w:val="0"/>
        <w:jc w:val="both"/>
        <w:rPr>
          <w:rFonts w:cs="Arial"/>
          <w:szCs w:val="20"/>
          <w:lang w:eastAsia="en-US"/>
        </w:rPr>
      </w:pPr>
      <w:r>
        <w:rPr>
          <w:rFonts w:cs="Arial"/>
          <w:szCs w:val="20"/>
          <w:lang w:eastAsia="en-US"/>
        </w:rPr>
        <w:t xml:space="preserve">Gestão da Execução do Contrato: é a coordenação das atividades relacionadas à fiscalização técnica e administrativa,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2E4D0DB9" w14:textId="77777777" w:rsidR="00BE4B50" w:rsidRDefault="00D65664" w:rsidP="00C73EF0">
      <w:pPr>
        <w:pStyle w:val="PargrafodaLista"/>
        <w:numPr>
          <w:ilvl w:val="0"/>
          <w:numId w:val="21"/>
        </w:numPr>
        <w:tabs>
          <w:tab w:val="left" w:pos="851"/>
        </w:tabs>
        <w:spacing w:before="120" w:after="120" w:line="276" w:lineRule="auto"/>
        <w:ind w:left="1985" w:hanging="284"/>
        <w:contextualSpacing w:val="0"/>
        <w:jc w:val="both"/>
        <w:rPr>
          <w:rFonts w:cs="Arial"/>
          <w:szCs w:val="20"/>
          <w:lang w:eastAsia="en-US"/>
        </w:rPr>
      </w:pPr>
      <w:r>
        <w:rPr>
          <w:rFonts w:cs="Arial"/>
          <w:szCs w:val="20"/>
          <w:lang w:eastAsia="en-US"/>
        </w:rPr>
        <w:t xml:space="preserve">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5D142C46" w14:textId="67FA14F7" w:rsidR="00BE4B50" w:rsidRPr="00966979" w:rsidRDefault="00D65664" w:rsidP="00C73EF0">
      <w:pPr>
        <w:pStyle w:val="PargrafodaLista"/>
        <w:numPr>
          <w:ilvl w:val="0"/>
          <w:numId w:val="21"/>
        </w:numPr>
        <w:tabs>
          <w:tab w:val="left" w:pos="851"/>
        </w:tabs>
        <w:spacing w:before="120" w:after="120" w:line="276" w:lineRule="auto"/>
        <w:ind w:left="1985" w:hanging="284"/>
        <w:contextualSpacing w:val="0"/>
        <w:jc w:val="both"/>
        <w:rPr>
          <w:rFonts w:cs="Arial"/>
          <w:i/>
          <w:color w:val="FF0000"/>
          <w:szCs w:val="20"/>
          <w:lang w:eastAsia="en-US"/>
        </w:rPr>
      </w:pPr>
      <w:r>
        <w:rPr>
          <w:rFonts w:cs="Arial"/>
          <w:szCs w:val="20"/>
          <w:lang w:eastAsia="en-US"/>
        </w:rPr>
        <w:t>Fiscalização Administrativa:</w:t>
      </w:r>
      <w:r w:rsidR="00C73EF0">
        <w:rPr>
          <w:rFonts w:cs="Arial"/>
          <w:szCs w:val="20"/>
          <w:lang w:eastAsia="en-US"/>
        </w:rPr>
        <w:t xml:space="preserve"> </w:t>
      </w:r>
      <w:r>
        <w:rPr>
          <w:rFonts w:cs="Arial"/>
          <w:szCs w:val="20"/>
          <w:lang w:eastAsia="en-US"/>
        </w:rPr>
        <w:t>é</w:t>
      </w:r>
      <w:r w:rsidR="00C73EF0">
        <w:rPr>
          <w:rFonts w:cs="Arial"/>
          <w:szCs w:val="20"/>
          <w:lang w:eastAsia="en-US"/>
        </w:rPr>
        <w:t xml:space="preserve"> </w:t>
      </w:r>
      <w:r>
        <w:rPr>
          <w:rFonts w:cs="Arial"/>
          <w:szCs w:val="20"/>
          <w:lang w:eastAsia="en-US"/>
        </w:rPr>
        <w:t>o</w:t>
      </w:r>
      <w:r w:rsidR="00C73EF0">
        <w:rPr>
          <w:rFonts w:cs="Arial"/>
          <w:szCs w:val="20"/>
          <w:lang w:eastAsia="en-US"/>
        </w:rPr>
        <w:t xml:space="preserve"> </w:t>
      </w:r>
      <w:r>
        <w:rPr>
          <w:rFonts w:cs="Arial"/>
          <w:szCs w:val="20"/>
          <w:lang w:eastAsia="en-US"/>
        </w:rPr>
        <w:t>acompanhamento</w:t>
      </w:r>
      <w:r w:rsidR="00C73EF0">
        <w:rPr>
          <w:rFonts w:cs="Arial"/>
          <w:szCs w:val="20"/>
          <w:lang w:eastAsia="en-US"/>
        </w:rPr>
        <w:t xml:space="preserve"> </w:t>
      </w:r>
      <w:r>
        <w:rPr>
          <w:rFonts w:cs="Arial"/>
          <w:szCs w:val="20"/>
          <w:lang w:eastAsia="en-US"/>
        </w:rPr>
        <w:t>dos</w:t>
      </w:r>
      <w:r w:rsidR="00C73EF0">
        <w:rPr>
          <w:rFonts w:cs="Arial"/>
          <w:szCs w:val="20"/>
          <w:lang w:eastAsia="en-US"/>
        </w:rPr>
        <w:t xml:space="preserve"> </w:t>
      </w:r>
      <w:r>
        <w:rPr>
          <w:rFonts w:cs="Arial"/>
          <w:szCs w:val="20"/>
          <w:lang w:eastAsia="en-US"/>
        </w:rPr>
        <w:t>aspectos administrativos da execução dos serviços, quanto às obrigações previdenciárias, fiscais e trabalhistas, bem como quanto às providências tempestivas no</w:t>
      </w:r>
      <w:r w:rsidR="00966979">
        <w:rPr>
          <w:rFonts w:cs="Arial"/>
          <w:szCs w:val="20"/>
          <w:lang w:eastAsia="en-US"/>
        </w:rPr>
        <w:t xml:space="preserve">s casos de inadimplemento; </w:t>
      </w:r>
    </w:p>
    <w:p w14:paraId="7036236E" w14:textId="0003380D" w:rsidR="00966979" w:rsidRDefault="00966979" w:rsidP="00C73EF0">
      <w:pPr>
        <w:pStyle w:val="PargrafodaLista"/>
        <w:numPr>
          <w:ilvl w:val="0"/>
          <w:numId w:val="21"/>
        </w:numPr>
        <w:tabs>
          <w:tab w:val="left" w:pos="851"/>
        </w:tabs>
        <w:spacing w:before="120" w:after="120" w:line="276" w:lineRule="auto"/>
        <w:ind w:left="1985" w:hanging="284"/>
        <w:contextualSpacing w:val="0"/>
        <w:jc w:val="both"/>
        <w:rPr>
          <w:rFonts w:cs="Arial"/>
          <w:i/>
          <w:color w:val="FF0000"/>
          <w:szCs w:val="20"/>
          <w:lang w:eastAsia="en-US"/>
        </w:rPr>
      </w:pPr>
      <w:r>
        <w:rPr>
          <w:rFonts w:cs="Arial"/>
        </w:rPr>
        <w:t>Fiscalização Setorial: é o acompanhamento da execução do contrato nos aspectos técnicos ou administrativos, quando a prestação dos serviços ocorrer concomitantemente em setores distintos ou em unidades desconcentradas de um mesmo órgão ou entidade;</w:t>
      </w:r>
    </w:p>
    <w:p w14:paraId="293AFE1C" w14:textId="7B7E00FE" w:rsidR="00966979" w:rsidRDefault="00966979" w:rsidP="00194D0B">
      <w:pPr>
        <w:pStyle w:val="PargrafodaLista"/>
        <w:numPr>
          <w:ilvl w:val="1"/>
          <w:numId w:val="13"/>
        </w:numPr>
        <w:spacing w:before="120" w:after="120"/>
        <w:ind w:left="1843" w:hanging="709"/>
        <w:contextualSpacing w:val="0"/>
        <w:jc w:val="both"/>
        <w:rPr>
          <w:bCs/>
        </w:rPr>
      </w:pPr>
      <w:r>
        <w:rPr>
          <w:rFonts w:cs="Arial"/>
          <w:szCs w:val="20"/>
        </w:rPr>
        <w:t>Quando a contratação exigir fiscalização setorial, o órgão ou entidade deverá designar representantes nesses locais para atuarem como fiscais setoriais.</w:t>
      </w:r>
    </w:p>
    <w:p w14:paraId="69F370DD"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B3DBCA8"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4A7B41DC"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bookmarkStart w:id="12" w:name="_Ref119589860"/>
      <w:r w:rsidRPr="00194D0B">
        <w:rPr>
          <w:bCs/>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bookmarkEnd w:id="12"/>
      <w:r w:rsidRPr="00194D0B">
        <w:rPr>
          <w:bCs/>
        </w:rPr>
        <w:t xml:space="preserve"> </w:t>
      </w:r>
    </w:p>
    <w:p w14:paraId="759A840A" w14:textId="77777777" w:rsidR="00BE4B50" w:rsidRDefault="00D65664" w:rsidP="004E35F6">
      <w:pPr>
        <w:pStyle w:val="PargrafodaLista"/>
        <w:numPr>
          <w:ilvl w:val="0"/>
          <w:numId w:val="3"/>
        </w:numPr>
        <w:spacing w:before="120" w:after="120" w:line="276" w:lineRule="auto"/>
        <w:ind w:left="1843" w:hanging="426"/>
        <w:jc w:val="both"/>
        <w:rPr>
          <w:rFonts w:cs="Arial"/>
          <w:szCs w:val="20"/>
          <w:lang w:eastAsia="en-US"/>
        </w:rPr>
      </w:pPr>
      <w:proofErr w:type="gramStart"/>
      <w:r>
        <w:rPr>
          <w:rFonts w:cs="Arial"/>
          <w:szCs w:val="20"/>
          <w:lang w:eastAsia="en-US"/>
        </w:rPr>
        <w:t>no</w:t>
      </w:r>
      <w:proofErr w:type="gramEnd"/>
      <w:r>
        <w:rPr>
          <w:rFonts w:cs="Arial"/>
          <w:szCs w:val="20"/>
          <w:lang w:eastAsia="en-US"/>
        </w:rPr>
        <w:t xml:space="preserve"> primeiro mês da prestação dos serviços, a CONTRATADA deverá apresentar a seguinte documentação:  </w:t>
      </w:r>
    </w:p>
    <w:p w14:paraId="43C85BC9" w14:textId="77777777" w:rsidR="00BE4B50" w:rsidRDefault="00BE4B50">
      <w:pPr>
        <w:pStyle w:val="PargrafodaLista"/>
        <w:spacing w:before="120" w:after="120" w:line="276" w:lineRule="auto"/>
        <w:ind w:left="1134" w:hanging="283"/>
        <w:jc w:val="both"/>
        <w:rPr>
          <w:rFonts w:cs="Arial"/>
          <w:szCs w:val="20"/>
          <w:lang w:eastAsia="en-US"/>
        </w:rPr>
      </w:pPr>
    </w:p>
    <w:p w14:paraId="7875F413"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a.1. </w:t>
      </w:r>
      <w:proofErr w:type="gramStart"/>
      <w:r>
        <w:rPr>
          <w:rFonts w:cs="Arial"/>
          <w:szCs w:val="20"/>
          <w:lang w:eastAsia="en-US"/>
        </w:rPr>
        <w:t>relação</w:t>
      </w:r>
      <w:proofErr w:type="gramEnd"/>
      <w:r>
        <w:rPr>
          <w:rFont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602176BC" w14:textId="77777777" w:rsidR="00BE4B50" w:rsidRDefault="00BE4B50" w:rsidP="004E35F6">
      <w:pPr>
        <w:pStyle w:val="PargrafodaLista"/>
        <w:spacing w:before="120" w:after="120" w:line="276" w:lineRule="auto"/>
        <w:ind w:left="1701"/>
        <w:jc w:val="both"/>
        <w:rPr>
          <w:rFonts w:cs="Arial"/>
          <w:szCs w:val="20"/>
          <w:lang w:eastAsia="en-US"/>
        </w:rPr>
      </w:pPr>
    </w:p>
    <w:p w14:paraId="7ED4F19F"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14:paraId="4A464D1C" w14:textId="77777777" w:rsidR="00BE4B50" w:rsidRDefault="00BE4B50" w:rsidP="004E35F6">
      <w:pPr>
        <w:pStyle w:val="PargrafodaLista"/>
        <w:spacing w:before="120" w:after="120" w:line="276" w:lineRule="auto"/>
        <w:ind w:left="1701"/>
        <w:jc w:val="both"/>
        <w:rPr>
          <w:rFonts w:cs="Arial"/>
          <w:szCs w:val="20"/>
          <w:lang w:eastAsia="en-US"/>
        </w:rPr>
      </w:pPr>
    </w:p>
    <w:p w14:paraId="0608F7D4"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lastRenderedPageBreak/>
        <w:t xml:space="preserve">a.3. </w:t>
      </w:r>
      <w:proofErr w:type="gramStart"/>
      <w:r>
        <w:rPr>
          <w:rFonts w:cs="Arial"/>
          <w:szCs w:val="20"/>
          <w:lang w:eastAsia="en-US"/>
        </w:rPr>
        <w:t>exames</w:t>
      </w:r>
      <w:proofErr w:type="gramEnd"/>
      <w:r>
        <w:rPr>
          <w:rFonts w:cs="Arial"/>
          <w:szCs w:val="20"/>
          <w:lang w:eastAsia="en-US"/>
        </w:rPr>
        <w:t xml:space="preserve"> médicos admissionais dos empregados da CONTRATADA que prestarão os serviços.  </w:t>
      </w:r>
    </w:p>
    <w:p w14:paraId="21182C86" w14:textId="77777777" w:rsidR="00BE4B50" w:rsidRDefault="00BE4B50">
      <w:pPr>
        <w:pStyle w:val="PargrafodaLista"/>
        <w:spacing w:before="120" w:after="120" w:line="276" w:lineRule="auto"/>
        <w:ind w:left="708"/>
        <w:jc w:val="both"/>
        <w:rPr>
          <w:rFonts w:cs="Arial"/>
          <w:szCs w:val="20"/>
          <w:lang w:eastAsia="en-US"/>
        </w:rPr>
      </w:pPr>
    </w:p>
    <w:p w14:paraId="3770E679" w14:textId="7BC69139" w:rsidR="00BE4B50" w:rsidRDefault="00D65664" w:rsidP="004E35F6">
      <w:pPr>
        <w:pStyle w:val="PargrafodaLista"/>
        <w:numPr>
          <w:ilvl w:val="0"/>
          <w:numId w:val="3"/>
        </w:numPr>
        <w:spacing w:before="120" w:after="120" w:line="276" w:lineRule="auto"/>
        <w:ind w:left="1843" w:hanging="426"/>
        <w:jc w:val="both"/>
        <w:rPr>
          <w:rFonts w:cs="Arial"/>
          <w:szCs w:val="20"/>
          <w:lang w:eastAsia="en-US"/>
        </w:rPr>
      </w:pPr>
      <w:proofErr w:type="gramStart"/>
      <w:r>
        <w:rPr>
          <w:rFonts w:cs="Arial"/>
          <w:szCs w:val="20"/>
          <w:lang w:eastAsia="en-US"/>
        </w:rPr>
        <w:t>entrega</w:t>
      </w:r>
      <w:r w:rsidR="007B7C3D">
        <w:rPr>
          <w:rFonts w:cs="Arial"/>
          <w:szCs w:val="20"/>
          <w:lang w:eastAsia="en-US"/>
        </w:rPr>
        <w:t>r</w:t>
      </w:r>
      <w:proofErr w:type="gramEnd"/>
      <w:r>
        <w:rPr>
          <w:rFont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(SICAF): </w:t>
      </w:r>
    </w:p>
    <w:p w14:paraId="014688FA" w14:textId="77777777" w:rsidR="00BE4B50" w:rsidRDefault="00BE4B50">
      <w:pPr>
        <w:pStyle w:val="PargrafodaLista"/>
        <w:spacing w:before="120" w:after="120" w:line="276" w:lineRule="auto"/>
        <w:ind w:left="1068"/>
        <w:jc w:val="both"/>
        <w:rPr>
          <w:rFonts w:cs="Arial"/>
          <w:szCs w:val="20"/>
          <w:lang w:eastAsia="en-US"/>
        </w:rPr>
      </w:pPr>
    </w:p>
    <w:p w14:paraId="0A018A35"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14:paraId="781FCD3F" w14:textId="77777777" w:rsidR="00BE4B50" w:rsidRDefault="00BE4B50" w:rsidP="004E35F6">
      <w:pPr>
        <w:pStyle w:val="PargrafodaLista"/>
        <w:spacing w:before="120" w:after="120" w:line="276" w:lineRule="auto"/>
        <w:ind w:left="1701"/>
        <w:jc w:val="both"/>
        <w:rPr>
          <w:rFonts w:cs="Arial"/>
          <w:szCs w:val="20"/>
          <w:lang w:eastAsia="en-US"/>
        </w:rPr>
      </w:pPr>
    </w:p>
    <w:p w14:paraId="7711E5DA"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b.2. </w:t>
      </w:r>
      <w:proofErr w:type="gramStart"/>
      <w:r>
        <w:rPr>
          <w:rFonts w:cs="Arial"/>
          <w:szCs w:val="20"/>
          <w:lang w:eastAsia="en-US"/>
        </w:rPr>
        <w:t>certidões</w:t>
      </w:r>
      <w:proofErr w:type="gramEnd"/>
      <w:r>
        <w:rPr>
          <w:rFonts w:cs="Arial"/>
          <w:szCs w:val="20"/>
          <w:lang w:eastAsia="en-US"/>
        </w:rPr>
        <w:t xml:space="preserve"> que comprovem a regularidade perante as Fazendas Estadual, Distrital e Municipal do domicílio ou sede do contratado;  </w:t>
      </w:r>
    </w:p>
    <w:p w14:paraId="04ABDD73" w14:textId="77777777" w:rsidR="00BE4B50" w:rsidRDefault="00BE4B50" w:rsidP="004E35F6">
      <w:pPr>
        <w:pStyle w:val="PargrafodaLista"/>
        <w:spacing w:before="120" w:after="120" w:line="276" w:lineRule="auto"/>
        <w:ind w:left="1834"/>
        <w:jc w:val="both"/>
        <w:rPr>
          <w:rFonts w:cs="Arial"/>
          <w:szCs w:val="20"/>
          <w:lang w:eastAsia="en-US"/>
        </w:rPr>
      </w:pPr>
    </w:p>
    <w:p w14:paraId="505B44FD"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b.3. Certidão de Regularidade do FGTS (CRF); e  </w:t>
      </w:r>
    </w:p>
    <w:p w14:paraId="5872914C" w14:textId="77777777" w:rsidR="00BE4B50" w:rsidRDefault="00BE4B50" w:rsidP="004E35F6">
      <w:pPr>
        <w:pStyle w:val="PargrafodaLista"/>
        <w:spacing w:before="120" w:after="120" w:line="276" w:lineRule="auto"/>
        <w:ind w:left="1834"/>
        <w:jc w:val="both"/>
        <w:rPr>
          <w:rFonts w:cs="Arial"/>
          <w:szCs w:val="20"/>
          <w:lang w:eastAsia="en-US"/>
        </w:rPr>
      </w:pPr>
    </w:p>
    <w:p w14:paraId="3E3D0652"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b.4. Certidão Negativa de Débitos Trabalhistas (CNDT).  </w:t>
      </w:r>
    </w:p>
    <w:p w14:paraId="46285F57" w14:textId="77777777" w:rsidR="00BE4B50" w:rsidRDefault="00BE4B50">
      <w:pPr>
        <w:pStyle w:val="PargrafodaLista"/>
        <w:spacing w:before="120" w:after="120" w:line="276" w:lineRule="auto"/>
        <w:ind w:left="708"/>
        <w:jc w:val="both"/>
        <w:rPr>
          <w:rFonts w:cs="Arial"/>
          <w:szCs w:val="20"/>
          <w:lang w:eastAsia="en-US"/>
        </w:rPr>
      </w:pPr>
    </w:p>
    <w:p w14:paraId="15DE677F" w14:textId="0BBE2F85" w:rsidR="00BE4B50" w:rsidRDefault="00D65664" w:rsidP="004E35F6">
      <w:pPr>
        <w:pStyle w:val="PargrafodaLista"/>
        <w:numPr>
          <w:ilvl w:val="0"/>
          <w:numId w:val="3"/>
        </w:numPr>
        <w:spacing w:before="120" w:after="120" w:line="276" w:lineRule="auto"/>
        <w:ind w:left="1843" w:hanging="426"/>
        <w:jc w:val="both"/>
        <w:rPr>
          <w:rFonts w:cs="Arial"/>
          <w:szCs w:val="20"/>
          <w:lang w:eastAsia="en-US"/>
        </w:rPr>
      </w:pPr>
      <w:proofErr w:type="gramStart"/>
      <w:r>
        <w:rPr>
          <w:rFonts w:cs="Arial"/>
          <w:szCs w:val="20"/>
          <w:lang w:eastAsia="en-US"/>
        </w:rPr>
        <w:t>entrega</w:t>
      </w:r>
      <w:r w:rsidR="007B7C3D">
        <w:rPr>
          <w:rFonts w:cs="Arial"/>
          <w:szCs w:val="20"/>
          <w:lang w:eastAsia="en-US"/>
        </w:rPr>
        <w:t>r</w:t>
      </w:r>
      <w:proofErr w:type="gramEnd"/>
      <w:r>
        <w:rPr>
          <w:rFonts w:cs="Arial"/>
          <w:szCs w:val="20"/>
          <w:lang w:eastAsia="en-US"/>
        </w:rPr>
        <w:t xml:space="preserve">, quando solicitado pela CONTRATANTE, de quaisquer dos seguintes documentos:  </w:t>
      </w:r>
    </w:p>
    <w:p w14:paraId="10353347" w14:textId="77777777" w:rsidR="00BE4B50" w:rsidRDefault="00BE4B50">
      <w:pPr>
        <w:pStyle w:val="PargrafodaLista"/>
        <w:spacing w:before="120" w:after="120" w:line="276" w:lineRule="auto"/>
        <w:ind w:left="1068"/>
        <w:jc w:val="both"/>
        <w:rPr>
          <w:rFonts w:cs="Arial"/>
          <w:szCs w:val="20"/>
          <w:lang w:eastAsia="en-US"/>
        </w:rPr>
      </w:pPr>
    </w:p>
    <w:p w14:paraId="63FCF0D9"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c.1. </w:t>
      </w:r>
      <w:proofErr w:type="gramStart"/>
      <w:r>
        <w:rPr>
          <w:rFonts w:cs="Arial"/>
          <w:szCs w:val="20"/>
          <w:lang w:eastAsia="en-US"/>
        </w:rPr>
        <w:t>extrato</w:t>
      </w:r>
      <w:proofErr w:type="gramEnd"/>
      <w:r>
        <w:rPr>
          <w:rFonts w:cs="Arial"/>
          <w:szCs w:val="20"/>
          <w:lang w:eastAsia="en-US"/>
        </w:rPr>
        <w:t xml:space="preserve"> da conta do INSS e do FGTS de qualquer empregado, a critério da CONTRATANTE; </w:t>
      </w:r>
    </w:p>
    <w:p w14:paraId="79B0AEAA" w14:textId="77777777" w:rsidR="00BE4B50" w:rsidRDefault="00BE4B50" w:rsidP="004E35F6">
      <w:pPr>
        <w:pStyle w:val="PargrafodaLista"/>
        <w:spacing w:before="120" w:after="120" w:line="276" w:lineRule="auto"/>
        <w:ind w:left="1834"/>
        <w:jc w:val="both"/>
        <w:rPr>
          <w:rFonts w:cs="Arial"/>
          <w:szCs w:val="20"/>
          <w:lang w:eastAsia="en-US"/>
        </w:rPr>
      </w:pPr>
    </w:p>
    <w:p w14:paraId="0A2996F0"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c.2. </w:t>
      </w:r>
      <w:proofErr w:type="gramStart"/>
      <w:r>
        <w:rPr>
          <w:rFonts w:cs="Arial"/>
          <w:szCs w:val="20"/>
          <w:lang w:eastAsia="en-US"/>
        </w:rPr>
        <w:t>cópia</w:t>
      </w:r>
      <w:proofErr w:type="gramEnd"/>
      <w:r>
        <w:rPr>
          <w:rFonts w:cs="Arial"/>
          <w:szCs w:val="20"/>
          <w:lang w:eastAsia="en-US"/>
        </w:rPr>
        <w:t xml:space="preserve"> da folha de pagamento analítica de qualquer mês da prestação dos serviços, em que conste como tomador CONTRATANTE;</w:t>
      </w:r>
    </w:p>
    <w:p w14:paraId="78902D4E" w14:textId="77777777" w:rsidR="00BE4B50" w:rsidRDefault="00BE4B50" w:rsidP="004E35F6">
      <w:pPr>
        <w:pStyle w:val="PargrafodaLista"/>
        <w:spacing w:before="120" w:after="120" w:line="276" w:lineRule="auto"/>
        <w:ind w:left="1834"/>
        <w:jc w:val="both"/>
        <w:rPr>
          <w:rFonts w:cs="Arial"/>
          <w:szCs w:val="20"/>
          <w:lang w:eastAsia="en-US"/>
        </w:rPr>
      </w:pPr>
    </w:p>
    <w:p w14:paraId="4E270B69"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c.3. </w:t>
      </w:r>
      <w:proofErr w:type="gramStart"/>
      <w:r>
        <w:rPr>
          <w:rFonts w:cs="Arial"/>
          <w:szCs w:val="20"/>
          <w:lang w:eastAsia="en-US"/>
        </w:rPr>
        <w:t>cópia</w:t>
      </w:r>
      <w:proofErr w:type="gramEnd"/>
      <w:r>
        <w:rPr>
          <w:rFonts w:cs="Arial"/>
          <w:szCs w:val="20"/>
          <w:lang w:eastAsia="en-US"/>
        </w:rPr>
        <w:t xml:space="preserve"> dos contracheques dos empregados relativos a qualquer mês da prestação dos serviços ou, ainda, quando necessário, cópia de recibos de depósitos bancários;  </w:t>
      </w:r>
    </w:p>
    <w:p w14:paraId="4AEDA192" w14:textId="77777777" w:rsidR="00BE4B50" w:rsidRDefault="00BE4B50" w:rsidP="004E35F6">
      <w:pPr>
        <w:pStyle w:val="PargrafodaLista"/>
        <w:spacing w:before="120" w:after="120" w:line="276" w:lineRule="auto"/>
        <w:ind w:left="1834"/>
        <w:jc w:val="both"/>
        <w:rPr>
          <w:rFonts w:cs="Arial"/>
          <w:szCs w:val="20"/>
          <w:lang w:eastAsia="en-US"/>
        </w:rPr>
      </w:pPr>
    </w:p>
    <w:p w14:paraId="195C437F"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c.4. </w:t>
      </w:r>
      <w:proofErr w:type="gramStart"/>
      <w:r>
        <w:rPr>
          <w:rFonts w:cs="Arial"/>
          <w:szCs w:val="20"/>
          <w:lang w:eastAsia="en-US"/>
        </w:rPr>
        <w:t>comprovantes</w:t>
      </w:r>
      <w:proofErr w:type="gramEnd"/>
      <w:r>
        <w:rPr>
          <w:rFont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0396105E" w14:textId="77777777" w:rsidR="00BE4B50" w:rsidRDefault="00BE4B50" w:rsidP="004E35F6">
      <w:pPr>
        <w:pStyle w:val="PargrafodaLista"/>
        <w:spacing w:before="120" w:after="120" w:line="276" w:lineRule="auto"/>
        <w:ind w:left="1834"/>
        <w:jc w:val="both"/>
        <w:rPr>
          <w:rFonts w:cs="Arial"/>
          <w:szCs w:val="20"/>
          <w:lang w:eastAsia="en-US"/>
        </w:rPr>
      </w:pPr>
    </w:p>
    <w:p w14:paraId="2EFEA697"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c.5. </w:t>
      </w:r>
      <w:proofErr w:type="gramStart"/>
      <w:r>
        <w:rPr>
          <w:rFonts w:cs="Arial"/>
          <w:szCs w:val="20"/>
          <w:lang w:eastAsia="en-US"/>
        </w:rPr>
        <w:t>comprovantes</w:t>
      </w:r>
      <w:proofErr w:type="gramEnd"/>
      <w:r>
        <w:rPr>
          <w:rFonts w:cs="Arial"/>
          <w:szCs w:val="20"/>
          <w:lang w:eastAsia="en-US"/>
        </w:rPr>
        <w:t xml:space="preserve"> de realização de eventuais cursos de treinamento e reciclagem que forem exigidos por lei ou pelo contrato.  </w:t>
      </w:r>
    </w:p>
    <w:p w14:paraId="7A49AA6C" w14:textId="77777777" w:rsidR="00BE4B50" w:rsidRDefault="00BE4B50">
      <w:pPr>
        <w:pStyle w:val="PargrafodaLista"/>
        <w:spacing w:before="120" w:after="120" w:line="276" w:lineRule="auto"/>
        <w:ind w:left="284" w:firstLine="73"/>
        <w:jc w:val="both"/>
        <w:rPr>
          <w:rFonts w:cs="Arial"/>
          <w:szCs w:val="20"/>
          <w:lang w:eastAsia="en-US"/>
        </w:rPr>
      </w:pPr>
    </w:p>
    <w:p w14:paraId="771BDA95" w14:textId="1A31C5E1" w:rsidR="00BE4B50" w:rsidRDefault="00D65664" w:rsidP="004E35F6">
      <w:pPr>
        <w:pStyle w:val="PargrafodaLista"/>
        <w:numPr>
          <w:ilvl w:val="0"/>
          <w:numId w:val="3"/>
        </w:numPr>
        <w:spacing w:before="120" w:after="120" w:line="276" w:lineRule="auto"/>
        <w:ind w:left="1843" w:hanging="426"/>
        <w:jc w:val="both"/>
        <w:rPr>
          <w:rFonts w:cs="Arial"/>
          <w:szCs w:val="20"/>
          <w:lang w:eastAsia="en-US"/>
        </w:rPr>
      </w:pPr>
      <w:proofErr w:type="gramStart"/>
      <w:r>
        <w:rPr>
          <w:rFonts w:cs="Arial"/>
          <w:szCs w:val="20"/>
          <w:lang w:eastAsia="en-US"/>
        </w:rPr>
        <w:t>entrega</w:t>
      </w:r>
      <w:r w:rsidR="007B7C3D">
        <w:rPr>
          <w:rFonts w:cs="Arial"/>
          <w:szCs w:val="20"/>
          <w:lang w:eastAsia="en-US"/>
        </w:rPr>
        <w:t>r</w:t>
      </w:r>
      <w:proofErr w:type="gramEnd"/>
      <w:r>
        <w:rPr>
          <w:rFonts w:cs="Arial"/>
          <w:szCs w:val="20"/>
          <w:lang w:eastAsia="en-US"/>
        </w:rPr>
        <w:t xml:space="preserve"> de cópia da documentação abaixo relacionada, quando da extinção ou rescisão do contrato, após o último mês de prestação dos serviços, no prazo definido no contrato:  </w:t>
      </w:r>
    </w:p>
    <w:p w14:paraId="029D6EF5" w14:textId="77777777" w:rsidR="00BE4B50" w:rsidRDefault="00BE4B50">
      <w:pPr>
        <w:pStyle w:val="PargrafodaLista"/>
        <w:spacing w:before="120" w:after="120" w:line="276" w:lineRule="auto"/>
        <w:ind w:left="284" w:firstLine="73"/>
        <w:jc w:val="both"/>
        <w:rPr>
          <w:rFonts w:cs="Arial"/>
          <w:szCs w:val="20"/>
          <w:lang w:eastAsia="en-US"/>
        </w:rPr>
      </w:pPr>
    </w:p>
    <w:p w14:paraId="6CB664F9"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d.1. </w:t>
      </w:r>
      <w:proofErr w:type="gramStart"/>
      <w:r>
        <w:rPr>
          <w:rFonts w:cs="Arial"/>
          <w:szCs w:val="20"/>
          <w:lang w:eastAsia="en-US"/>
        </w:rPr>
        <w:t>termos</w:t>
      </w:r>
      <w:proofErr w:type="gramEnd"/>
      <w:r>
        <w:rPr>
          <w:rFonts w:cs="Arial"/>
          <w:szCs w:val="20"/>
          <w:lang w:eastAsia="en-US"/>
        </w:rPr>
        <w:t xml:space="preserve"> de rescisão dos contratos de trabalho dos empregados prestadores de serviço, devidamente homologados, quando exigível pelo sindicato da categoria; </w:t>
      </w:r>
    </w:p>
    <w:p w14:paraId="2C4C989A" w14:textId="77777777" w:rsidR="00BE4B50" w:rsidRDefault="00BE4B50" w:rsidP="004E35F6">
      <w:pPr>
        <w:pStyle w:val="PargrafodaLista"/>
        <w:spacing w:before="120" w:after="120" w:line="276" w:lineRule="auto"/>
        <w:ind w:left="1834"/>
        <w:jc w:val="both"/>
        <w:rPr>
          <w:rFonts w:cs="Arial"/>
          <w:szCs w:val="20"/>
          <w:lang w:eastAsia="en-US"/>
        </w:rPr>
      </w:pPr>
    </w:p>
    <w:p w14:paraId="118704F8"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d.2. </w:t>
      </w:r>
      <w:proofErr w:type="gramStart"/>
      <w:r>
        <w:rPr>
          <w:rFonts w:cs="Arial"/>
          <w:szCs w:val="20"/>
          <w:lang w:eastAsia="en-US"/>
        </w:rPr>
        <w:t>guias</w:t>
      </w:r>
      <w:proofErr w:type="gramEnd"/>
      <w:r>
        <w:rPr>
          <w:rFonts w:cs="Arial"/>
          <w:szCs w:val="20"/>
          <w:lang w:eastAsia="en-US"/>
        </w:rPr>
        <w:t xml:space="preserve"> de recolhimento da contribuição previdenciária e do FGTS, referentes às rescisões contratuais;  </w:t>
      </w:r>
    </w:p>
    <w:p w14:paraId="03D65A57" w14:textId="77777777" w:rsidR="00BE4B50" w:rsidRDefault="00BE4B50" w:rsidP="004E35F6">
      <w:pPr>
        <w:pStyle w:val="PargrafodaLista"/>
        <w:spacing w:before="120" w:after="120" w:line="276" w:lineRule="auto"/>
        <w:ind w:left="1834"/>
        <w:jc w:val="both"/>
        <w:rPr>
          <w:rFonts w:cs="Arial"/>
          <w:szCs w:val="20"/>
          <w:lang w:eastAsia="en-US"/>
        </w:rPr>
      </w:pPr>
    </w:p>
    <w:p w14:paraId="51547094"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d.3. </w:t>
      </w:r>
      <w:proofErr w:type="gramStart"/>
      <w:r>
        <w:rPr>
          <w:rFonts w:cs="Arial"/>
          <w:szCs w:val="20"/>
          <w:lang w:eastAsia="en-US"/>
        </w:rPr>
        <w:t>extratos</w:t>
      </w:r>
      <w:proofErr w:type="gramEnd"/>
      <w:r>
        <w:rPr>
          <w:rFonts w:cs="Arial"/>
          <w:szCs w:val="20"/>
          <w:lang w:eastAsia="en-US"/>
        </w:rPr>
        <w:t xml:space="preserve"> dos depósitos efetuados nas contas vinculadas individuais do FGTS de cada empregado dispensado;  </w:t>
      </w:r>
    </w:p>
    <w:p w14:paraId="2F6FC7B7" w14:textId="77777777" w:rsidR="00BE4B50" w:rsidRDefault="00BE4B50" w:rsidP="004E35F6">
      <w:pPr>
        <w:pStyle w:val="PargrafodaLista"/>
        <w:spacing w:before="120" w:after="120" w:line="276" w:lineRule="auto"/>
        <w:ind w:left="1834"/>
        <w:jc w:val="both"/>
        <w:rPr>
          <w:rFonts w:cs="Arial"/>
          <w:szCs w:val="20"/>
          <w:lang w:eastAsia="en-US"/>
        </w:rPr>
      </w:pPr>
    </w:p>
    <w:p w14:paraId="6E4D8B2C" w14:textId="77777777" w:rsidR="00BE4B50" w:rsidRDefault="00D65664" w:rsidP="004E35F6">
      <w:pPr>
        <w:pStyle w:val="PargrafodaLista"/>
        <w:spacing w:before="120" w:after="120" w:line="276" w:lineRule="auto"/>
        <w:ind w:left="1834"/>
        <w:jc w:val="both"/>
        <w:rPr>
          <w:rFonts w:cs="Arial"/>
          <w:szCs w:val="20"/>
          <w:lang w:eastAsia="en-US"/>
        </w:rPr>
      </w:pPr>
      <w:r>
        <w:rPr>
          <w:rFonts w:cs="Arial"/>
          <w:szCs w:val="20"/>
          <w:lang w:eastAsia="en-US"/>
        </w:rPr>
        <w:t xml:space="preserve">d.4. </w:t>
      </w:r>
      <w:proofErr w:type="gramStart"/>
      <w:r>
        <w:rPr>
          <w:rFonts w:cs="Arial"/>
          <w:szCs w:val="20"/>
          <w:lang w:eastAsia="en-US"/>
        </w:rPr>
        <w:t>exames</w:t>
      </w:r>
      <w:proofErr w:type="gramEnd"/>
      <w:r>
        <w:rPr>
          <w:rFonts w:cs="Arial"/>
          <w:szCs w:val="20"/>
          <w:lang w:eastAsia="en-US"/>
        </w:rPr>
        <w:t xml:space="preserve"> médicos demissionais dos empregados dispensados.  </w:t>
      </w:r>
    </w:p>
    <w:p w14:paraId="2FE11311" w14:textId="77777777" w:rsidR="00BE4B50" w:rsidRDefault="00BE4B50">
      <w:pPr>
        <w:pStyle w:val="PargrafodaLista"/>
        <w:spacing w:before="120" w:after="120" w:line="276" w:lineRule="auto"/>
        <w:ind w:left="284" w:firstLine="73"/>
        <w:jc w:val="both"/>
        <w:rPr>
          <w:rFonts w:cs="Arial"/>
          <w:b/>
          <w:szCs w:val="20"/>
          <w:lang w:eastAsia="en-US"/>
        </w:rPr>
      </w:pPr>
    </w:p>
    <w:p w14:paraId="68A54538"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A CONTRATANTE deverá analisar a documentação solicita</w:t>
      </w:r>
      <w:r w:rsidR="004E35F6">
        <w:rPr>
          <w:bCs/>
        </w:rPr>
        <w:t xml:space="preserve">da na alínea “d” do subitem </w:t>
      </w:r>
      <w:r w:rsidR="004E35F6">
        <w:rPr>
          <w:bCs/>
        </w:rPr>
        <w:fldChar w:fldCharType="begin"/>
      </w:r>
      <w:r w:rsidR="004E35F6">
        <w:rPr>
          <w:bCs/>
        </w:rPr>
        <w:instrText xml:space="preserve"> REF _Ref119589860 \r \h </w:instrText>
      </w:r>
      <w:r w:rsidR="004E35F6">
        <w:rPr>
          <w:bCs/>
        </w:rPr>
      </w:r>
      <w:r w:rsidR="004E35F6">
        <w:rPr>
          <w:bCs/>
        </w:rPr>
        <w:fldChar w:fldCharType="separate"/>
      </w:r>
      <w:r w:rsidR="00136179">
        <w:rPr>
          <w:bCs/>
        </w:rPr>
        <w:t>18.7</w:t>
      </w:r>
      <w:r w:rsidR="004E35F6">
        <w:rPr>
          <w:bCs/>
        </w:rPr>
        <w:fldChar w:fldCharType="end"/>
      </w:r>
      <w:r w:rsidRPr="00194D0B">
        <w:rPr>
          <w:bCs/>
        </w:rPr>
        <w:t xml:space="preserve"> no prazo de 30 (trinta) dias após o recebimento dos documentos, prorrogáveis por mais 30 (trinta) dias, justificadamente.</w:t>
      </w:r>
    </w:p>
    <w:p w14:paraId="275D7194"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Sempre que houver admissão de novos empregados pela contratada, os documentos elencados no subitem </w:t>
      </w:r>
      <w:r w:rsidR="004E35F6">
        <w:rPr>
          <w:bCs/>
        </w:rPr>
        <w:fldChar w:fldCharType="begin"/>
      </w:r>
      <w:r w:rsidR="004E35F6">
        <w:rPr>
          <w:bCs/>
        </w:rPr>
        <w:instrText xml:space="preserve"> REF _Ref119589860 \r \h </w:instrText>
      </w:r>
      <w:r w:rsidR="004E35F6">
        <w:rPr>
          <w:bCs/>
        </w:rPr>
      </w:r>
      <w:r w:rsidR="004E35F6">
        <w:rPr>
          <w:bCs/>
        </w:rPr>
        <w:fldChar w:fldCharType="separate"/>
      </w:r>
      <w:r w:rsidR="00136179">
        <w:rPr>
          <w:bCs/>
        </w:rPr>
        <w:t>18.7</w:t>
      </w:r>
      <w:r w:rsidR="004E35F6">
        <w:rPr>
          <w:bCs/>
        </w:rPr>
        <w:fldChar w:fldCharType="end"/>
      </w:r>
      <w:r w:rsidRPr="00194D0B">
        <w:rPr>
          <w:bCs/>
        </w:rPr>
        <w:t xml:space="preserve"> acima deverão ser apresentados. </w:t>
      </w:r>
    </w:p>
    <w:p w14:paraId="46DAF463"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lastRenderedPageBreak/>
        <w:t xml:space="preserve">Em caso de indício de irregularidade no recolhimento das contribuições previdenciárias, os fiscais ou gestores do contrato deverão oficiar à Receita Federal do Brasil (RFB). </w:t>
      </w:r>
    </w:p>
    <w:p w14:paraId="58DE4797" w14:textId="5B35EDE2"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Em caso de indício de irregularidade no recolhimento da contribuição para o FGTS, os fiscais ou gestores do contrato deverão oficiar ao Ministério do Trabalho. </w:t>
      </w:r>
    </w:p>
    <w:p w14:paraId="626D4C96" w14:textId="77777777" w:rsidR="009815AC" w:rsidRDefault="009815AC" w:rsidP="009815AC">
      <w:pPr>
        <w:pStyle w:val="PargrafodaLista"/>
        <w:numPr>
          <w:ilvl w:val="1"/>
          <w:numId w:val="13"/>
        </w:numPr>
        <w:spacing w:before="120" w:after="120"/>
        <w:ind w:left="1843" w:hanging="709"/>
        <w:contextualSpacing w:val="0"/>
        <w:jc w:val="both"/>
        <w:rPr>
          <w:rFonts w:cs="Arial"/>
          <w:szCs w:val="20"/>
        </w:rPr>
      </w:pPr>
      <w:bookmarkStart w:id="13" w:name="_Ref73029099"/>
      <w:r>
        <w:t xml:space="preserve">O </w:t>
      </w:r>
      <w:r w:rsidRPr="009815AC">
        <w:rPr>
          <w:bCs/>
        </w:rPr>
        <w:t>descumprimento</w:t>
      </w:r>
      <w:r>
        <w:t xml:space="preserve">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w:t>
      </w:r>
      <w:bookmarkEnd w:id="13"/>
    </w:p>
    <w:p w14:paraId="16200371"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6530BD92"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sidRPr="00194D0B">
        <w:rPr>
          <w:bCs/>
        </w:rPr>
        <w:t xml:space="preserve">Além das disposições acima citadas, a fiscalização administrativa observará, ainda, as seguintes diretrizes: </w:t>
      </w:r>
    </w:p>
    <w:p w14:paraId="19E57ABC"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Fiscalização inicial (no momento em que a prestação de serviços é iniciada):</w:t>
      </w:r>
    </w:p>
    <w:p w14:paraId="13A238F8"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 xml:space="preserve">Será elaborada </w:t>
      </w:r>
      <w:r>
        <w:rPr>
          <w:rFonts w:cs="Arial"/>
          <w:szCs w:val="20"/>
          <w:lang w:eastAsia="en-US"/>
        </w:rPr>
        <w:t>planilha</w:t>
      </w:r>
      <w:r>
        <w:rPr>
          <w:rFonts w:cs="Arial"/>
          <w:szCs w:val="20"/>
        </w:rPr>
        <w:t>-resumo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51703E2F"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Todas as anotações contidas na CTPS dos empregados serão conferidas, a fim de que se possa verificar se as informações nelas inseridas coincidem com as informações fornecidas pela CONTRATADA e pelo empregado;</w:t>
      </w:r>
    </w:p>
    <w:p w14:paraId="5A0E84D6"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O número de terceirizados por função deve coincidir com o previsto no contrato administrativo;</w:t>
      </w:r>
    </w:p>
    <w:p w14:paraId="7A0AF7EE"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O salário não pode ser inferior ao previsto no contrato administrativo e na Convenção Coletiva de Trabalho da Categoria (CCT);</w:t>
      </w:r>
    </w:p>
    <w:p w14:paraId="11D65EC6"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Serão consultadas eventuais obrigações adicionais constantes na CCT para a CONTRATADA;</w:t>
      </w:r>
    </w:p>
    <w:p w14:paraId="67FE8867"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Será verificada a existência de condições insalubres ou de periculosidade no local de trabalho que obriguem a empresa a fornecer determinados Equipamentos de Proteção Individual (EPI).</w:t>
      </w:r>
    </w:p>
    <w:p w14:paraId="2AC3B348" w14:textId="77777777" w:rsidR="00BE4B50" w:rsidRDefault="00D65664" w:rsidP="004E35F6">
      <w:pPr>
        <w:pStyle w:val="PargrafodaLista"/>
        <w:numPr>
          <w:ilvl w:val="0"/>
          <w:numId w:val="23"/>
        </w:numPr>
        <w:spacing w:before="120" w:after="120" w:line="276" w:lineRule="auto"/>
        <w:ind w:left="2517"/>
        <w:contextualSpacing w:val="0"/>
        <w:jc w:val="both"/>
        <w:rPr>
          <w:rFonts w:cs="Arial"/>
          <w:szCs w:val="20"/>
        </w:rPr>
      </w:pPr>
      <w:r>
        <w:rPr>
          <w:rFonts w:cs="Arial"/>
          <w:szCs w:val="20"/>
        </w:rPr>
        <w:t>No primeiro mês da prestação dos serviços, a contratada deverá apresentar a seguinte documentação:</w:t>
      </w:r>
    </w:p>
    <w:p w14:paraId="30C19F28" w14:textId="77777777" w:rsidR="00BE4B50" w:rsidRDefault="00D65664" w:rsidP="004E35F6">
      <w:pPr>
        <w:pStyle w:val="PargrafodaLista"/>
        <w:spacing w:before="120" w:after="120" w:line="276" w:lineRule="auto"/>
        <w:ind w:left="2517"/>
        <w:contextualSpacing w:val="0"/>
        <w:jc w:val="both"/>
        <w:rPr>
          <w:rFonts w:cs="Arial"/>
          <w:szCs w:val="20"/>
          <w:lang w:eastAsia="en-US"/>
        </w:rPr>
      </w:pPr>
      <w:r>
        <w:rPr>
          <w:rFonts w:cs="Arial"/>
          <w:szCs w:val="20"/>
        </w:rPr>
        <w:t xml:space="preserve">g.1. </w:t>
      </w:r>
      <w:r w:rsidR="004E35F6">
        <w:rPr>
          <w:rFonts w:cs="Arial"/>
          <w:szCs w:val="20"/>
        </w:rPr>
        <w:t>Relação</w:t>
      </w:r>
      <w:r>
        <w:rPr>
          <w:rFonts w:cs="Arial"/>
          <w:szCs w:val="20"/>
        </w:rPr>
        <w:t xml:space="preserve"> dos </w:t>
      </w:r>
      <w:r>
        <w:rPr>
          <w:rFonts w:cs="Arial"/>
          <w:szCs w:val="20"/>
          <w:lang w:eastAsia="en-US"/>
        </w:rPr>
        <w:t>empregados, com nome completo, cargo ou função, horário do posto de trabalho, números da carteira de identidade (RG) e inscrição no Cadastro de Pessoas Físicas (CPF), e indicação dos responsáveis técnicos pela execução dos serviços, quando for o caso;</w:t>
      </w:r>
    </w:p>
    <w:p w14:paraId="0F039EBF" w14:textId="77777777" w:rsidR="00BE4B50" w:rsidRDefault="00D65664" w:rsidP="004E35F6">
      <w:pPr>
        <w:pStyle w:val="PargrafodaLista"/>
        <w:spacing w:before="120" w:after="120" w:line="276" w:lineRule="auto"/>
        <w:ind w:left="2517"/>
        <w:contextualSpacing w:val="0"/>
        <w:jc w:val="both"/>
        <w:rPr>
          <w:rFonts w:cs="Arial"/>
          <w:szCs w:val="20"/>
        </w:rPr>
      </w:pPr>
      <w:r>
        <w:rPr>
          <w:rFonts w:cs="Arial"/>
          <w:szCs w:val="20"/>
          <w:lang w:eastAsia="en-US"/>
        </w:rPr>
        <w:t xml:space="preserve">g.2. CTPS </w:t>
      </w:r>
      <w:r>
        <w:rPr>
          <w:rFonts w:cs="Arial"/>
          <w:szCs w:val="20"/>
        </w:rPr>
        <w:t>dos empregados admitidos e dos responsáveis técnicos pela execução dos serviços, quando for o caso, devidamente assinadas pela contratada;</w:t>
      </w:r>
    </w:p>
    <w:p w14:paraId="18EDB75E" w14:textId="77777777" w:rsidR="00BE4B50" w:rsidRDefault="00D65664" w:rsidP="004E35F6">
      <w:pPr>
        <w:pStyle w:val="PargrafodaLista"/>
        <w:spacing w:before="120" w:after="120" w:line="276" w:lineRule="auto"/>
        <w:ind w:left="2517"/>
        <w:contextualSpacing w:val="0"/>
        <w:jc w:val="both"/>
        <w:rPr>
          <w:rFonts w:cs="Arial"/>
          <w:szCs w:val="20"/>
        </w:rPr>
      </w:pPr>
      <w:r>
        <w:rPr>
          <w:rFonts w:cs="Arial"/>
          <w:szCs w:val="20"/>
        </w:rPr>
        <w:t xml:space="preserve">g.3. </w:t>
      </w:r>
      <w:r w:rsidR="004E35F6">
        <w:rPr>
          <w:rFonts w:cs="Arial"/>
          <w:szCs w:val="20"/>
        </w:rPr>
        <w:t>Exames</w:t>
      </w:r>
      <w:r>
        <w:rPr>
          <w:rFonts w:cs="Arial"/>
          <w:szCs w:val="20"/>
        </w:rPr>
        <w:t xml:space="preserve"> médicos admissionais dos empregados da contratada que prestarão os serviços; e</w:t>
      </w:r>
    </w:p>
    <w:p w14:paraId="72A04A8A" w14:textId="77777777" w:rsidR="00BE4B50" w:rsidRDefault="00D65664" w:rsidP="004E35F6">
      <w:pPr>
        <w:pStyle w:val="PargrafodaLista"/>
        <w:spacing w:before="120" w:after="120" w:line="276" w:lineRule="auto"/>
        <w:ind w:left="2517"/>
        <w:contextualSpacing w:val="0"/>
        <w:jc w:val="both"/>
        <w:rPr>
          <w:rFonts w:cs="Arial"/>
          <w:szCs w:val="20"/>
        </w:rPr>
      </w:pPr>
      <w:r>
        <w:rPr>
          <w:rFonts w:cs="Arial"/>
          <w:szCs w:val="20"/>
        </w:rPr>
        <w:t xml:space="preserve">g.4. </w:t>
      </w:r>
      <w:r w:rsidR="004E35F6">
        <w:rPr>
          <w:rFonts w:cs="Arial"/>
          <w:szCs w:val="20"/>
        </w:rPr>
        <w:t>Declaração</w:t>
      </w:r>
      <w:r>
        <w:rPr>
          <w:rFonts w:cs="Arial"/>
          <w:szCs w:val="20"/>
        </w:rPr>
        <w:t xml:space="preserve"> de responsabilidade</w:t>
      </w:r>
      <w:r>
        <w:rPr>
          <w:rFonts w:cs="Arial"/>
          <w:szCs w:val="20"/>
          <w:lang w:eastAsia="en-US"/>
        </w:rPr>
        <w:t xml:space="preserve"> exclusiva da contratada sobre a quitação dos encargos trabalhistas e sociais decorrentes</w:t>
      </w:r>
      <w:r>
        <w:rPr>
          <w:rFonts w:cs="Arial"/>
          <w:szCs w:val="20"/>
        </w:rPr>
        <w:t xml:space="preserve"> do contrato.</w:t>
      </w:r>
    </w:p>
    <w:p w14:paraId="0A589595"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Fiscalização mensal (a ser feita antes do pagamento da fatura):</w:t>
      </w:r>
    </w:p>
    <w:p w14:paraId="036F3BF1" w14:textId="77777777" w:rsidR="00BE4B50" w:rsidRDefault="00D65664" w:rsidP="004E35F6">
      <w:pPr>
        <w:pStyle w:val="PargrafodaLista"/>
        <w:numPr>
          <w:ilvl w:val="0"/>
          <w:numId w:val="24"/>
        </w:numPr>
        <w:spacing w:before="120" w:after="120" w:line="276" w:lineRule="auto"/>
        <w:contextualSpacing w:val="0"/>
        <w:jc w:val="both"/>
        <w:rPr>
          <w:rFonts w:cs="Arial"/>
          <w:szCs w:val="20"/>
        </w:rPr>
      </w:pPr>
      <w:r>
        <w:rPr>
          <w:rFonts w:cs="Arial"/>
          <w:szCs w:val="20"/>
        </w:rPr>
        <w:lastRenderedPageBreak/>
        <w:t>Deve ser feita a retenção da contribuição previdenciária no valor de 11% (onze por cento) sobre o valor da fatura e dos impostos incidentes sobre a prestação do serviço;</w:t>
      </w:r>
    </w:p>
    <w:p w14:paraId="5D5B329D" w14:textId="77777777" w:rsidR="00BE4B50" w:rsidRDefault="00D65664" w:rsidP="004E35F6">
      <w:pPr>
        <w:pStyle w:val="PargrafodaLista"/>
        <w:numPr>
          <w:ilvl w:val="0"/>
          <w:numId w:val="24"/>
        </w:numPr>
        <w:spacing w:before="120" w:after="120" w:line="276" w:lineRule="auto"/>
        <w:ind w:left="2517"/>
        <w:contextualSpacing w:val="0"/>
        <w:jc w:val="both"/>
        <w:rPr>
          <w:rFonts w:cs="Arial"/>
          <w:szCs w:val="20"/>
        </w:rPr>
      </w:pPr>
      <w:r>
        <w:rPr>
          <w:rFonts w:cs="Arial"/>
          <w:szCs w:val="20"/>
        </w:rPr>
        <w:t>Deve ser consultada a situação da empresa junto ao SICAF;</w:t>
      </w:r>
    </w:p>
    <w:p w14:paraId="0EB1955E" w14:textId="77777777" w:rsidR="00BE4B50" w:rsidRDefault="00D65664" w:rsidP="004E35F6">
      <w:pPr>
        <w:pStyle w:val="PargrafodaLista"/>
        <w:numPr>
          <w:ilvl w:val="0"/>
          <w:numId w:val="24"/>
        </w:numPr>
        <w:spacing w:before="120" w:after="120" w:line="276" w:lineRule="auto"/>
        <w:ind w:left="2517"/>
        <w:contextualSpacing w:val="0"/>
        <w:jc w:val="both"/>
        <w:rPr>
          <w:rFonts w:cs="Arial"/>
          <w:szCs w:val="20"/>
        </w:rPr>
      </w:pPr>
      <w:r>
        <w:rPr>
          <w:rFonts w:cs="Arial"/>
          <w:szCs w:val="20"/>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DBBF2F1" w14:textId="77777777" w:rsidR="00BE4B50" w:rsidRDefault="00D65664" w:rsidP="004E35F6">
      <w:pPr>
        <w:pStyle w:val="PargrafodaLista"/>
        <w:numPr>
          <w:ilvl w:val="0"/>
          <w:numId w:val="24"/>
        </w:numPr>
        <w:spacing w:before="120" w:after="120" w:line="276" w:lineRule="auto"/>
        <w:ind w:left="2517"/>
        <w:contextualSpacing w:val="0"/>
        <w:jc w:val="both"/>
        <w:rPr>
          <w:rFonts w:cs="Arial"/>
          <w:szCs w:val="20"/>
        </w:rPr>
      </w:pPr>
      <w:r>
        <w:rPr>
          <w:rFonts w:cs="Arial"/>
          <w:szCs w:val="20"/>
        </w:rPr>
        <w:t>Deverá ser exigida, quando couber, comprovação de que a empresa mantém reserva de cargos para pessoa com deficiência ou para reabilitado da Previdência Social, conforme disposto no art. 66-A da Lei nº 8.666, de 1993.</w:t>
      </w:r>
    </w:p>
    <w:p w14:paraId="3E63DF71"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Fiscalização diária:</w:t>
      </w:r>
    </w:p>
    <w:p w14:paraId="187FCE5D" w14:textId="77777777" w:rsidR="00BE4B50" w:rsidRDefault="00D65664" w:rsidP="004E35F6">
      <w:pPr>
        <w:pStyle w:val="PargrafodaLista"/>
        <w:numPr>
          <w:ilvl w:val="0"/>
          <w:numId w:val="25"/>
        </w:numPr>
        <w:spacing w:before="120" w:after="120" w:line="276" w:lineRule="auto"/>
        <w:contextualSpacing w:val="0"/>
        <w:jc w:val="both"/>
        <w:rPr>
          <w:rFonts w:cs="Arial"/>
          <w:szCs w:val="20"/>
        </w:rPr>
      </w:pPr>
      <w:r>
        <w:rPr>
          <w:rFonts w:cs="Arial"/>
          <w:szCs w:val="20"/>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7A1C973B" w14:textId="77777777" w:rsidR="00BE4B50" w:rsidRDefault="00D65664" w:rsidP="004E35F6">
      <w:pPr>
        <w:pStyle w:val="PargrafodaLista"/>
        <w:numPr>
          <w:ilvl w:val="0"/>
          <w:numId w:val="25"/>
        </w:numPr>
        <w:spacing w:before="120" w:after="120" w:line="276" w:lineRule="auto"/>
        <w:contextualSpacing w:val="0"/>
        <w:jc w:val="both"/>
        <w:rPr>
          <w:rFonts w:cs="Arial"/>
          <w:szCs w:val="20"/>
        </w:rPr>
      </w:pPr>
      <w:r>
        <w:rPr>
          <w:rFonts w:cs="Arial"/>
          <w:szCs w:val="20"/>
        </w:rPr>
        <w:t>Toda e qualquer alteração na forma de prestação do serviço, como a negociação de folgas ou a compensação de jornada, deve ser evitada, uma vez que essa conduta é exclusiva da CONTRATADA.</w:t>
      </w:r>
    </w:p>
    <w:p w14:paraId="35E29D48" w14:textId="77777777" w:rsidR="00BE4B50" w:rsidRDefault="00D65664" w:rsidP="004E35F6">
      <w:pPr>
        <w:pStyle w:val="PargrafodaLista"/>
        <w:numPr>
          <w:ilvl w:val="0"/>
          <w:numId w:val="25"/>
        </w:numPr>
        <w:spacing w:before="120" w:after="120" w:line="276" w:lineRule="auto"/>
        <w:contextualSpacing w:val="0"/>
        <w:jc w:val="both"/>
        <w:rPr>
          <w:rFonts w:cs="Arial"/>
          <w:szCs w:val="20"/>
        </w:rPr>
      </w:pPr>
      <w:r>
        <w:rPr>
          <w:rFonts w:cs="Arial"/>
          <w:szCs w:val="20"/>
        </w:rPr>
        <w:t>Devem ser conferidos, por amostragem, diariamente, os empregados terceirizados que estão prestando serviços e em quais funções, e se estão cumprindo a jornada de trabalho.</w:t>
      </w:r>
    </w:p>
    <w:p w14:paraId="51B8ADE5"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34F402C2"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O gestor deverá verificar a necessidade de se proceder a repactuação do contrato, inclusive quanto à necessidade de solicitação da contratada.</w:t>
      </w:r>
    </w:p>
    <w:p w14:paraId="101A9AC8"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A CONTRATANTE deverá solicitar, por amostragem, aos empregados, seus extratos da conta do FGTS e que verifiquem se as contribuições previdenciárias e do FGTS estão sendo recolhidas em seus nomes.</w:t>
      </w:r>
    </w:p>
    <w:p w14:paraId="67B09703"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Ao final de um ano, todos os empregados devem ter seus extratos avaliados.</w:t>
      </w:r>
    </w:p>
    <w:p w14:paraId="7C9E3C4E"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sidRPr="00194D0B">
        <w:rPr>
          <w:bCs/>
        </w:rPr>
        <w:t>A CONTRATADA deverá entregar, no prazo de 15 (quinze) dias, quando solicitado pela CONTRATANTE quaisquer dos seguintes documentos:</w:t>
      </w:r>
    </w:p>
    <w:p w14:paraId="5D7C83F4" w14:textId="77777777" w:rsidR="00BE4B50" w:rsidRDefault="004E35F6" w:rsidP="004E35F6">
      <w:pPr>
        <w:pStyle w:val="PargrafodaLista"/>
        <w:numPr>
          <w:ilvl w:val="0"/>
          <w:numId w:val="26"/>
        </w:numPr>
        <w:spacing w:before="120" w:after="120" w:line="276" w:lineRule="auto"/>
        <w:contextualSpacing w:val="0"/>
        <w:jc w:val="both"/>
        <w:rPr>
          <w:rFonts w:cs="Arial"/>
          <w:szCs w:val="20"/>
        </w:rPr>
      </w:pPr>
      <w:r>
        <w:rPr>
          <w:rFonts w:cs="Arial"/>
          <w:szCs w:val="20"/>
        </w:rPr>
        <w:t>Extrato</w:t>
      </w:r>
      <w:r w:rsidR="00D65664">
        <w:rPr>
          <w:rFonts w:cs="Arial"/>
          <w:szCs w:val="20"/>
        </w:rPr>
        <w:t xml:space="preserve"> da conta do INSS e do FGTS de qualquer empregado, a critério da CONTRATANTE;</w:t>
      </w:r>
    </w:p>
    <w:p w14:paraId="0CDF1F28" w14:textId="77777777" w:rsidR="00BE4B50" w:rsidRDefault="004E35F6" w:rsidP="004E35F6">
      <w:pPr>
        <w:pStyle w:val="PargrafodaLista"/>
        <w:numPr>
          <w:ilvl w:val="0"/>
          <w:numId w:val="26"/>
        </w:numPr>
        <w:spacing w:before="120" w:after="120" w:line="276" w:lineRule="auto"/>
        <w:contextualSpacing w:val="0"/>
        <w:jc w:val="both"/>
        <w:rPr>
          <w:rFonts w:cs="Arial"/>
          <w:szCs w:val="20"/>
        </w:rPr>
      </w:pPr>
      <w:r>
        <w:rPr>
          <w:rFonts w:cs="Arial"/>
          <w:szCs w:val="20"/>
        </w:rPr>
        <w:t>Cópia</w:t>
      </w:r>
      <w:r w:rsidR="00D65664">
        <w:rPr>
          <w:rFonts w:cs="Arial"/>
          <w:szCs w:val="20"/>
        </w:rPr>
        <w:t xml:space="preserve"> da folha de pagamento analítica de qualquer mês da prestação dos serviços, em que conste como tomador a CONTRATANTE;</w:t>
      </w:r>
    </w:p>
    <w:p w14:paraId="66BAEA24" w14:textId="77777777" w:rsidR="00BE4B50" w:rsidRDefault="004E35F6" w:rsidP="004E35F6">
      <w:pPr>
        <w:pStyle w:val="PargrafodaLista"/>
        <w:numPr>
          <w:ilvl w:val="0"/>
          <w:numId w:val="26"/>
        </w:numPr>
        <w:spacing w:before="120" w:after="120" w:line="276" w:lineRule="auto"/>
        <w:contextualSpacing w:val="0"/>
        <w:jc w:val="both"/>
        <w:rPr>
          <w:rFonts w:cs="Arial"/>
          <w:szCs w:val="20"/>
        </w:rPr>
      </w:pPr>
      <w:r>
        <w:rPr>
          <w:rFonts w:cs="Arial"/>
          <w:szCs w:val="20"/>
        </w:rPr>
        <w:t>Cópia</w:t>
      </w:r>
      <w:r w:rsidR="00D65664">
        <w:rPr>
          <w:rFonts w:cs="Arial"/>
          <w:szCs w:val="20"/>
        </w:rPr>
        <w:t xml:space="preserve"> dos contracheques assinados dos empregados relativos a qualquer mês da prestação dos serviços ou, ainda, quando necessário, cópia de recibos de depósitos bancários; e</w:t>
      </w:r>
    </w:p>
    <w:p w14:paraId="2BB55227" w14:textId="77777777" w:rsidR="00BE4B50" w:rsidRDefault="004E35F6" w:rsidP="004E35F6">
      <w:pPr>
        <w:pStyle w:val="PargrafodaLista"/>
        <w:numPr>
          <w:ilvl w:val="0"/>
          <w:numId w:val="26"/>
        </w:numPr>
        <w:spacing w:before="120" w:after="120" w:line="276" w:lineRule="auto"/>
        <w:contextualSpacing w:val="0"/>
        <w:jc w:val="both"/>
        <w:rPr>
          <w:rFonts w:cs="Arial"/>
          <w:szCs w:val="20"/>
        </w:rPr>
      </w:pPr>
      <w:r>
        <w:rPr>
          <w:rFonts w:cs="Arial"/>
          <w:szCs w:val="20"/>
        </w:rPr>
        <w:t>Comprovantes</w:t>
      </w:r>
      <w:r w:rsidR="00D65664">
        <w:rPr>
          <w:rFonts w:cs="Arial"/>
          <w:szCs w:val="20"/>
        </w:rPr>
        <w:t xml:space="preserve">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61D6B4C"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11AA273E"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lastRenderedPageBreak/>
        <w:t xml:space="preserve">O fiscal técnico deverá apresentar ao preposto da CONTRATADA a avaliação da execução do objeto ou, se for o caso, a avaliação de desempenho e qualidade da prestação dos serviços realizada. </w:t>
      </w:r>
    </w:p>
    <w:p w14:paraId="47B026D3"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Em hipótese alguma, será admitido que a própria CONTRATADA materialize a avaliação de desempenho e qualidade da prestação dos serviços realizada. </w:t>
      </w:r>
    </w:p>
    <w:p w14:paraId="4BCE5A6C"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466FBF0B"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Na hipótese de comportamento contínuo de desconformidade da prestação do serviço em relação à qualidade exigida, devem ser aplicadas as sanções à CONTRATADA de acordo com as regras previstas no ato convocatório. </w:t>
      </w:r>
    </w:p>
    <w:p w14:paraId="4800F2B8"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O fiscal técnico poderá realizar avaliação diária, semanal ou mensal, desde que o período escolhido seja suficiente para avaliar ou, se for o caso, aferir o desempenho e qualidade da prestação dos serviços. </w:t>
      </w:r>
    </w:p>
    <w:p w14:paraId="676C61FF"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O representante da Contratante deverá ter a qualificação necessária para o acompanhamento e controle da execução dos serviços e do contrato.</w:t>
      </w:r>
    </w:p>
    <w:p w14:paraId="43F855B8"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A verificação da adequação da prestação do serviço deverá ser realizada com base nos critérios previstos neste Termo de Referência.</w:t>
      </w:r>
    </w:p>
    <w:p w14:paraId="28FD44C5"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1743F3A3"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2174619" w14:textId="5681E10C" w:rsidR="000F6558" w:rsidRPr="000F6558" w:rsidRDefault="00D65664" w:rsidP="000F6558">
      <w:pPr>
        <w:pStyle w:val="PargrafodaLista"/>
        <w:numPr>
          <w:ilvl w:val="1"/>
          <w:numId w:val="13"/>
        </w:numPr>
        <w:spacing w:before="120" w:after="120"/>
        <w:ind w:left="1843" w:hanging="709"/>
        <w:contextualSpacing w:val="0"/>
        <w:jc w:val="both"/>
        <w:rPr>
          <w:bCs/>
        </w:rPr>
      </w:pPr>
      <w:r w:rsidRPr="00194D0B">
        <w:rPr>
          <w:bCs/>
        </w:rPr>
        <w:t>O representante da CONTRATANTE deverá promover o registro das ocorrências verificadas, adotando as providências necessárias ao fiel cumprimento das cláusulas contratuais, conforme o disposto nos §§ 1º e 2º do ar</w:t>
      </w:r>
      <w:r w:rsidR="000F6558">
        <w:rPr>
          <w:bCs/>
        </w:rPr>
        <w:t>t. 67 da Lei nº 8.666, de 1993.</w:t>
      </w:r>
    </w:p>
    <w:p w14:paraId="61FE06A8"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sidRPr="00194D0B">
        <w:rPr>
          <w:bCs/>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r>
        <w:rPr>
          <w:rFonts w:cs="Arial"/>
          <w:szCs w:val="20"/>
        </w:rPr>
        <w:t xml:space="preserve">. </w:t>
      </w:r>
    </w:p>
    <w:p w14:paraId="69524A26"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14F37BF5"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 xml:space="preserve">O sindicato representante da categoria do trabalhador deverá ser notificado pela CONTRATANTE para acompanhar o pagamento das verbas mencionadas. </w:t>
      </w:r>
    </w:p>
    <w:p w14:paraId="5BE72BE9"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szCs w:val="20"/>
        </w:rPr>
        <w:t xml:space="preserve">Tais pagamentos não configuram vínculo empregatício ou implicam a assunção de responsabilidade por quaisquer obrigações dele decorrentes entre a contratante e os empregados da contratada. </w:t>
      </w:r>
    </w:p>
    <w:p w14:paraId="4E8C758A"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D4EE4E3" w14:textId="77777777" w:rsidR="00BE4B50" w:rsidRPr="00194D0B" w:rsidRDefault="00D65664" w:rsidP="00194D0B">
      <w:pPr>
        <w:pStyle w:val="PargrafodaLista"/>
        <w:numPr>
          <w:ilvl w:val="1"/>
          <w:numId w:val="13"/>
        </w:numPr>
        <w:spacing w:before="120" w:after="120"/>
        <w:ind w:left="1843" w:hanging="709"/>
        <w:contextualSpacing w:val="0"/>
        <w:jc w:val="both"/>
        <w:rPr>
          <w:bCs/>
        </w:rPr>
      </w:pPr>
      <w:bookmarkStart w:id="14" w:name="_Ref120608807"/>
      <w:r w:rsidRPr="00194D0B">
        <w:rPr>
          <w:bCs/>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bookmarkEnd w:id="14"/>
    </w:p>
    <w:p w14:paraId="76AF8E09"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sidRPr="00194D0B">
        <w:rPr>
          <w:bCs/>
        </w:rPr>
        <w:lastRenderedPageBreak/>
        <w:t>As disposições previstas neste Termo de Referência não excluem o disposto no Anexo VIII da Instrução Normativa SLTI/MP nº 05, de 2017, aplicável no que for pertinente à contratação.</w:t>
      </w:r>
    </w:p>
    <w:p w14:paraId="47E8EA9A" w14:textId="77777777" w:rsidR="00BE4B50" w:rsidRDefault="00D65664" w:rsidP="00194D0B">
      <w:pPr>
        <w:pStyle w:val="Nivel1"/>
        <w:numPr>
          <w:ilvl w:val="0"/>
          <w:numId w:val="13"/>
        </w:numPr>
        <w:ind w:left="1134" w:hanging="425"/>
        <w:rPr>
          <w:lang w:eastAsia="en-US"/>
        </w:rPr>
      </w:pPr>
      <w:r>
        <w:rPr>
          <w:rFonts w:cs="Arial"/>
          <w:color w:val="auto"/>
        </w:rPr>
        <w:t xml:space="preserve">DO </w:t>
      </w:r>
      <w:r w:rsidRPr="00194D0B">
        <w:rPr>
          <w:rFonts w:cs="Arial"/>
        </w:rPr>
        <w:t>RECEBIMENTO</w:t>
      </w:r>
      <w:r>
        <w:rPr>
          <w:rFonts w:cs="Arial"/>
          <w:color w:val="auto"/>
        </w:rPr>
        <w:t xml:space="preserve"> E ACEITAÇÃO DO OBJETO </w:t>
      </w:r>
    </w:p>
    <w:p w14:paraId="4D7CEF2F"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A emissão da Nota Fiscal/Fatura deve ser precedida do recebimento definitivo dos serviços, nos termos abaixo. </w:t>
      </w:r>
    </w:p>
    <w:p w14:paraId="4CF0C4BA" w14:textId="77777777" w:rsidR="00BE4B50" w:rsidRPr="00194D0B" w:rsidRDefault="00D65664" w:rsidP="00194D0B">
      <w:pPr>
        <w:pStyle w:val="PargrafodaLista"/>
        <w:numPr>
          <w:ilvl w:val="1"/>
          <w:numId w:val="13"/>
        </w:numPr>
        <w:spacing w:before="120" w:after="120"/>
        <w:ind w:left="1843" w:hanging="709"/>
        <w:contextualSpacing w:val="0"/>
        <w:jc w:val="both"/>
        <w:rPr>
          <w:bCs/>
        </w:rPr>
      </w:pPr>
      <w:r w:rsidRPr="00194D0B">
        <w:rPr>
          <w:bCs/>
        </w:rPr>
        <w:t xml:space="preserve">No prazo de até 5 (cinco) dias úteis do adimplemento da parcela, a CONTRATADA deverá entregar toda a documentação comprobatória do cumprimento da obrigação contratual;  </w:t>
      </w:r>
    </w:p>
    <w:p w14:paraId="4BB7E791"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themeColor="text1"/>
          <w:szCs w:val="20"/>
          <w:lang w:eastAsia="en-US"/>
        </w:rPr>
      </w:pPr>
      <w:r w:rsidRPr="00194D0B">
        <w:rPr>
          <w:bCs/>
        </w:rPr>
        <w:t>O recebimento provisório será realizado pelo fiscal técnico e administrativo após a entrega da documentação acima, da seguinte forma:</w:t>
      </w:r>
    </w:p>
    <w:p w14:paraId="693B70E7"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themeColor="text1"/>
          <w:szCs w:val="20"/>
          <w:lang w:eastAsia="en-US"/>
        </w:rPr>
      </w:pPr>
      <w:r>
        <w:rPr>
          <w:szCs w:val="20"/>
        </w:rPr>
        <w:t xml:space="preserve">A contratante realizará inspeção minuciosa de todos os serviços executados, por meio de profissionais técnicos </w:t>
      </w:r>
      <w:r>
        <w:rPr>
          <w:rFonts w:cs="Arial"/>
          <w:szCs w:val="20"/>
        </w:rPr>
        <w:t>competentes</w:t>
      </w:r>
      <w:r>
        <w:rPr>
          <w:szCs w:val="20"/>
        </w:rPr>
        <w:t>, acompanhados dos profissionais encarregados pelo serviço, com a finalidade de verificar a adequação dos serviços e constatar e relacionar os arremates, retoques e revisões finais que se fizerem necessários.</w:t>
      </w:r>
    </w:p>
    <w:p w14:paraId="286735D8" w14:textId="77777777" w:rsidR="00BE4B50" w:rsidRPr="00146C33" w:rsidRDefault="00D65664" w:rsidP="00262C58">
      <w:pPr>
        <w:pStyle w:val="PargrafodaLista"/>
        <w:widowControl w:val="0"/>
        <w:numPr>
          <w:ilvl w:val="3"/>
          <w:numId w:val="13"/>
        </w:numPr>
        <w:spacing w:before="120" w:after="120"/>
        <w:ind w:left="2835"/>
        <w:contextualSpacing w:val="0"/>
        <w:jc w:val="both"/>
        <w:rPr>
          <w:rFonts w:cs="Arial"/>
          <w:szCs w:val="20"/>
        </w:rPr>
      </w:pPr>
      <w:r w:rsidRPr="00146C33">
        <w:rPr>
          <w:rFonts w:cs="Arial"/>
          <w:szCs w:val="20"/>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1A8976D6" w14:textId="77777777" w:rsidR="00BE4B50" w:rsidRPr="00146C33" w:rsidRDefault="00D65664" w:rsidP="00262C58">
      <w:pPr>
        <w:pStyle w:val="PargrafodaLista"/>
        <w:widowControl w:val="0"/>
        <w:numPr>
          <w:ilvl w:val="3"/>
          <w:numId w:val="13"/>
        </w:numPr>
        <w:spacing w:before="120" w:after="120"/>
        <w:ind w:left="2835"/>
        <w:contextualSpacing w:val="0"/>
        <w:jc w:val="both"/>
        <w:rPr>
          <w:rFonts w:cs="Arial"/>
          <w:szCs w:val="20"/>
        </w:rPr>
      </w:pPr>
      <w:r w:rsidRPr="00146C33">
        <w:rPr>
          <w:rFonts w:cs="Arial"/>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26A0C1A4" w14:textId="77777777" w:rsidR="00BE4B50" w:rsidRDefault="00D65664" w:rsidP="00262C58">
      <w:pPr>
        <w:pStyle w:val="PargrafodaLista"/>
        <w:widowControl w:val="0"/>
        <w:numPr>
          <w:ilvl w:val="3"/>
          <w:numId w:val="13"/>
        </w:numPr>
        <w:spacing w:before="120" w:after="120"/>
        <w:ind w:left="2835"/>
        <w:contextualSpacing w:val="0"/>
        <w:jc w:val="both"/>
        <w:rPr>
          <w:rFonts w:cs="Arial"/>
          <w:szCs w:val="20"/>
        </w:rPr>
      </w:pPr>
      <w:r w:rsidRPr="00146C33">
        <w:rPr>
          <w:rFonts w:cs="Arial"/>
          <w:szCs w:val="20"/>
        </w:rPr>
        <w:t xml:space="preserve">O </w:t>
      </w:r>
      <w:r>
        <w:rPr>
          <w:rFonts w:cs="Arial"/>
          <w:szCs w:val="20"/>
        </w:rPr>
        <w:t>recebimento provisório também ficará sujeito, quando cabível, à conclusão de todos os testes de campo e à entrega dos Manuais e Instruções exigíveis.</w:t>
      </w:r>
    </w:p>
    <w:p w14:paraId="00317883" w14:textId="77777777" w:rsidR="00BE4B50" w:rsidRDefault="00D65664" w:rsidP="00262C58">
      <w:pPr>
        <w:pStyle w:val="PargrafodaLista"/>
        <w:widowControl w:val="0"/>
        <w:numPr>
          <w:ilvl w:val="3"/>
          <w:numId w:val="13"/>
        </w:numPr>
        <w:spacing w:before="120" w:after="120"/>
        <w:ind w:left="2835"/>
        <w:contextualSpacing w:val="0"/>
        <w:jc w:val="both"/>
        <w:rPr>
          <w:rFonts w:cs="Arial"/>
          <w:szCs w:val="20"/>
          <w:lang w:eastAsia="en-US"/>
        </w:rPr>
      </w:pPr>
      <w:r w:rsidRPr="00146C33">
        <w:rPr>
          <w:rFonts w:cs="Arial"/>
          <w:szCs w:val="20"/>
        </w:rPr>
        <w:t xml:space="preserve">Da mesma forma, ao final de cada período de faturamento mensal, </w:t>
      </w:r>
      <w:r>
        <w:rPr>
          <w:rFonts w:cs="Arial"/>
          <w:szCs w:val="20"/>
        </w:rPr>
        <w:t>o fiscal administrativo</w:t>
      </w:r>
      <w:r w:rsidRPr="00146C33">
        <w:rPr>
          <w:rFonts w:cs="Arial"/>
          <w:szCs w:val="20"/>
        </w:rPr>
        <w:t xml:space="preserve"> deverá verificar as rotinas previstas no Anexo VIII-B da IN SEGES/MP nº 5/2017, no que forem aplicáveis à presente contratação, emitindo relatório que será encaminhado ao gestor do contrato;</w:t>
      </w:r>
    </w:p>
    <w:p w14:paraId="04E8FB75"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themeColor="text1"/>
          <w:szCs w:val="20"/>
          <w:lang w:eastAsia="en-US"/>
        </w:rPr>
      </w:pPr>
      <w:r w:rsidRPr="00194D0B">
        <w:rPr>
          <w:bCs/>
        </w:rPr>
        <w:t>No prazo de até 10 dias corridos a partir do recebimento dos documentos da CONTRATADA, cada fiscal ou a equipe de fiscalização deverá elaborar Relatório Circunstanciado em consonância com suas atribuições, e encaminhá-lo ao gestor do contrato.</w:t>
      </w:r>
      <w:r>
        <w:rPr>
          <w:rFonts w:cs="Arial"/>
          <w:color w:val="000000"/>
          <w:szCs w:val="20"/>
          <w:lang w:eastAsia="en-US"/>
        </w:rPr>
        <w:t xml:space="preserve"> </w:t>
      </w:r>
    </w:p>
    <w:p w14:paraId="79035E04"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themeColor="text1"/>
          <w:szCs w:val="20"/>
          <w:lang w:eastAsia="en-US"/>
        </w:rPr>
      </w:pPr>
      <w:r>
        <w:rPr>
          <w:szCs w:val="20"/>
        </w:rPr>
        <w:t xml:space="preserve">Quando a fiscalização for exercida por um único servidor, o relatório </w:t>
      </w:r>
      <w:r>
        <w:rPr>
          <w:rFonts w:cs="Arial"/>
          <w:szCs w:val="20"/>
        </w:rPr>
        <w:t>circunstanciado</w:t>
      </w:r>
      <w:r>
        <w:rPr>
          <w:szCs w:val="20"/>
        </w:rPr>
        <w:t xml:space="preserve"> </w:t>
      </w:r>
      <w:r>
        <w:rPr>
          <w:rFonts w:cs="Arial"/>
          <w:color w:val="000000"/>
          <w:szCs w:val="20"/>
          <w:lang w:eastAsia="en-US"/>
        </w:rPr>
        <w:t>deverá</w:t>
      </w:r>
      <w:r>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13AB59B"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themeColor="text1"/>
          <w:szCs w:val="20"/>
          <w:lang w:eastAsia="en-US"/>
        </w:rPr>
      </w:pPr>
      <w:r>
        <w:rPr>
          <w:szCs w:val="20"/>
        </w:rPr>
        <w:t xml:space="preserve">Será considerado como ocorrido o recebimento provisório com a entrega do relatório circunstanciado ou, em havendo mais de um a ser feito, com a entrega do último. </w:t>
      </w:r>
    </w:p>
    <w:p w14:paraId="1455A918"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themeColor="text1"/>
          <w:szCs w:val="20"/>
          <w:lang w:eastAsia="en-US"/>
        </w:rPr>
      </w:pPr>
      <w:r>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14:paraId="3544B085"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themeColor="text1"/>
          <w:szCs w:val="20"/>
          <w:lang w:eastAsia="en-US"/>
        </w:rPr>
      </w:pPr>
      <w:r w:rsidRPr="00194D0B">
        <w:rPr>
          <w:bCs/>
        </w:rPr>
        <w:t>No prazo de até 10 (dez) dias corridos a partir do recebimento provisório dos serviços, o Gestor do Contrato deverá providenciar o recebimento definitivo, ato que concretiza o ateste da execução dos serviços, obedecendo as seguintes diretrizes:</w:t>
      </w:r>
      <w:r>
        <w:rPr>
          <w:rFonts w:cs="Arial"/>
          <w:color w:val="000000"/>
          <w:szCs w:val="20"/>
          <w:lang w:eastAsia="en-US"/>
        </w:rPr>
        <w:t xml:space="preserve"> </w:t>
      </w:r>
    </w:p>
    <w:p w14:paraId="2734BE00"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szCs w:val="20"/>
          <w:lang w:eastAsia="en-US"/>
        </w:rPr>
      </w:pPr>
      <w:r>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2D69DE1E"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lastRenderedPageBreak/>
        <w:t xml:space="preserve">Emitir Termo Circunstanciado para efeito de recebimento definitivo dos serviços prestados, com base nos relatórios e documentações apresentadas; e </w:t>
      </w:r>
    </w:p>
    <w:p w14:paraId="517AEFC0"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sidRPr="00146C33">
        <w:rPr>
          <w:szCs w:val="20"/>
        </w:rPr>
        <w:t>Comunicar a empresa para que emita a Nota Fiscal ou Fatura, com o valor exato dimensionado</w:t>
      </w:r>
      <w:r>
        <w:rPr>
          <w:rFonts w:cs="Arial"/>
          <w:color w:val="000000"/>
          <w:szCs w:val="20"/>
          <w:lang w:eastAsia="en-US"/>
        </w:rPr>
        <w:t xml:space="preserve"> pela fiscalização</w:t>
      </w:r>
      <w:r>
        <w:rPr>
          <w:rFonts w:cs="Arial"/>
          <w:szCs w:val="20"/>
        </w:rPr>
        <w:t>.</w:t>
      </w:r>
    </w:p>
    <w:p w14:paraId="744C8432"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O recebimento provisório ou definitivo do objeto não exclui a responsabilidade da Contratada pelos prejuízos resultantes da incorreta execução do contrato, ou, </w:t>
      </w:r>
      <w:r>
        <w:rPr>
          <w:szCs w:val="20"/>
        </w:rPr>
        <w:t>em qualquer época, das garantias concedidas e das responsabilidades assumidas em contrato e por força das disposições legais em vigor (Lei n° 10.406, de 2002)</w:t>
      </w:r>
      <w:r>
        <w:rPr>
          <w:rFonts w:cs="Arial"/>
          <w:szCs w:val="20"/>
        </w:rPr>
        <w:t>.</w:t>
      </w:r>
    </w:p>
    <w:p w14:paraId="36785E23"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42C034D0" w14:textId="77777777" w:rsidR="00BE4B50" w:rsidRDefault="00D65664" w:rsidP="00194D0B">
      <w:pPr>
        <w:pStyle w:val="Nivel1"/>
        <w:numPr>
          <w:ilvl w:val="0"/>
          <w:numId w:val="13"/>
        </w:numPr>
        <w:ind w:left="1134" w:hanging="425"/>
        <w:rPr>
          <w:rFonts w:cs="Arial"/>
          <w:color w:val="auto"/>
        </w:rPr>
      </w:pPr>
      <w:r>
        <w:rPr>
          <w:rFonts w:cs="Arial"/>
          <w:color w:val="auto"/>
        </w:rPr>
        <w:t xml:space="preserve">DO </w:t>
      </w:r>
      <w:r w:rsidRPr="00194D0B">
        <w:rPr>
          <w:rFonts w:cs="Arial"/>
        </w:rPr>
        <w:t>PAGAMENTO</w:t>
      </w:r>
    </w:p>
    <w:p w14:paraId="62B6F011"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 xml:space="preserve">O envio dos documentos fiscais (NF-e = Danfe, NFS-e, CT-e, recibo etc), para fins de recebimento pelos bens ou serviços prestados a este Tribunal somente será aceito desde que efetuado pelo Portal Sigeo da Justiça do Trabalho, disponível pelo seguinte link </w:t>
      </w:r>
      <w:hyperlink r:id="rId11">
        <w:r>
          <w:rPr>
            <w:rFonts w:cs="Arial"/>
            <w:color w:val="000000"/>
            <w:szCs w:val="20"/>
          </w:rPr>
          <w:t>https://portal.sigeo.jt.jus.br/portal-externo</w:t>
        </w:r>
      </w:hyperlink>
      <w:r>
        <w:rPr>
          <w:rFonts w:cs="Arial"/>
          <w:color w:val="000000"/>
          <w:szCs w:val="20"/>
        </w:rPr>
        <w:t xml:space="preserve">. Para tanto, necessário que a empresa efetue cadastro no sistema, observando o prazo de 5 (cinco) dias a contar do início da vigência da contratação. </w:t>
      </w:r>
    </w:p>
    <w:p w14:paraId="1F24BA95"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sidRPr="00146C33">
        <w:rPr>
          <w:szCs w:val="20"/>
        </w:rPr>
        <w:t>As instruções para cadastro da empresa e envio dos documentos podem ser acessadas no link</w:t>
      </w:r>
      <w:r>
        <w:rPr>
          <w:rFonts w:cs="Arial"/>
          <w:szCs w:val="20"/>
        </w:rPr>
        <w:t xml:space="preserve"> http://www.trt9.jus.br/arquivos/7161768.</w:t>
      </w:r>
    </w:p>
    <w:p w14:paraId="5F16AA03" w14:textId="77777777" w:rsidR="00BE4B50" w:rsidRDefault="00D65664" w:rsidP="00194D0B">
      <w:pPr>
        <w:pStyle w:val="PargrafodaLista"/>
        <w:numPr>
          <w:ilvl w:val="1"/>
          <w:numId w:val="13"/>
        </w:numPr>
        <w:spacing w:before="120" w:after="120"/>
        <w:ind w:left="1843" w:hanging="709"/>
        <w:contextualSpacing w:val="0"/>
        <w:jc w:val="both"/>
        <w:rPr>
          <w:rFonts w:cs="Arial"/>
          <w:iCs/>
          <w:szCs w:val="20"/>
        </w:rPr>
      </w:pPr>
      <w:r>
        <w:rPr>
          <w:rFonts w:cs="Arial"/>
          <w:iCs/>
          <w:szCs w:val="20"/>
        </w:rPr>
        <w:t xml:space="preserve">O pagamento será efetuado pela Contratante no prazo de 10 (dez) dias úteis, contados do recebimento da Nota Fiscal/Fatura. </w:t>
      </w:r>
    </w:p>
    <w:p w14:paraId="038524A9" w14:textId="77777777" w:rsidR="00BE4B50" w:rsidRDefault="00D65664" w:rsidP="00146C33">
      <w:pPr>
        <w:pStyle w:val="PargrafodaLista"/>
        <w:widowControl w:val="0"/>
        <w:numPr>
          <w:ilvl w:val="2"/>
          <w:numId w:val="13"/>
        </w:numPr>
        <w:spacing w:before="120" w:after="120"/>
        <w:ind w:left="2694" w:hanging="851"/>
        <w:contextualSpacing w:val="0"/>
        <w:jc w:val="both"/>
        <w:rPr>
          <w:szCs w:val="20"/>
        </w:rPr>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25DC2CA1"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iCs/>
          <w:szCs w:val="20"/>
        </w:rPr>
        <w:t>A emissão da Nota Fiscal/Fatura será precedida do recebimento definitivo do serviço, conforme este Termo de Referência</w:t>
      </w:r>
    </w:p>
    <w:p w14:paraId="0AA8F009" w14:textId="77777777" w:rsidR="00BE4B50" w:rsidRDefault="00D65664" w:rsidP="00194D0B">
      <w:pPr>
        <w:pStyle w:val="PargrafodaLista"/>
        <w:numPr>
          <w:ilvl w:val="1"/>
          <w:numId w:val="13"/>
        </w:numPr>
        <w:spacing w:before="120" w:after="120"/>
        <w:ind w:left="1843" w:hanging="709"/>
        <w:contextualSpacing w:val="0"/>
        <w:jc w:val="both"/>
        <w:rPr>
          <w:color w:val="000000"/>
          <w:szCs w:val="20"/>
        </w:rPr>
      </w:pPr>
      <w:r>
        <w:rPr>
          <w:color w:val="000000"/>
          <w:szCs w:val="20"/>
        </w:rPr>
        <w:t xml:space="preserve">A Nota Fiscal ou Fatura deverá ser obrigatoriamente acompanhada da comprovação da regularidade fiscal, constatada por meio de consulta on-line ao SICAF ou, na impossibilidade de acesso </w:t>
      </w:r>
      <w:r>
        <w:rPr>
          <w:rFonts w:cs="Arial"/>
          <w:color w:val="000000"/>
          <w:szCs w:val="20"/>
          <w:lang w:eastAsia="en-US"/>
        </w:rPr>
        <w:t>ao</w:t>
      </w:r>
      <w:r>
        <w:rPr>
          <w:color w:val="000000"/>
          <w:szCs w:val="20"/>
        </w:rPr>
        <w:t xml:space="preserve"> referido Sistema, mediante consulta aos sítios eletrônicos oficiais ou à documentação mencionada no art. 29 da Lei nº 8.666, de 1993. </w:t>
      </w:r>
    </w:p>
    <w:p w14:paraId="0E0D510E" w14:textId="77777777" w:rsidR="00BE4B50" w:rsidRDefault="00D65664" w:rsidP="00146C33">
      <w:pPr>
        <w:pStyle w:val="PargrafodaLista"/>
        <w:widowControl w:val="0"/>
        <w:numPr>
          <w:ilvl w:val="2"/>
          <w:numId w:val="13"/>
        </w:numPr>
        <w:spacing w:before="120" w:after="120"/>
        <w:ind w:left="2694" w:hanging="851"/>
        <w:contextualSpacing w:val="0"/>
        <w:jc w:val="both"/>
        <w:rPr>
          <w:color w:val="000000"/>
          <w:szCs w:val="20"/>
        </w:rPr>
      </w:pPr>
      <w:r>
        <w:rPr>
          <w:color w:val="000000"/>
          <w:szCs w:val="20"/>
        </w:rPr>
        <w:t xml:space="preserve">Constatando-se, junto ao SICAF, a situação de irregularidade do fornecedor contratado, deverão ser tomadas as providências previstas no do art. 31 da Instrução </w:t>
      </w:r>
      <w:r>
        <w:rPr>
          <w:rFonts w:cs="Arial"/>
          <w:color w:val="000000"/>
          <w:szCs w:val="20"/>
          <w:lang w:eastAsia="en-US"/>
        </w:rPr>
        <w:t>Normativa</w:t>
      </w:r>
      <w:r>
        <w:rPr>
          <w:color w:val="000000"/>
          <w:szCs w:val="20"/>
        </w:rPr>
        <w:t xml:space="preserve"> nº 3, de 26 de abril de 2018.</w:t>
      </w:r>
    </w:p>
    <w:p w14:paraId="2FEB3A03" w14:textId="77777777" w:rsidR="00BE4B50" w:rsidRDefault="00D65664" w:rsidP="00194D0B">
      <w:pPr>
        <w:pStyle w:val="PargrafodaLista"/>
        <w:numPr>
          <w:ilvl w:val="1"/>
          <w:numId w:val="13"/>
        </w:numPr>
        <w:spacing w:before="120" w:after="120"/>
        <w:ind w:left="1843" w:hanging="709"/>
        <w:contextualSpacing w:val="0"/>
        <w:jc w:val="both"/>
        <w:rPr>
          <w:color w:val="000000" w:themeColor="text1"/>
          <w:szCs w:val="20"/>
        </w:rPr>
      </w:pPr>
      <w:r>
        <w:rPr>
          <w:color w:val="000000"/>
          <w:szCs w:val="20"/>
        </w:rPr>
        <w:t xml:space="preserve">O setor competente para proceder o pagamento deve verificar se a Nota Fiscal ou Fatura apresentada expressa os elementos necessários e essenciais do documento, tais como: </w:t>
      </w:r>
    </w:p>
    <w:p w14:paraId="6E1D5A35" w14:textId="77777777" w:rsidR="00BE4B50" w:rsidRPr="00146C33" w:rsidRDefault="00262C58" w:rsidP="00146C33">
      <w:pPr>
        <w:pStyle w:val="PargrafodaLista"/>
        <w:widowControl w:val="0"/>
        <w:numPr>
          <w:ilvl w:val="2"/>
          <w:numId w:val="13"/>
        </w:numPr>
        <w:spacing w:before="120" w:after="120"/>
        <w:ind w:left="2694" w:hanging="851"/>
        <w:contextualSpacing w:val="0"/>
        <w:jc w:val="both"/>
        <w:rPr>
          <w:szCs w:val="20"/>
        </w:rPr>
      </w:pPr>
      <w:r w:rsidRPr="00146C33">
        <w:rPr>
          <w:szCs w:val="20"/>
        </w:rPr>
        <w:t>O</w:t>
      </w:r>
      <w:r w:rsidR="00D65664" w:rsidRPr="00146C33">
        <w:rPr>
          <w:szCs w:val="20"/>
        </w:rPr>
        <w:t xml:space="preserve"> prazo de validade; </w:t>
      </w:r>
    </w:p>
    <w:p w14:paraId="771A8A47" w14:textId="77777777" w:rsidR="00BE4B50" w:rsidRPr="00146C33" w:rsidRDefault="00262C58" w:rsidP="00146C33">
      <w:pPr>
        <w:pStyle w:val="PargrafodaLista"/>
        <w:widowControl w:val="0"/>
        <w:numPr>
          <w:ilvl w:val="2"/>
          <w:numId w:val="13"/>
        </w:numPr>
        <w:spacing w:before="120" w:after="120"/>
        <w:ind w:left="2694" w:hanging="851"/>
        <w:contextualSpacing w:val="0"/>
        <w:jc w:val="both"/>
        <w:rPr>
          <w:szCs w:val="20"/>
        </w:rPr>
      </w:pPr>
      <w:r w:rsidRPr="00146C33">
        <w:rPr>
          <w:szCs w:val="20"/>
        </w:rPr>
        <w:t>A</w:t>
      </w:r>
      <w:r w:rsidR="00D65664" w:rsidRPr="00146C33">
        <w:rPr>
          <w:szCs w:val="20"/>
        </w:rPr>
        <w:t xml:space="preserve"> data da emissão; </w:t>
      </w:r>
    </w:p>
    <w:p w14:paraId="5037BCB4" w14:textId="77777777" w:rsidR="00BE4B50" w:rsidRPr="00146C33" w:rsidRDefault="00262C58" w:rsidP="00146C33">
      <w:pPr>
        <w:pStyle w:val="PargrafodaLista"/>
        <w:widowControl w:val="0"/>
        <w:numPr>
          <w:ilvl w:val="2"/>
          <w:numId w:val="13"/>
        </w:numPr>
        <w:spacing w:before="120" w:after="120"/>
        <w:ind w:left="2694" w:hanging="851"/>
        <w:contextualSpacing w:val="0"/>
        <w:jc w:val="both"/>
        <w:rPr>
          <w:szCs w:val="20"/>
        </w:rPr>
      </w:pPr>
      <w:r w:rsidRPr="00146C33">
        <w:rPr>
          <w:szCs w:val="20"/>
        </w:rPr>
        <w:t>Os</w:t>
      </w:r>
      <w:r w:rsidR="00D65664" w:rsidRPr="00146C33">
        <w:rPr>
          <w:szCs w:val="20"/>
        </w:rPr>
        <w:t xml:space="preserve"> dados do contrato e do órgão contratante; </w:t>
      </w:r>
    </w:p>
    <w:p w14:paraId="054F296C" w14:textId="77777777" w:rsidR="00BE4B50" w:rsidRPr="00146C33" w:rsidRDefault="00262C58" w:rsidP="00146C33">
      <w:pPr>
        <w:pStyle w:val="PargrafodaLista"/>
        <w:widowControl w:val="0"/>
        <w:numPr>
          <w:ilvl w:val="2"/>
          <w:numId w:val="13"/>
        </w:numPr>
        <w:spacing w:before="120" w:after="120"/>
        <w:ind w:left="2694" w:hanging="851"/>
        <w:contextualSpacing w:val="0"/>
        <w:jc w:val="both"/>
        <w:rPr>
          <w:szCs w:val="20"/>
        </w:rPr>
      </w:pPr>
      <w:r w:rsidRPr="00146C33">
        <w:rPr>
          <w:szCs w:val="20"/>
        </w:rPr>
        <w:t>O</w:t>
      </w:r>
      <w:r w:rsidR="00D65664" w:rsidRPr="00146C33">
        <w:rPr>
          <w:szCs w:val="20"/>
        </w:rPr>
        <w:t xml:space="preserve"> período de prestação dos serviços; </w:t>
      </w:r>
    </w:p>
    <w:p w14:paraId="48F4DA84" w14:textId="77777777" w:rsidR="00BE4B50" w:rsidRPr="00146C33" w:rsidRDefault="00262C58" w:rsidP="00146C33">
      <w:pPr>
        <w:pStyle w:val="PargrafodaLista"/>
        <w:widowControl w:val="0"/>
        <w:numPr>
          <w:ilvl w:val="2"/>
          <w:numId w:val="13"/>
        </w:numPr>
        <w:spacing w:before="120" w:after="120"/>
        <w:ind w:left="2694" w:hanging="851"/>
        <w:contextualSpacing w:val="0"/>
        <w:jc w:val="both"/>
        <w:rPr>
          <w:szCs w:val="20"/>
        </w:rPr>
      </w:pPr>
      <w:r w:rsidRPr="00146C33">
        <w:rPr>
          <w:szCs w:val="20"/>
        </w:rPr>
        <w:t>O</w:t>
      </w:r>
      <w:r w:rsidR="00D65664" w:rsidRPr="00146C33">
        <w:rPr>
          <w:szCs w:val="20"/>
        </w:rPr>
        <w:t xml:space="preserve"> valor a pagar; e </w:t>
      </w:r>
    </w:p>
    <w:p w14:paraId="746FE253" w14:textId="77777777" w:rsidR="00BE4B50" w:rsidRDefault="00262C58" w:rsidP="00146C33">
      <w:pPr>
        <w:pStyle w:val="PargrafodaLista"/>
        <w:widowControl w:val="0"/>
        <w:numPr>
          <w:ilvl w:val="2"/>
          <w:numId w:val="13"/>
        </w:numPr>
        <w:spacing w:before="120" w:after="120"/>
        <w:ind w:left="2694" w:hanging="851"/>
        <w:contextualSpacing w:val="0"/>
        <w:jc w:val="both"/>
        <w:rPr>
          <w:color w:val="000000"/>
          <w:szCs w:val="20"/>
        </w:rPr>
      </w:pPr>
      <w:r w:rsidRPr="00146C33">
        <w:rPr>
          <w:szCs w:val="20"/>
        </w:rPr>
        <w:t>Eventual</w:t>
      </w:r>
      <w:r w:rsidR="00D65664">
        <w:rPr>
          <w:color w:val="000000"/>
          <w:szCs w:val="20"/>
        </w:rPr>
        <w:t xml:space="preserve"> destaque do valor de retenções tributárias cabíveis.</w:t>
      </w:r>
    </w:p>
    <w:p w14:paraId="034A8B55"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iCs/>
          <w:szCs w:val="20"/>
        </w:rPr>
        <w:t xml:space="preserve">Havendo erro </w:t>
      </w:r>
      <w:r>
        <w:rPr>
          <w:color w:val="000000"/>
          <w:szCs w:val="20"/>
        </w:rPr>
        <w:t>na</w:t>
      </w:r>
      <w:r>
        <w:rPr>
          <w:iCs/>
          <w:szCs w:val="20"/>
        </w:rPr>
        <w:t xml:space="preserve"> apresentação da Nota Fiscal/Fatura, ou circunstância que impeça a liquidação da despesa, o </w:t>
      </w:r>
      <w:r>
        <w:rPr>
          <w:rFonts w:cs="Arial"/>
          <w:iCs/>
          <w:szCs w:val="20"/>
        </w:rPr>
        <w:t xml:space="preserve">pagamento ficará sobrestado até que a Contratada providencie as </w:t>
      </w:r>
      <w:r>
        <w:rPr>
          <w:iCs/>
          <w:szCs w:val="20"/>
        </w:rPr>
        <w:t>medidas</w:t>
      </w:r>
      <w:r>
        <w:rPr>
          <w:rFonts w:cs="Arial"/>
          <w:iCs/>
          <w:szCs w:val="20"/>
        </w:rPr>
        <w:t xml:space="preserve"> saneadoras. Nesta hipótese, o prazo para pagamento iniciar-se-á após a comprovação da regularização da situação, não acarretando qualquer ônus para a Contratante;</w:t>
      </w:r>
    </w:p>
    <w:p w14:paraId="5DCFF50C"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Será considerada data do pagamento o dia em que constar como emitida a ordem bancária para pagamento.</w:t>
      </w:r>
    </w:p>
    <w:p w14:paraId="0DF8BDE8"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lastRenderedPageBreak/>
        <w:t xml:space="preserve">Antes de cada pagamento à contratada, será realizada consulta ao SICAF para verificar a manutenção das condições de habilitação exigidas no edital. </w:t>
      </w:r>
    </w:p>
    <w:p w14:paraId="1A9A3105"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8574816"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7754178"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85D6B64"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22EDAA28"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12A5774F" w14:textId="77777777" w:rsidR="00BE4B50" w:rsidRDefault="00D65664" w:rsidP="00262C58">
      <w:pPr>
        <w:pStyle w:val="PargrafodaLista"/>
        <w:numPr>
          <w:ilvl w:val="2"/>
          <w:numId w:val="13"/>
        </w:numPr>
        <w:spacing w:before="120" w:after="120"/>
        <w:contextualSpacing w:val="0"/>
        <w:jc w:val="both"/>
        <w:rPr>
          <w:rFonts w:cs="Arial"/>
          <w:szCs w:val="20"/>
          <w:lang w:eastAsia="en-US"/>
        </w:rPr>
      </w:pPr>
      <w:r>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0DEBCB5"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2BFA4FA3"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szCs w:val="20"/>
        </w:rPr>
      </w:pPr>
      <w:r>
        <w:rPr>
          <w:rFonts w:cs="Arial"/>
          <w:szCs w:val="20"/>
          <w:lang w:eastAsia="en-US"/>
        </w:rPr>
        <w:t xml:space="preserve">É vedado o pagamento, a qualquer título, por serviços prestados, à empresa privada que tenha em seu quadro societário servidor público da ativa do órgão contratante, com fundamento no art. 18, inciso XI da Lei nº 14.194/2021. </w:t>
      </w:r>
    </w:p>
    <w:p w14:paraId="3CCDD8A3" w14:textId="77777777" w:rsidR="00BE4B50" w:rsidRPr="001D2878" w:rsidRDefault="001D2878" w:rsidP="001D2878">
      <w:pPr>
        <w:pStyle w:val="PargrafodaLista"/>
        <w:numPr>
          <w:ilvl w:val="1"/>
          <w:numId w:val="13"/>
        </w:numPr>
        <w:spacing w:before="120" w:after="120"/>
        <w:ind w:left="1843" w:hanging="709"/>
        <w:contextualSpacing w:val="0"/>
        <w:jc w:val="both"/>
        <w:rPr>
          <w:rFonts w:cs="Arial"/>
          <w:color w:val="000000"/>
          <w:szCs w:val="20"/>
        </w:rPr>
      </w:pPr>
      <w:r w:rsidRPr="001D2878">
        <w:rPr>
          <w:rFonts w:cs="Arial"/>
          <w:color w:val="000000"/>
          <w:szCs w:val="20"/>
        </w:rPr>
        <w:t xml:space="preserve">A parcela mensal a título de aviso prévio trabalhado será no percentual </w:t>
      </w:r>
      <w:r w:rsidRPr="001D2878">
        <w:rPr>
          <w:rFonts w:cs="Arial"/>
          <w:szCs w:val="20"/>
          <w:lang w:eastAsia="en-US"/>
        </w:rPr>
        <w:t>máximo</w:t>
      </w:r>
      <w:r w:rsidRPr="001D2878">
        <w:rPr>
          <w:rFonts w:cs="Arial"/>
          <w:color w:val="000000"/>
          <w:szCs w:val="20"/>
        </w:rPr>
        <w:t xml:space="preserve"> de 1.94% no primeiro ano e, em caso de prorrogação do contrato, o percentual máximo dessa parcela será de 0,194% a cada ano de prorrogação, a ser incluído por ocasião da formulação do Termo Aditivo, nos termos da Lei n. 12.506/2011.</w:t>
      </w:r>
    </w:p>
    <w:p w14:paraId="3FFCB670"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rPr>
        <w:t xml:space="preserve">A Contratante providenciará o desconto na fatura a ser paga do valor </w:t>
      </w:r>
      <w:r>
        <w:rPr>
          <w:rFonts w:eastAsia="Calibri" w:cs="Arial"/>
          <w:iCs/>
          <w:color w:val="000000"/>
          <w:szCs w:val="20"/>
          <w:lang w:eastAsia="en-US"/>
        </w:rPr>
        <w:t>global</w:t>
      </w:r>
      <w:r>
        <w:rPr>
          <w:rFonts w:cs="Arial"/>
          <w:szCs w:val="20"/>
        </w:rPr>
        <w:t xml:space="preserve"> pago a título de vale-</w:t>
      </w:r>
      <w:r>
        <w:rPr>
          <w:rFonts w:cs="Arial"/>
          <w:color w:val="000000"/>
          <w:szCs w:val="20"/>
        </w:rPr>
        <w:t>transporte</w:t>
      </w:r>
      <w:r>
        <w:rPr>
          <w:rFonts w:cs="Arial"/>
          <w:szCs w:val="20"/>
        </w:rPr>
        <w:t xml:space="preserve"> em relação aos empregados da Contratada que expressamente optaram por não receber o benefício previsto na Lei nº 7.418, de 16 de dezembro de 1985, regulamentado pelo Decreto nº 10.854, de 10 de novembro de 2021.</w:t>
      </w:r>
    </w:p>
    <w:p w14:paraId="5CEFBCA1" w14:textId="77777777" w:rsidR="00BE4B50" w:rsidRDefault="00D65664" w:rsidP="00194D0B">
      <w:pPr>
        <w:pStyle w:val="PargrafodaLista"/>
        <w:numPr>
          <w:ilvl w:val="1"/>
          <w:numId w:val="13"/>
        </w:numPr>
        <w:spacing w:before="120" w:after="120"/>
        <w:ind w:left="1843" w:hanging="709"/>
        <w:contextualSpacing w:val="0"/>
        <w:jc w:val="both"/>
        <w:rPr>
          <w:rFonts w:cs="Arial"/>
          <w:szCs w:val="20"/>
          <w:lang w:eastAsia="en-US"/>
        </w:rPr>
      </w:pPr>
      <w:r>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74245370" w14:textId="77777777" w:rsidR="00BE4B50" w:rsidRDefault="00D65664">
      <w:pPr>
        <w:spacing w:line="276" w:lineRule="auto"/>
        <w:ind w:left="426" w:firstLine="708"/>
        <w:jc w:val="both"/>
        <w:rPr>
          <w:rFonts w:cs="Arial"/>
          <w:szCs w:val="20"/>
        </w:rPr>
      </w:pPr>
      <w:r>
        <w:rPr>
          <w:rFonts w:cs="Arial"/>
          <w:szCs w:val="20"/>
        </w:rPr>
        <w:t>EM = I x N x VP, sendo:</w:t>
      </w:r>
    </w:p>
    <w:p w14:paraId="30A1DF8F" w14:textId="77777777" w:rsidR="00BE4B50" w:rsidRDefault="00D65664">
      <w:pPr>
        <w:tabs>
          <w:tab w:val="left" w:pos="1701"/>
        </w:tabs>
        <w:spacing w:line="276" w:lineRule="auto"/>
        <w:ind w:firstLine="1134"/>
        <w:jc w:val="both"/>
        <w:rPr>
          <w:rFonts w:cs="Arial"/>
          <w:color w:val="000000"/>
          <w:szCs w:val="20"/>
        </w:rPr>
      </w:pPr>
      <w:r>
        <w:rPr>
          <w:rFonts w:cs="Arial"/>
          <w:color w:val="000000"/>
          <w:szCs w:val="20"/>
        </w:rPr>
        <w:t>EM = Encargos moratórios;</w:t>
      </w:r>
    </w:p>
    <w:p w14:paraId="4D0A2BC4" w14:textId="77777777" w:rsidR="00BE4B50" w:rsidRDefault="00D65664">
      <w:pPr>
        <w:tabs>
          <w:tab w:val="left" w:pos="1701"/>
        </w:tabs>
        <w:spacing w:line="276" w:lineRule="auto"/>
        <w:ind w:firstLine="1134"/>
        <w:jc w:val="both"/>
        <w:rPr>
          <w:rFonts w:cs="Arial"/>
          <w:color w:val="000000"/>
          <w:szCs w:val="20"/>
        </w:rPr>
      </w:pPr>
      <w:r>
        <w:rPr>
          <w:rFonts w:cs="Arial"/>
          <w:color w:val="000000"/>
          <w:szCs w:val="20"/>
        </w:rPr>
        <w:t>N = Número de dias entre a data prevista para o pagamento e a do efetivo pagamento;</w:t>
      </w:r>
    </w:p>
    <w:p w14:paraId="1A3DEE99" w14:textId="77777777" w:rsidR="00BE4B50" w:rsidRDefault="00D65664">
      <w:pPr>
        <w:tabs>
          <w:tab w:val="left" w:pos="1701"/>
        </w:tabs>
        <w:spacing w:line="276" w:lineRule="auto"/>
        <w:ind w:firstLine="1134"/>
        <w:jc w:val="both"/>
        <w:rPr>
          <w:rFonts w:cs="Arial"/>
          <w:color w:val="000000"/>
          <w:szCs w:val="20"/>
        </w:rPr>
      </w:pPr>
      <w:r>
        <w:rPr>
          <w:rFonts w:cs="Arial"/>
          <w:color w:val="000000"/>
          <w:szCs w:val="20"/>
        </w:rPr>
        <w:t>VP = Valor da parcela a ser paga.</w:t>
      </w:r>
    </w:p>
    <w:p w14:paraId="54F728BD" w14:textId="77777777" w:rsidR="00BE4B50" w:rsidRDefault="00D65664">
      <w:pPr>
        <w:tabs>
          <w:tab w:val="left" w:pos="1701"/>
        </w:tabs>
        <w:spacing w:line="276" w:lineRule="auto"/>
        <w:ind w:firstLine="1134"/>
        <w:jc w:val="both"/>
        <w:rPr>
          <w:rFonts w:cs="Arial"/>
          <w:color w:val="000000"/>
          <w:szCs w:val="20"/>
        </w:rPr>
      </w:pPr>
      <w:r>
        <w:rPr>
          <w:rFonts w:cs="Arial"/>
          <w:color w:val="000000"/>
          <w:szCs w:val="20"/>
        </w:rPr>
        <w:t>I = Índice de compensação financeira = 0,00016438, assim apurado:</w:t>
      </w:r>
    </w:p>
    <w:tbl>
      <w:tblPr>
        <w:tblStyle w:val="Tabelacomgrade"/>
        <w:tblW w:w="8862" w:type="dxa"/>
        <w:tblInd w:w="1101" w:type="dxa"/>
        <w:tblLayout w:type="fixed"/>
        <w:tblLook w:val="04A0" w:firstRow="1" w:lastRow="0" w:firstColumn="1" w:lastColumn="0" w:noHBand="0" w:noVBand="1"/>
      </w:tblPr>
      <w:tblGrid>
        <w:gridCol w:w="2211"/>
        <w:gridCol w:w="449"/>
        <w:gridCol w:w="1272"/>
        <w:gridCol w:w="4930"/>
      </w:tblGrid>
      <w:tr w:rsidR="00BE4B50" w14:paraId="33461C7D" w14:textId="77777777">
        <w:tc>
          <w:tcPr>
            <w:tcW w:w="2211" w:type="dxa"/>
            <w:vMerge w:val="restart"/>
            <w:tcBorders>
              <w:top w:val="nil"/>
              <w:left w:val="nil"/>
              <w:bottom w:val="nil"/>
              <w:right w:val="nil"/>
            </w:tcBorders>
            <w:vAlign w:val="center"/>
          </w:tcPr>
          <w:p w14:paraId="28E2CD9A" w14:textId="77777777" w:rsidR="00BE4B50" w:rsidRDefault="00D65664">
            <w:pPr>
              <w:widowControl w:val="0"/>
              <w:tabs>
                <w:tab w:val="left" w:pos="1701"/>
              </w:tabs>
              <w:spacing w:line="276" w:lineRule="auto"/>
              <w:jc w:val="both"/>
              <w:rPr>
                <w:rFonts w:cs="Arial"/>
                <w:color w:val="000000"/>
                <w:szCs w:val="20"/>
              </w:rPr>
            </w:pPr>
            <w:r>
              <w:rPr>
                <w:rFonts w:eastAsia="MS Mincho" w:cs="Arial"/>
                <w:color w:val="000000"/>
                <w:szCs w:val="20"/>
              </w:rPr>
              <w:t>I = (TX)</w:t>
            </w:r>
          </w:p>
        </w:tc>
        <w:tc>
          <w:tcPr>
            <w:tcW w:w="449" w:type="dxa"/>
            <w:vMerge w:val="restart"/>
            <w:tcBorders>
              <w:top w:val="nil"/>
              <w:left w:val="nil"/>
              <w:bottom w:val="nil"/>
              <w:right w:val="nil"/>
            </w:tcBorders>
            <w:vAlign w:val="center"/>
          </w:tcPr>
          <w:p w14:paraId="1FF658DA" w14:textId="77777777" w:rsidR="00BE4B50" w:rsidRDefault="00D65664">
            <w:pPr>
              <w:widowControl w:val="0"/>
              <w:tabs>
                <w:tab w:val="left" w:pos="1701"/>
              </w:tabs>
              <w:spacing w:line="276" w:lineRule="auto"/>
              <w:jc w:val="both"/>
              <w:rPr>
                <w:rFonts w:cs="Arial"/>
                <w:color w:val="000000"/>
                <w:szCs w:val="20"/>
              </w:rPr>
            </w:pPr>
            <w:r>
              <w:rPr>
                <w:rFonts w:eastAsia="MS Mincho" w:cs="Arial"/>
                <w:color w:val="000000"/>
                <w:szCs w:val="20"/>
              </w:rPr>
              <w:t>I =</w:t>
            </w:r>
          </w:p>
        </w:tc>
        <w:tc>
          <w:tcPr>
            <w:tcW w:w="1272" w:type="dxa"/>
            <w:tcBorders>
              <w:top w:val="nil"/>
              <w:left w:val="nil"/>
              <w:right w:val="nil"/>
            </w:tcBorders>
          </w:tcPr>
          <w:p w14:paraId="48BB56BF" w14:textId="77777777" w:rsidR="00BE4B50" w:rsidRDefault="00D65664">
            <w:pPr>
              <w:widowControl w:val="0"/>
              <w:tabs>
                <w:tab w:val="left" w:pos="1701"/>
              </w:tabs>
              <w:spacing w:line="276" w:lineRule="auto"/>
              <w:jc w:val="both"/>
              <w:rPr>
                <w:rFonts w:cs="Arial"/>
                <w:color w:val="000000"/>
                <w:szCs w:val="20"/>
              </w:rPr>
            </w:pPr>
            <w:r>
              <w:rPr>
                <w:rFonts w:eastAsia="MS Mincho" w:cs="Arial"/>
                <w:color w:val="000000"/>
                <w:szCs w:val="20"/>
              </w:rPr>
              <w:t>( 6 / 100 )</w:t>
            </w:r>
          </w:p>
        </w:tc>
        <w:tc>
          <w:tcPr>
            <w:tcW w:w="4929" w:type="dxa"/>
            <w:vMerge w:val="restart"/>
            <w:tcBorders>
              <w:top w:val="nil"/>
              <w:left w:val="nil"/>
              <w:bottom w:val="nil"/>
              <w:right w:val="nil"/>
            </w:tcBorders>
            <w:vAlign w:val="center"/>
          </w:tcPr>
          <w:p w14:paraId="55FBB607" w14:textId="77777777" w:rsidR="00BE4B50" w:rsidRDefault="00D65664">
            <w:pPr>
              <w:widowControl w:val="0"/>
              <w:tabs>
                <w:tab w:val="left" w:pos="1701"/>
              </w:tabs>
              <w:spacing w:line="276" w:lineRule="auto"/>
              <w:ind w:left="742"/>
              <w:jc w:val="both"/>
              <w:rPr>
                <w:rFonts w:cs="Arial"/>
                <w:color w:val="000000"/>
                <w:szCs w:val="20"/>
              </w:rPr>
            </w:pPr>
            <w:r>
              <w:rPr>
                <w:rFonts w:eastAsia="MS Mincho" w:cs="Arial"/>
                <w:color w:val="000000"/>
                <w:szCs w:val="20"/>
              </w:rPr>
              <w:t>I = 0,00016438</w:t>
            </w:r>
          </w:p>
          <w:p w14:paraId="3482FFD0" w14:textId="77777777" w:rsidR="00BE4B50" w:rsidRDefault="00D65664">
            <w:pPr>
              <w:widowControl w:val="0"/>
              <w:tabs>
                <w:tab w:val="left" w:pos="1701"/>
              </w:tabs>
              <w:spacing w:line="276" w:lineRule="auto"/>
              <w:ind w:left="742"/>
              <w:jc w:val="both"/>
              <w:rPr>
                <w:rFonts w:cs="Arial"/>
                <w:color w:val="000000"/>
                <w:szCs w:val="20"/>
              </w:rPr>
            </w:pPr>
            <w:r>
              <w:rPr>
                <w:rFonts w:eastAsia="MS Mincho" w:cs="Arial"/>
                <w:color w:val="000000"/>
                <w:szCs w:val="20"/>
              </w:rPr>
              <w:t>TX = Percentual da taxa anual = 6%</w:t>
            </w:r>
          </w:p>
          <w:p w14:paraId="209C9D2A" w14:textId="77777777" w:rsidR="00BE4B50" w:rsidRDefault="00BE4B50">
            <w:pPr>
              <w:widowControl w:val="0"/>
              <w:tabs>
                <w:tab w:val="left" w:pos="1701"/>
              </w:tabs>
              <w:spacing w:line="276" w:lineRule="auto"/>
              <w:ind w:left="742"/>
              <w:jc w:val="both"/>
              <w:rPr>
                <w:rFonts w:cs="Arial"/>
                <w:color w:val="000000"/>
                <w:szCs w:val="20"/>
              </w:rPr>
            </w:pPr>
          </w:p>
        </w:tc>
      </w:tr>
      <w:tr w:rsidR="00BE4B50" w14:paraId="174D9323" w14:textId="77777777">
        <w:tc>
          <w:tcPr>
            <w:tcW w:w="2211" w:type="dxa"/>
            <w:vMerge/>
            <w:tcBorders>
              <w:top w:val="nil"/>
              <w:left w:val="nil"/>
              <w:bottom w:val="nil"/>
              <w:right w:val="nil"/>
            </w:tcBorders>
            <w:vAlign w:val="center"/>
          </w:tcPr>
          <w:p w14:paraId="23BFC526" w14:textId="77777777" w:rsidR="00BE4B50" w:rsidRDefault="00BE4B50">
            <w:pPr>
              <w:widowControl w:val="0"/>
              <w:rPr>
                <w:rFonts w:cs="Arial"/>
                <w:color w:val="000000"/>
                <w:szCs w:val="20"/>
              </w:rPr>
            </w:pPr>
          </w:p>
        </w:tc>
        <w:tc>
          <w:tcPr>
            <w:tcW w:w="449" w:type="dxa"/>
            <w:vMerge/>
            <w:tcBorders>
              <w:top w:val="nil"/>
              <w:left w:val="nil"/>
              <w:bottom w:val="nil"/>
              <w:right w:val="nil"/>
            </w:tcBorders>
            <w:vAlign w:val="center"/>
          </w:tcPr>
          <w:p w14:paraId="0EFAFF33" w14:textId="77777777" w:rsidR="00BE4B50" w:rsidRDefault="00BE4B50">
            <w:pPr>
              <w:widowControl w:val="0"/>
              <w:rPr>
                <w:rFonts w:cs="Arial"/>
                <w:color w:val="000000"/>
                <w:szCs w:val="20"/>
              </w:rPr>
            </w:pPr>
          </w:p>
        </w:tc>
        <w:tc>
          <w:tcPr>
            <w:tcW w:w="1272" w:type="dxa"/>
            <w:tcBorders>
              <w:left w:val="nil"/>
              <w:bottom w:val="nil"/>
              <w:right w:val="nil"/>
            </w:tcBorders>
          </w:tcPr>
          <w:p w14:paraId="4E1D0A70" w14:textId="77777777" w:rsidR="00BE4B50" w:rsidRDefault="00D65664">
            <w:pPr>
              <w:widowControl w:val="0"/>
              <w:tabs>
                <w:tab w:val="left" w:pos="1701"/>
              </w:tabs>
              <w:spacing w:line="276" w:lineRule="auto"/>
              <w:jc w:val="both"/>
              <w:rPr>
                <w:rFonts w:cs="Arial"/>
                <w:color w:val="000000"/>
                <w:szCs w:val="20"/>
              </w:rPr>
            </w:pPr>
            <w:r>
              <w:rPr>
                <w:rFonts w:eastAsia="MS Mincho" w:cs="Arial"/>
                <w:color w:val="000000"/>
                <w:szCs w:val="20"/>
              </w:rPr>
              <w:t>365</w:t>
            </w:r>
          </w:p>
        </w:tc>
        <w:tc>
          <w:tcPr>
            <w:tcW w:w="4929" w:type="dxa"/>
            <w:vMerge/>
            <w:tcBorders>
              <w:top w:val="nil"/>
              <w:left w:val="nil"/>
              <w:bottom w:val="nil"/>
              <w:right w:val="nil"/>
            </w:tcBorders>
            <w:vAlign w:val="center"/>
          </w:tcPr>
          <w:p w14:paraId="4B264C65" w14:textId="77777777" w:rsidR="00BE4B50" w:rsidRDefault="00BE4B50">
            <w:pPr>
              <w:widowControl w:val="0"/>
              <w:rPr>
                <w:rFonts w:cs="Arial"/>
                <w:color w:val="000000"/>
                <w:szCs w:val="20"/>
              </w:rPr>
            </w:pPr>
          </w:p>
        </w:tc>
      </w:tr>
    </w:tbl>
    <w:p w14:paraId="16127464" w14:textId="77777777" w:rsidR="00BE4B50" w:rsidRDefault="00D65664" w:rsidP="00194D0B">
      <w:pPr>
        <w:pStyle w:val="Nivel1"/>
        <w:numPr>
          <w:ilvl w:val="0"/>
          <w:numId w:val="13"/>
        </w:numPr>
        <w:ind w:left="1134" w:hanging="425"/>
        <w:rPr>
          <w:rFonts w:cs="Arial"/>
          <w:color w:val="FF0000"/>
        </w:rPr>
      </w:pPr>
      <w:r>
        <w:rPr>
          <w:rFonts w:cs="Arial"/>
          <w:color w:val="auto"/>
        </w:rPr>
        <w:lastRenderedPageBreak/>
        <w:t>DA CONTA-</w:t>
      </w:r>
      <w:r w:rsidRPr="00194D0B">
        <w:rPr>
          <w:rFonts w:cs="Arial"/>
        </w:rPr>
        <w:t>DEPÓSITO</w:t>
      </w:r>
      <w:r>
        <w:rPr>
          <w:rFonts w:cs="Arial"/>
          <w:color w:val="auto"/>
        </w:rPr>
        <w:t xml:space="preserve"> VINCULADA </w:t>
      </w:r>
    </w:p>
    <w:p w14:paraId="5D07EF87" w14:textId="77777777" w:rsidR="00BE4B50" w:rsidRDefault="00BE4B50">
      <w:pPr>
        <w:rPr>
          <w:color w:val="FF0000"/>
          <w:szCs w:val="20"/>
        </w:rPr>
      </w:pPr>
    </w:p>
    <w:p w14:paraId="147CE7A9" w14:textId="77777777" w:rsidR="00BE4B50" w:rsidRDefault="00D65664" w:rsidP="00194D0B">
      <w:pPr>
        <w:pStyle w:val="PargrafodaLista"/>
        <w:numPr>
          <w:ilvl w:val="1"/>
          <w:numId w:val="13"/>
        </w:numPr>
        <w:spacing w:before="120" w:after="120"/>
        <w:ind w:left="1843" w:hanging="709"/>
        <w:contextualSpacing w:val="0"/>
        <w:jc w:val="both"/>
        <w:rPr>
          <w:rFonts w:cs="Arial"/>
        </w:rPr>
      </w:pPr>
      <w:r>
        <w:rPr>
          <w:rFonts w:cs="Arial"/>
          <w:color w:val="000000"/>
          <w:szCs w:val="20"/>
        </w:rPr>
        <w:t xml:space="preserve"> As regras da conta-depósito vinculada são as estabelecidas no Edital.</w:t>
      </w:r>
    </w:p>
    <w:p w14:paraId="16CFFB2A" w14:textId="77777777" w:rsidR="00BE4B50" w:rsidRDefault="00D65664" w:rsidP="00194D0B">
      <w:pPr>
        <w:pStyle w:val="Nivel1"/>
        <w:numPr>
          <w:ilvl w:val="0"/>
          <w:numId w:val="13"/>
        </w:numPr>
        <w:ind w:left="1134" w:hanging="425"/>
        <w:rPr>
          <w:color w:val="FF0000"/>
        </w:rPr>
      </w:pPr>
      <w:r>
        <w:rPr>
          <w:color w:val="auto"/>
        </w:rPr>
        <w:t xml:space="preserve">DO </w:t>
      </w:r>
      <w:r w:rsidRPr="00194D0B">
        <w:rPr>
          <w:rFonts w:cs="Arial"/>
        </w:rPr>
        <w:t>REAJUSTAMENTO</w:t>
      </w:r>
      <w:r>
        <w:rPr>
          <w:color w:val="auto"/>
        </w:rPr>
        <w:t xml:space="preserve"> DE PREÇOS EM SENTIDO AMPLO (REPACTUAÇÃO)</w:t>
      </w:r>
    </w:p>
    <w:p w14:paraId="43E339A6"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7F276267"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24F7061A" w14:textId="77777777" w:rsidR="00BE4B50" w:rsidRDefault="00D65664" w:rsidP="00194D0B">
      <w:pPr>
        <w:pStyle w:val="PargrafodaLista"/>
        <w:numPr>
          <w:ilvl w:val="1"/>
          <w:numId w:val="13"/>
        </w:numPr>
        <w:spacing w:before="120" w:after="120"/>
        <w:ind w:left="1843" w:hanging="709"/>
        <w:contextualSpacing w:val="0"/>
        <w:jc w:val="both"/>
        <w:rPr>
          <w:rFonts w:cs="Arial"/>
          <w:color w:val="000000" w:themeColor="text1"/>
          <w:szCs w:val="20"/>
        </w:rPr>
      </w:pPr>
      <w:r>
        <w:rPr>
          <w:rFonts w:cs="Arial"/>
          <w:color w:val="000000" w:themeColor="text1"/>
          <w:szCs w:val="20"/>
        </w:rPr>
        <w:t>O interregno mínimo de 1 (um) ano para a primeira repactuação será contado:</w:t>
      </w:r>
    </w:p>
    <w:p w14:paraId="33B1D083"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47990CDA"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558EEA2D"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color w:val="000000" w:themeColor="text1"/>
          <w:szCs w:val="20"/>
        </w:rPr>
      </w:pPr>
      <w:r w:rsidRPr="00146C33">
        <w:rPr>
          <w:szCs w:val="20"/>
        </w:rPr>
        <w:t>Para os demais custos, sujeitos à variação de preços do mercado (insumos não decorrentes da mão de obra): a partir da data limite para apresentação das propostas constante do Edital</w:t>
      </w:r>
      <w:r>
        <w:rPr>
          <w:rFonts w:cs="Arial"/>
          <w:color w:val="000000" w:themeColor="text1"/>
          <w:szCs w:val="20"/>
        </w:rPr>
        <w:t>.</w:t>
      </w:r>
    </w:p>
    <w:p w14:paraId="66BA9829"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1F6C589A"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1A8FE184"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Caso a CONTRATADA não solicite a repactuação tempestivamente, dentro do prazo acima fixado, ocorrerá a preclusão do direito à repactuação.</w:t>
      </w:r>
    </w:p>
    <w:p w14:paraId="1CCB4911"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Nessas condições, se a vigência do contrato tiver sido prorrogada, nova repactuação só poderá ser pleiteada após o decurso de novo interregno mínimo de 1 (um) ano, contado:</w:t>
      </w:r>
    </w:p>
    <w:p w14:paraId="3DBEC8EC"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da</w:t>
      </w:r>
      <w:proofErr w:type="gramEnd"/>
      <w:r w:rsidRPr="00146C33">
        <w:rPr>
          <w:szCs w:val="20"/>
        </w:rPr>
        <w:t xml:space="preserve"> vigência do acordo, dissídio ou convenção coletiva anterior, em relação aos custos decorrentes de mão de obra;</w:t>
      </w:r>
    </w:p>
    <w:p w14:paraId="5B2EE4F8"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do</w:t>
      </w:r>
      <w:proofErr w:type="gramEnd"/>
      <w:r w:rsidRPr="00146C33">
        <w:rPr>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3112D2C4"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sidRPr="00146C33">
        <w:rPr>
          <w:szCs w:val="20"/>
        </w:rPr>
        <w:t>do</w:t>
      </w:r>
      <w:proofErr w:type="gramEnd"/>
      <w:r w:rsidRPr="00146C33">
        <w:rPr>
          <w:szCs w:val="20"/>
        </w:rPr>
        <w:t xml:space="preserve"> dia em que se completou um ou mais anos da apresentação da proposta, em relação aos custos</w:t>
      </w:r>
      <w:r>
        <w:rPr>
          <w:rFonts w:cs="Arial"/>
          <w:szCs w:val="20"/>
        </w:rPr>
        <w:t xml:space="preserve"> sujeitos à variação de preços do mercado;</w:t>
      </w:r>
    </w:p>
    <w:p w14:paraId="3A2C666C"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w:t>
      </w:r>
      <w:r>
        <w:rPr>
          <w:rFonts w:cs="Arial"/>
          <w:szCs w:val="20"/>
        </w:rPr>
        <w:lastRenderedPageBreak/>
        <w:t xml:space="preserve">cláusula no termo aditivo de prorrogação para resguardar o direito futuro à repactuação, a ser exercido tão logo se disponha dos valores reajustados, sob pena de preclusão. </w:t>
      </w:r>
    </w:p>
    <w:p w14:paraId="54620012"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4EA98D47"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599DB55B"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124358BA"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3CAF83EE"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Quando a repactuação solicitada pela CONTRATADA se referir aos custos sujeitos à variação dos preços de mercado (insumos não decorrentes da mão de obra), o respectivo aumento será apurado mediante a aplicação do </w:t>
      </w:r>
      <w:r>
        <w:t>Índice Nacional de Preços ao Consumidor Amplo – IPCA/IBGE</w:t>
      </w:r>
      <w:r>
        <w:rPr>
          <w:rFonts w:cs="Arial"/>
          <w:szCs w:val="20"/>
        </w:rPr>
        <w:t xml:space="preserve">, com base na seguinte fórmula (art. 5º do Decreto n.º 1.054, de 1994): </w:t>
      </w:r>
    </w:p>
    <w:p w14:paraId="34650951" w14:textId="77777777" w:rsidR="00BE4B50" w:rsidRDefault="00D65664">
      <w:pPr>
        <w:pStyle w:val="PargrafodaLista"/>
        <w:spacing w:before="120" w:after="120" w:line="276" w:lineRule="auto"/>
        <w:ind w:left="1418"/>
        <w:contextualSpacing w:val="0"/>
        <w:jc w:val="both"/>
        <w:rPr>
          <w:rFonts w:cs="Arial"/>
          <w:szCs w:val="20"/>
        </w:rPr>
      </w:pPr>
      <w:r>
        <w:rPr>
          <w:rFonts w:cs="Arial"/>
          <w:szCs w:val="20"/>
        </w:rPr>
        <w:t>R = V (I – Iº) / Iº, onde:</w:t>
      </w:r>
    </w:p>
    <w:p w14:paraId="232349AF" w14:textId="77777777" w:rsidR="00BE4B50" w:rsidRDefault="00D65664">
      <w:pPr>
        <w:pStyle w:val="PargrafodaLista"/>
        <w:spacing w:before="120" w:after="120" w:line="276" w:lineRule="auto"/>
        <w:ind w:left="1418"/>
        <w:contextualSpacing w:val="0"/>
        <w:jc w:val="both"/>
        <w:rPr>
          <w:rFonts w:cs="Arial"/>
          <w:szCs w:val="20"/>
        </w:rPr>
      </w:pPr>
      <w:r>
        <w:rPr>
          <w:rFonts w:cs="Arial"/>
          <w:szCs w:val="20"/>
        </w:rPr>
        <w:t>R = Valor do reajuste procurado;</w:t>
      </w:r>
    </w:p>
    <w:p w14:paraId="1BCE8F93" w14:textId="77777777" w:rsidR="00BE4B50" w:rsidRDefault="00D65664">
      <w:pPr>
        <w:pStyle w:val="PargrafodaLista"/>
        <w:spacing w:before="120" w:after="120" w:line="276" w:lineRule="auto"/>
        <w:ind w:left="1418"/>
        <w:contextualSpacing w:val="0"/>
        <w:jc w:val="both"/>
        <w:rPr>
          <w:rFonts w:cs="Arial"/>
          <w:szCs w:val="20"/>
        </w:rPr>
      </w:pPr>
      <w:r>
        <w:rPr>
          <w:rFonts w:cs="Arial"/>
          <w:szCs w:val="20"/>
        </w:rPr>
        <w:t>V = Valor contratual correspondente à parcela dos insumos a ser reajustada;</w:t>
      </w:r>
    </w:p>
    <w:p w14:paraId="5E66BB70" w14:textId="77777777" w:rsidR="00BE4B50" w:rsidRDefault="00D65664">
      <w:pPr>
        <w:pStyle w:val="PargrafodaLista"/>
        <w:spacing w:before="120" w:after="120" w:line="276" w:lineRule="auto"/>
        <w:ind w:left="1418"/>
        <w:contextualSpacing w:val="0"/>
        <w:jc w:val="both"/>
        <w:rPr>
          <w:rFonts w:cs="Arial"/>
          <w:szCs w:val="20"/>
        </w:rPr>
      </w:pPr>
      <w:r>
        <w:rPr>
          <w:rFonts w:cs="Arial"/>
          <w:szCs w:val="20"/>
        </w:rPr>
        <w:t>Iº = índice inicial - refere-se ao índice de custos ou de preços correspondente à data fixada para entrega da proposta da licitação;</w:t>
      </w:r>
    </w:p>
    <w:p w14:paraId="2631AB01" w14:textId="77777777" w:rsidR="00BE4B50" w:rsidRDefault="00D65664">
      <w:pPr>
        <w:pStyle w:val="PargrafodaLista"/>
        <w:tabs>
          <w:tab w:val="left" w:pos="5509"/>
        </w:tabs>
        <w:spacing w:before="120" w:after="120" w:line="276" w:lineRule="auto"/>
        <w:ind w:left="1418"/>
        <w:contextualSpacing w:val="0"/>
        <w:jc w:val="both"/>
        <w:rPr>
          <w:rFonts w:cs="Arial"/>
          <w:szCs w:val="20"/>
        </w:rPr>
      </w:pPr>
      <w:r>
        <w:rPr>
          <w:rFonts w:cs="Arial"/>
          <w:szCs w:val="20"/>
        </w:rPr>
        <w:t>I = Índice relativo ao mês do reajustamento;</w:t>
      </w:r>
      <w:r>
        <w:rPr>
          <w:rFonts w:cs="Arial"/>
          <w:szCs w:val="20"/>
        </w:rPr>
        <w:tab/>
      </w:r>
    </w:p>
    <w:p w14:paraId="5A7A0DBE"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Pr>
          <w:rFonts w:cs="Arial"/>
          <w:szCs w:val="20"/>
        </w:rPr>
        <w:t xml:space="preserve">No </w:t>
      </w:r>
      <w:r w:rsidRPr="00146C33">
        <w:rPr>
          <w:szCs w:val="20"/>
        </w:rPr>
        <w:t xml:space="preserve">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176E1DB3"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t>Nas aferições finais, o índice utilizado para a repactuação dos insumos será, obrigatoriamente, o definitivo.</w:t>
      </w:r>
    </w:p>
    <w:p w14:paraId="7676102D"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t>Caso o índice estabelecido para a repactuação de insumos venha a ser extinto ou de qualquer forma não possa mais ser utilizado, será adotado, em substituição, o que vier a ser determinado pela legislação então em vigor.</w:t>
      </w:r>
    </w:p>
    <w:p w14:paraId="2A57785F"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sidRPr="00146C33">
        <w:rPr>
          <w:szCs w:val="20"/>
        </w:rPr>
        <w:t>Na ausência de previsão legal quanto ao índice substituto, as partes elegerão novo índice oficial, para reajustamento do preço do valor remanescente dos insumos e materiais, por meio de termo aditivo.</w:t>
      </w:r>
    </w:p>
    <w:p w14:paraId="78B1AF3F"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sidRPr="00146C33">
        <w:rPr>
          <w:szCs w:val="20"/>
        </w:rPr>
        <w:t>Independentemente do requerimento de repactuação dos custos com insumos, a CONTRATANTE</w:t>
      </w:r>
      <w:r>
        <w:rPr>
          <w:rFonts w:cs="Arial"/>
          <w:szCs w:val="20"/>
        </w:rPr>
        <w:t xml:space="preserve"> verificará, a cada anualidade, se houve deflação do índice adotado que justifique o recálculo dos custos em valor menor, promovendo, em caso positivo, a redução dos valores correspondentes da planilha contratual.</w:t>
      </w:r>
    </w:p>
    <w:p w14:paraId="539D02D0"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Os novos valores contratuais decorrentes das repactuações terão suas vigências iniciadas observando-se o seguinte:</w:t>
      </w:r>
    </w:p>
    <w:p w14:paraId="4981DA60"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Pr>
          <w:rFonts w:cs="Arial"/>
          <w:szCs w:val="20"/>
        </w:rPr>
        <w:t>a</w:t>
      </w:r>
      <w:proofErr w:type="gramEnd"/>
      <w:r>
        <w:rPr>
          <w:rFonts w:cs="Arial"/>
          <w:szCs w:val="20"/>
        </w:rPr>
        <w:t xml:space="preserve"> </w:t>
      </w:r>
      <w:r w:rsidRPr="00146C33">
        <w:rPr>
          <w:szCs w:val="20"/>
        </w:rPr>
        <w:t>partir da ocorrência do fato gerador que deu causa à repactuação;</w:t>
      </w:r>
    </w:p>
    <w:p w14:paraId="15A37589"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em</w:t>
      </w:r>
      <w:proofErr w:type="gramEnd"/>
      <w:r w:rsidRPr="00146C33">
        <w:rPr>
          <w:szCs w:val="20"/>
        </w:rPr>
        <w:t xml:space="preserve"> data futura, desde que acordada entre as partes, sem prejuízo da contagem de periodicidade para concessão das próximas repactuações futuras; ou</w:t>
      </w:r>
    </w:p>
    <w:p w14:paraId="3AE0C862"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sidRPr="00146C33">
        <w:rPr>
          <w:szCs w:val="20"/>
        </w:rPr>
        <w:t>em</w:t>
      </w:r>
      <w:proofErr w:type="gramEnd"/>
      <w:r w:rsidRPr="00146C33">
        <w:rPr>
          <w:szCs w:val="20"/>
        </w:rPr>
        <w:t xml:space="preserve"> data anterior à ocorrência do fato gerador, exclusivamente quando a repactuação envolver revisão do custo de mão de obra em que o próprio fato gerador, na forma de </w:t>
      </w:r>
      <w:r w:rsidRPr="00146C33">
        <w:rPr>
          <w:szCs w:val="20"/>
        </w:rPr>
        <w:lastRenderedPageBreak/>
        <w:t>acordo, dissídio ou convenção coletiva, ou sentença normativa, contemplar data de vigência retroativa, podendo esta ser considerada para efeito de compensação do pagamento</w:t>
      </w:r>
      <w:r>
        <w:rPr>
          <w:rFonts w:cs="Arial"/>
          <w:szCs w:val="20"/>
        </w:rPr>
        <w:t xml:space="preserve"> devido, assim como para a contagem da anualidade em repactuações futuras.</w:t>
      </w:r>
    </w:p>
    <w:p w14:paraId="5C74399B"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Os efeitos financeiros da repactuação ficarão restritos exclusivamente aos itens que a motivaram, e apenas em relação à diferença porventura existente.</w:t>
      </w:r>
    </w:p>
    <w:p w14:paraId="71D2DFA0"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A decisão sobre o pedido de repactuação deve ser feita no prazo máximo de sessenta dias, contados a partir da solicitação e da entrega dos comprovantes de variação dos custos.</w:t>
      </w:r>
    </w:p>
    <w:p w14:paraId="41D9E1AE"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 prazo referido no subitem anterior ficará suspenso enquanto a CONTRATADA não cumprir os atos ou apresentar a documentação solicitada pela CONTRATANTE para a comprovação da variação dos custos.</w:t>
      </w:r>
    </w:p>
    <w:p w14:paraId="5EB3A10F"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As repactuações serão formalizadas por meio de apostilamento, exceto quando coincidirem com a prorrogação contratual, caso em que deverão ser formalizadas por aditamento ao contrato.</w:t>
      </w:r>
    </w:p>
    <w:p w14:paraId="2C3695EA"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45220734" w14:textId="77777777" w:rsidR="00BE4B50" w:rsidRDefault="00D65664" w:rsidP="00194D0B">
      <w:pPr>
        <w:pStyle w:val="Nivel1"/>
        <w:numPr>
          <w:ilvl w:val="0"/>
          <w:numId w:val="13"/>
        </w:numPr>
        <w:ind w:left="1134" w:hanging="425"/>
        <w:rPr>
          <w:rFonts w:cs="Arial"/>
          <w:color w:val="auto"/>
        </w:rPr>
      </w:pPr>
      <w:r>
        <w:rPr>
          <w:rFonts w:cs="Arial"/>
          <w:color w:val="auto"/>
        </w:rPr>
        <w:t>GARANTIA DA EXECUÇÃO</w:t>
      </w:r>
    </w:p>
    <w:p w14:paraId="457B1D86"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1F286A09"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No prazo máximo de 10 (dez) dias úteis, prorrogáveis por igual período, a critério do contratante, contados da assinatura do contrato, a contratada deverá apresentar comprovante</w:t>
      </w:r>
      <w:r w:rsidRPr="00194D0B">
        <w:rPr>
          <w:rFonts w:cs="Arial"/>
          <w:szCs w:val="20"/>
        </w:rPr>
        <w:t xml:space="preserve"> de prestação de garantia, podendo optar por caução em dinheiro ou títulos da dívida pública, seguro-garantia ou fiança bancária. </w:t>
      </w:r>
    </w:p>
    <w:p w14:paraId="6C789244"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Pr>
          <w:rFonts w:cs="Arial"/>
          <w:bCs/>
          <w:iCs/>
          <w:szCs w:val="20"/>
        </w:rPr>
        <w:t xml:space="preserve">A </w:t>
      </w:r>
      <w:r w:rsidRPr="00146C33">
        <w:rPr>
          <w:szCs w:val="20"/>
        </w:rPr>
        <w:t xml:space="preserve">inobservância do prazo fixado para apresentação da garantia acarretará a aplicação de multa de 0,07% (sete centésimos por cento) do valor total do contrato por dia de atraso, até o máximo de 2% (dois por cento). </w:t>
      </w:r>
    </w:p>
    <w:p w14:paraId="689020FA"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bCs/>
          <w:iCs/>
          <w:szCs w:val="20"/>
        </w:rPr>
      </w:pPr>
      <w:r w:rsidRPr="00146C33">
        <w:rPr>
          <w:szCs w:val="20"/>
        </w:rPr>
        <w:t>O atraso superior a 25 (vinte e cinco) dias autoriza a Administração a promover a rescisão do contrato</w:t>
      </w:r>
      <w:r>
        <w:rPr>
          <w:rFonts w:cs="Arial"/>
          <w:bCs/>
          <w:iCs/>
          <w:szCs w:val="20"/>
        </w:rPr>
        <w:t xml:space="preserve"> por descumprimento ou cumprimento irregular de suas cláusulas, conforme dispõem os incisos I e II do art. 78 da Lei n. 8.666 de 1993. </w:t>
      </w:r>
    </w:p>
    <w:p w14:paraId="7C4E14C5"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A validade da garantia, qualquer que seja a modalidade escolhida, deverá abranger um período de 90 dias após o término da vigência contratual, conforme item 3.1 do Anexo VII-F da IN SEGES/MP nº 5/2017.</w:t>
      </w:r>
    </w:p>
    <w:p w14:paraId="5A7FD6BB"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 xml:space="preserve">A garantia assegurará, qualquer que seja a modalidade escolhida, o pagamento de: </w:t>
      </w:r>
    </w:p>
    <w:p w14:paraId="755DA5DD"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prejuízos</w:t>
      </w:r>
      <w:proofErr w:type="gramEnd"/>
      <w:r w:rsidRPr="00146C33">
        <w:rPr>
          <w:szCs w:val="20"/>
        </w:rPr>
        <w:t xml:space="preserve"> advindos do não cumprimento do objeto do contrato e do não adimplemento das demais obrigações nele previstas; </w:t>
      </w:r>
    </w:p>
    <w:p w14:paraId="24B0F8A3"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prejuízos</w:t>
      </w:r>
      <w:proofErr w:type="gramEnd"/>
      <w:r w:rsidRPr="00146C33">
        <w:rPr>
          <w:szCs w:val="20"/>
        </w:rPr>
        <w:t xml:space="preserve"> diretos causados à Administração decorrentes de culpa ou dolo durante a execução do contrato;</w:t>
      </w:r>
    </w:p>
    <w:p w14:paraId="343F47AD"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multas</w:t>
      </w:r>
      <w:proofErr w:type="gramEnd"/>
      <w:r w:rsidRPr="00146C33">
        <w:rPr>
          <w:szCs w:val="20"/>
        </w:rPr>
        <w:t xml:space="preserve"> moratórias e punitivas aplicadas pela Administração à contratada; e  </w:t>
      </w:r>
    </w:p>
    <w:p w14:paraId="7AAD961B"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bCs/>
          <w:iCs/>
          <w:szCs w:val="20"/>
        </w:rPr>
      </w:pPr>
      <w:proofErr w:type="gramStart"/>
      <w:r w:rsidRPr="00146C33">
        <w:rPr>
          <w:szCs w:val="20"/>
        </w:rPr>
        <w:t>obrigações</w:t>
      </w:r>
      <w:proofErr w:type="gramEnd"/>
      <w:r w:rsidRPr="00146C33">
        <w:rPr>
          <w:szCs w:val="20"/>
        </w:rPr>
        <w:t xml:space="preserve"> trabalhistas</w:t>
      </w:r>
      <w:r>
        <w:rPr>
          <w:rFonts w:cs="Arial"/>
          <w:bCs/>
          <w:iCs/>
          <w:szCs w:val="20"/>
        </w:rPr>
        <w:t xml:space="preserve"> e previdenciárias de qualquer natureza e para com o FGTS, não adimplidas pela contratada, quando couber.</w:t>
      </w:r>
    </w:p>
    <w:p w14:paraId="706476FA"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A modalidade seguro-garantia somente será aceita se contemplar todos os eventos indicados no item anterior, observada a legislação que rege a matéria.</w:t>
      </w:r>
    </w:p>
    <w:p w14:paraId="593547AF"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A garantia em dinheiro deverá ser efetuada em favor da Contratante, em conta específica na Caixa Econômica Federal, com correção monetária.</w:t>
      </w:r>
    </w:p>
    <w:p w14:paraId="6C0BEFF2"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 xml:space="preserve">Caso a opção seja por utilizar títulos da dívida pública, estes devem ter sido emitidos sob a forma escritural, mediante registro em sistema centralizado de liquidação e de custódia </w:t>
      </w:r>
      <w:r w:rsidRPr="00194D0B">
        <w:rPr>
          <w:rFonts w:cs="Arial"/>
          <w:szCs w:val="20"/>
        </w:rPr>
        <w:lastRenderedPageBreak/>
        <w:t>autorizado pelo Banco Central do Brasil, e avaliados pelos seus valores econômicos, conforme definido pelo Ministério da Fazenda.</w:t>
      </w:r>
    </w:p>
    <w:p w14:paraId="2100FBEB"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No caso de garantia na modalidade de fiança bancária, deverá constar expressa renúncia do fiador aos benefícios do artigo 827 do Código Civil.</w:t>
      </w:r>
    </w:p>
    <w:p w14:paraId="3DCD3A84"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 xml:space="preserve">No caso de alteração do valor do contrato, ou prorrogação de sua vigência, a garantia deverá ser ajustada à nova situação ou renovada, seguindo os mesmos parâmetros utilizados quando da contratação. </w:t>
      </w:r>
    </w:p>
    <w:p w14:paraId="054AB31F"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Se o valor da garantia for utilizado total ou parcialmente em pagamento de qualquer obrigação, a Contratada obriga-se a fazer a respectiva reposição no prazo máximo de 10 (dez) dias úteis, contados da data em que for notificada.</w:t>
      </w:r>
    </w:p>
    <w:p w14:paraId="1DC66596"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A Contratante executará a garantia na forma prevista na legislação que rege a matéria.</w:t>
      </w:r>
    </w:p>
    <w:p w14:paraId="5F33DD3E"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Será considerada extinta a garantia:</w:t>
      </w:r>
      <w:r>
        <w:rPr>
          <w:rFonts w:cs="Arial"/>
          <w:szCs w:val="20"/>
        </w:rPr>
        <w:t xml:space="preserve"> </w:t>
      </w:r>
    </w:p>
    <w:p w14:paraId="63BB84BD"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r>
        <w:rPr>
          <w:rFonts w:cs="Arial"/>
          <w:bCs/>
          <w:iCs/>
          <w:szCs w:val="20"/>
        </w:rPr>
        <w:t xml:space="preserve"> </w:t>
      </w:r>
      <w:proofErr w:type="gramStart"/>
      <w:r>
        <w:rPr>
          <w:rFonts w:cs="Arial"/>
          <w:bCs/>
          <w:iCs/>
          <w:szCs w:val="20"/>
        </w:rPr>
        <w:t>com</w:t>
      </w:r>
      <w:proofErr w:type="gramEnd"/>
      <w:r>
        <w:rPr>
          <w:rFonts w:cs="Arial"/>
          <w:bCs/>
          <w:iCs/>
          <w:szCs w:val="20"/>
        </w:rPr>
        <w:t xml:space="preserve"> a devolução da apólice, carta fiança ou autorização para o levantamento de </w:t>
      </w:r>
      <w:r w:rsidRPr="00146C33">
        <w:rPr>
          <w:szCs w:val="20"/>
        </w:rPr>
        <w:t xml:space="preserve">importâncias depositadas em dinheiro a título de garantia, acompanhada de declaração da Contratante, mediante termo circunstanciado, de que a Contratada cumpriu todas as cláusulas do contrato; </w:t>
      </w:r>
    </w:p>
    <w:p w14:paraId="2BE0321C"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bCs/>
          <w:iCs/>
          <w:szCs w:val="20"/>
        </w:rPr>
      </w:pPr>
      <w:r w:rsidRPr="00146C33">
        <w:rPr>
          <w:szCs w:val="20"/>
        </w:rPr>
        <w:t xml:space="preserve"> </w:t>
      </w:r>
      <w:proofErr w:type="gramStart"/>
      <w:r w:rsidRPr="00146C33">
        <w:rPr>
          <w:szCs w:val="20"/>
        </w:rPr>
        <w:t>no</w:t>
      </w:r>
      <w:proofErr w:type="gramEnd"/>
      <w:r w:rsidRPr="00146C33">
        <w:rPr>
          <w:szCs w:val="20"/>
        </w:rPr>
        <w:t xml:space="preserve"> prazo de 90 (noventa) dias após o término da vigência do contrato, caso a Administração não comunique a ocorrência de sinistros, quando o prazo será ampliado, nos termos da</w:t>
      </w:r>
      <w:r>
        <w:rPr>
          <w:rFonts w:cs="Arial"/>
          <w:bCs/>
          <w:iCs/>
          <w:szCs w:val="20"/>
        </w:rPr>
        <w:t xml:space="preserve"> comunicação, conforme estabelecido na alínea "h2"do item 3.1 do Anexo  VII-F da IN SEGES/MP n. 05/2017. </w:t>
      </w:r>
    </w:p>
    <w:p w14:paraId="52EF21C8"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 xml:space="preserve">O garantidor não é parte para figurar em processo administrativo instaurado pela </w:t>
      </w:r>
      <w:r>
        <w:rPr>
          <w:rFonts w:cs="Arial"/>
          <w:szCs w:val="20"/>
        </w:rPr>
        <w:t xml:space="preserve">contratante com o objetivo de apurar prejuízos e/ou aplicar sanções à contratada. </w:t>
      </w:r>
    </w:p>
    <w:p w14:paraId="3AEFC5AE"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A contratada autoriza a contratante a reter, a qualquer tempo, a garantia, na forma prevista neste Termo de Referência.</w:t>
      </w:r>
    </w:p>
    <w:p w14:paraId="1B7F7DC1"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05080AEA" w14:textId="77777777" w:rsidR="00BE4B50" w:rsidRPr="00194D0B" w:rsidRDefault="00D65664" w:rsidP="00194D0B">
      <w:pPr>
        <w:pStyle w:val="PargrafodaLista"/>
        <w:numPr>
          <w:ilvl w:val="1"/>
          <w:numId w:val="13"/>
        </w:numPr>
        <w:spacing w:before="120" w:after="120"/>
        <w:ind w:left="1843" w:hanging="709"/>
        <w:contextualSpacing w:val="0"/>
        <w:jc w:val="both"/>
        <w:rPr>
          <w:rFonts w:cs="Arial"/>
          <w:szCs w:val="20"/>
        </w:rPr>
      </w:pPr>
      <w:r w:rsidRPr="00194D0B">
        <w:rPr>
          <w:rFonts w:cs="Arial"/>
          <w:szCs w:val="20"/>
        </w:rPr>
        <w:t>Também poderá haver liberação da garantia se a empresa comprovar que os empregados serão realocados em outra atividade de prestação de serviços, sem que ocorra a interrupção do contrato de trabalho</w:t>
      </w:r>
    </w:p>
    <w:p w14:paraId="20977685" w14:textId="77777777" w:rsidR="00BE4B50" w:rsidRDefault="00D65664" w:rsidP="00194D0B">
      <w:pPr>
        <w:pStyle w:val="PargrafodaLista"/>
        <w:numPr>
          <w:ilvl w:val="1"/>
          <w:numId w:val="13"/>
        </w:numPr>
        <w:spacing w:before="120" w:after="120"/>
        <w:ind w:left="1843" w:hanging="709"/>
        <w:contextualSpacing w:val="0"/>
        <w:jc w:val="both"/>
        <w:rPr>
          <w:rFonts w:eastAsia="Calibri" w:cs="Arial"/>
          <w:szCs w:val="20"/>
          <w:lang w:eastAsia="en-US"/>
        </w:rPr>
      </w:pPr>
      <w:r w:rsidRPr="00194D0B">
        <w:rPr>
          <w:rFonts w:cs="Arial"/>
          <w:szCs w:val="20"/>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w:t>
      </w:r>
      <w:r>
        <w:rPr>
          <w:rFonts w:eastAsia="Calibri" w:cs="Arial"/>
          <w:szCs w:val="20"/>
          <w:lang w:eastAsia="en-US"/>
        </w:rPr>
        <w:t xml:space="preserve"> </w:t>
      </w:r>
    </w:p>
    <w:p w14:paraId="6DAA990A" w14:textId="77777777" w:rsidR="00BE4B50" w:rsidRDefault="00D65664" w:rsidP="00194D0B">
      <w:pPr>
        <w:pStyle w:val="Nivel1"/>
        <w:numPr>
          <w:ilvl w:val="0"/>
          <w:numId w:val="13"/>
        </w:numPr>
        <w:ind w:left="1134" w:hanging="425"/>
        <w:rPr>
          <w:rFonts w:cs="Arial"/>
        </w:rPr>
      </w:pPr>
      <w:r>
        <w:rPr>
          <w:rFonts w:cs="Arial"/>
        </w:rPr>
        <w:t>DAS SANÇÕES ADMINISTRATIVAS</w:t>
      </w:r>
    </w:p>
    <w:p w14:paraId="44BE14D6"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bookmarkStart w:id="15" w:name="_Ref119934787"/>
      <w:r>
        <w:rPr>
          <w:rFonts w:cs="Arial"/>
          <w:szCs w:val="20"/>
        </w:rPr>
        <w:t>Comete infração administrativa nos termos da Lei nº 10.520, de 2002, a CONTRATADA que:</w:t>
      </w:r>
      <w:bookmarkEnd w:id="15"/>
    </w:p>
    <w:p w14:paraId="4B32277D"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inexecutar</w:t>
      </w:r>
      <w:proofErr w:type="gramEnd"/>
      <w:r w:rsidRPr="00146C33">
        <w:rPr>
          <w:szCs w:val="20"/>
        </w:rPr>
        <w:t xml:space="preserve"> total ou parcialmente qualquer das obrigações assumidas em decorrência da contratação;</w:t>
      </w:r>
    </w:p>
    <w:p w14:paraId="5E21C6C4"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ensejar</w:t>
      </w:r>
      <w:proofErr w:type="gramEnd"/>
      <w:r w:rsidRPr="00146C33">
        <w:rPr>
          <w:szCs w:val="20"/>
        </w:rPr>
        <w:t xml:space="preserve"> o retardamento da execução do objeto;</w:t>
      </w:r>
    </w:p>
    <w:p w14:paraId="50D33DAB"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falhar</w:t>
      </w:r>
      <w:proofErr w:type="gramEnd"/>
      <w:r w:rsidRPr="00146C33">
        <w:rPr>
          <w:szCs w:val="20"/>
        </w:rPr>
        <w:t xml:space="preserve"> ou fraudar na execução do contrato;</w:t>
      </w:r>
    </w:p>
    <w:p w14:paraId="52F1BB9C"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proofErr w:type="gramStart"/>
      <w:r w:rsidRPr="00146C33">
        <w:rPr>
          <w:szCs w:val="20"/>
        </w:rPr>
        <w:t>comportar</w:t>
      </w:r>
      <w:proofErr w:type="gramEnd"/>
      <w:r w:rsidRPr="00146C33">
        <w:rPr>
          <w:szCs w:val="20"/>
        </w:rPr>
        <w:t>-se de modo inidôneo; ou</w:t>
      </w:r>
    </w:p>
    <w:p w14:paraId="1EB73E7E"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sidRPr="00146C33">
        <w:rPr>
          <w:szCs w:val="20"/>
        </w:rPr>
        <w:t>cometer</w:t>
      </w:r>
      <w:proofErr w:type="gramEnd"/>
      <w:r w:rsidRPr="00146C33">
        <w:rPr>
          <w:szCs w:val="20"/>
        </w:rPr>
        <w:t xml:space="preserve"> fraude</w:t>
      </w:r>
      <w:r>
        <w:rPr>
          <w:rFonts w:cs="Arial"/>
          <w:szCs w:val="20"/>
        </w:rPr>
        <w:t xml:space="preserve"> fiscal.</w:t>
      </w:r>
    </w:p>
    <w:p w14:paraId="76E5340C" w14:textId="77777777" w:rsidR="00BE4B50" w:rsidRDefault="00D65664" w:rsidP="00194D0B">
      <w:pPr>
        <w:pStyle w:val="PargrafodaLista"/>
        <w:numPr>
          <w:ilvl w:val="1"/>
          <w:numId w:val="13"/>
        </w:numPr>
        <w:spacing w:before="120" w:after="120"/>
        <w:ind w:left="1843" w:hanging="709"/>
        <w:contextualSpacing w:val="0"/>
        <w:jc w:val="both"/>
        <w:rPr>
          <w:rFonts w:cs="Arial"/>
          <w:szCs w:val="20"/>
        </w:rPr>
      </w:pPr>
      <w:r>
        <w:rPr>
          <w:rFonts w:cs="Arial"/>
          <w:szCs w:val="20"/>
        </w:rPr>
        <w:t>Pela inexecução total ou parcial do objeto deste contrato, a Administração pode aplicar à CONTRATADA as seguintes sanções:</w:t>
      </w:r>
    </w:p>
    <w:p w14:paraId="520AAD1D"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bookmarkStart w:id="16" w:name="_Ref119587223"/>
      <w:r>
        <w:rPr>
          <w:rFonts w:cs="Arial"/>
          <w:b/>
          <w:bCs/>
          <w:szCs w:val="20"/>
        </w:rPr>
        <w:t>Advertência por escrito</w:t>
      </w:r>
      <w:r>
        <w:rPr>
          <w:rFonts w:cs="Arial"/>
          <w:szCs w:val="20"/>
        </w:rPr>
        <w:t xml:space="preserve">, quando </w:t>
      </w:r>
      <w:r w:rsidRPr="00146C33">
        <w:rPr>
          <w:szCs w:val="20"/>
        </w:rPr>
        <w:t>do</w:t>
      </w:r>
      <w:r>
        <w:rPr>
          <w:rFonts w:cs="Arial"/>
          <w:szCs w:val="20"/>
        </w:rPr>
        <w:t xml:space="preserve"> não cumprimento de quaisquer das obrigações </w:t>
      </w:r>
      <w:r>
        <w:rPr>
          <w:rFonts w:cs="Arial"/>
          <w:szCs w:val="20"/>
        </w:rPr>
        <w:lastRenderedPageBreak/>
        <w:t>contratuais consideradas faltas leves, assim entendidas aquelas que não acarretam prejuízos significativos para o serviço contratado;</w:t>
      </w:r>
      <w:bookmarkEnd w:id="16"/>
    </w:p>
    <w:p w14:paraId="7EA01C01"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r>
        <w:rPr>
          <w:rFonts w:cs="Arial"/>
          <w:b/>
          <w:bCs/>
          <w:szCs w:val="20"/>
        </w:rPr>
        <w:t>Multa de</w:t>
      </w:r>
      <w:r>
        <w:rPr>
          <w:rFonts w:cs="Arial"/>
          <w:szCs w:val="20"/>
        </w:rPr>
        <w:t xml:space="preserve">: </w:t>
      </w:r>
    </w:p>
    <w:p w14:paraId="2F7D9432" w14:textId="77777777" w:rsidR="00C2002E" w:rsidRPr="002C1E68" w:rsidRDefault="00C2002E" w:rsidP="00C2002E">
      <w:pPr>
        <w:widowControl w:val="0"/>
        <w:numPr>
          <w:ilvl w:val="3"/>
          <w:numId w:val="13"/>
        </w:numPr>
        <w:spacing w:before="120" w:after="120" w:line="276" w:lineRule="auto"/>
        <w:jc w:val="both"/>
        <w:rPr>
          <w:rFonts w:cs="Arial"/>
          <w:szCs w:val="20"/>
        </w:rPr>
      </w:pPr>
      <w:r>
        <w:rPr>
          <w:rFonts w:cs="Arial"/>
          <w:szCs w:val="20"/>
        </w:rPr>
        <w:t>0,1</w:t>
      </w:r>
      <w:r w:rsidRPr="002C1E68">
        <w:rPr>
          <w:rFonts w:cs="Arial"/>
          <w:szCs w:val="20"/>
        </w:rPr>
        <w:t xml:space="preserve">% (um décimo por cento) até 1% (um por cento) por dia sobre o valor adjudicado em caso de atraso na execução dos serviços, limitada a incidência a 05 (cinco) dias. Após o quinto dia e a critério da Administração, no caso de execução com atraso, poderá ocorrer a não-aceitação do objeto, de forma a configurar, nessa hipótese, inexecução total da obrigação assumida, sem prejuízo da rescisão unilateral da avença; </w:t>
      </w:r>
    </w:p>
    <w:p w14:paraId="7FAB08E5" w14:textId="77777777" w:rsidR="00C2002E" w:rsidRPr="002C1E68" w:rsidRDefault="00C2002E" w:rsidP="00C2002E">
      <w:pPr>
        <w:widowControl w:val="0"/>
        <w:numPr>
          <w:ilvl w:val="3"/>
          <w:numId w:val="13"/>
        </w:numPr>
        <w:spacing w:before="120" w:after="120" w:line="276" w:lineRule="auto"/>
        <w:jc w:val="both"/>
        <w:rPr>
          <w:rFonts w:cs="Arial"/>
          <w:szCs w:val="20"/>
        </w:rPr>
      </w:pPr>
      <w:r w:rsidRPr="002C1E68">
        <w:rPr>
          <w:rFonts w:cs="Arial"/>
          <w:szCs w:val="20"/>
        </w:rPr>
        <w:t>1% (um por cento) até 8% (oito por cento) sobre o valor adjudicado, em caso de atraso na execução do objeto, por período superior ao previsto no subitem acima, ou de inexecução parcial da obrigação assumida;</w:t>
      </w:r>
    </w:p>
    <w:p w14:paraId="147E017E" w14:textId="5F812503" w:rsidR="00BE4B50" w:rsidRDefault="00C2002E" w:rsidP="00C2002E">
      <w:pPr>
        <w:pStyle w:val="PargrafodaLista"/>
        <w:widowControl w:val="0"/>
        <w:numPr>
          <w:ilvl w:val="3"/>
          <w:numId w:val="13"/>
        </w:numPr>
        <w:spacing w:before="120" w:after="120"/>
        <w:contextualSpacing w:val="0"/>
        <w:jc w:val="both"/>
        <w:rPr>
          <w:rFonts w:cs="Arial"/>
          <w:szCs w:val="20"/>
        </w:rPr>
      </w:pPr>
      <w:r w:rsidRPr="002C1E68">
        <w:rPr>
          <w:rFonts w:cs="Arial"/>
          <w:szCs w:val="20"/>
        </w:rPr>
        <w:t>2% (dois por cento) até 10% (dez por cento) sobre o valor adjudicado, em caso de inexecução total</w:t>
      </w:r>
      <w:r>
        <w:rPr>
          <w:rFonts w:cs="Arial"/>
          <w:szCs w:val="20"/>
        </w:rPr>
        <w:t xml:space="preserve"> da obrigação assumida</w:t>
      </w:r>
      <w:r w:rsidR="00D65664">
        <w:rPr>
          <w:rFonts w:cs="Arial"/>
          <w:szCs w:val="20"/>
        </w:rPr>
        <w:t>;</w:t>
      </w:r>
    </w:p>
    <w:p w14:paraId="410BFBFD" w14:textId="77777777" w:rsidR="00BE4B50" w:rsidRDefault="00D65664" w:rsidP="00146C33">
      <w:pPr>
        <w:pStyle w:val="PargrafodaLista"/>
        <w:widowControl w:val="0"/>
        <w:numPr>
          <w:ilvl w:val="3"/>
          <w:numId w:val="13"/>
        </w:numPr>
        <w:spacing w:before="120" w:after="120"/>
        <w:contextualSpacing w:val="0"/>
        <w:jc w:val="both"/>
        <w:rPr>
          <w:rFonts w:cs="Arial"/>
          <w:szCs w:val="20"/>
        </w:rPr>
      </w:pPr>
      <w:r>
        <w:rPr>
          <w:rFonts w:cs="Arial"/>
          <w:szCs w:val="20"/>
        </w:rPr>
        <w:t xml:space="preserve">0,2% a 3,2% por dia sobre o valor mensal do contrato ou do posto/parcela inadimplente, conforme detalhamento constante das </w:t>
      </w:r>
      <w:r>
        <w:rPr>
          <w:rFonts w:cs="Arial"/>
          <w:b/>
          <w:bCs/>
          <w:szCs w:val="20"/>
        </w:rPr>
        <w:t>tabelas 1 e 2</w:t>
      </w:r>
      <w:r>
        <w:rPr>
          <w:rFonts w:cs="Arial"/>
          <w:szCs w:val="20"/>
        </w:rPr>
        <w:t>, abaixo; e</w:t>
      </w:r>
    </w:p>
    <w:p w14:paraId="03CF021D" w14:textId="77777777" w:rsidR="00BE4B50" w:rsidRDefault="00D65664" w:rsidP="00146C33">
      <w:pPr>
        <w:pStyle w:val="PargrafodaLista"/>
        <w:widowControl w:val="0"/>
        <w:numPr>
          <w:ilvl w:val="3"/>
          <w:numId w:val="13"/>
        </w:numPr>
        <w:spacing w:before="120" w:after="120"/>
        <w:contextualSpacing w:val="0"/>
        <w:jc w:val="both"/>
        <w:rPr>
          <w:rFonts w:cs="Arial"/>
          <w:szCs w:val="20"/>
        </w:rPr>
      </w:pPr>
      <w:r>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790C6E9" w14:textId="77777777" w:rsidR="00BE4B50" w:rsidRDefault="00D65664" w:rsidP="00146C33">
      <w:pPr>
        <w:pStyle w:val="PargrafodaLista"/>
        <w:widowControl w:val="0"/>
        <w:numPr>
          <w:ilvl w:val="3"/>
          <w:numId w:val="13"/>
        </w:numPr>
        <w:spacing w:before="120" w:after="120"/>
        <w:contextualSpacing w:val="0"/>
        <w:jc w:val="both"/>
        <w:rPr>
          <w:rFonts w:cs="Arial"/>
          <w:szCs w:val="20"/>
        </w:rPr>
      </w:pPr>
      <w:proofErr w:type="gramStart"/>
      <w:r>
        <w:rPr>
          <w:rFonts w:cs="Arial"/>
          <w:szCs w:val="20"/>
        </w:rPr>
        <w:t>as</w:t>
      </w:r>
      <w:proofErr w:type="gramEnd"/>
      <w:r>
        <w:rPr>
          <w:rFonts w:cs="Arial"/>
          <w:szCs w:val="20"/>
        </w:rPr>
        <w:t xml:space="preserve"> penalidades de multa decorrentes de fatos diversos serão consideradas independentes entre si.</w:t>
      </w:r>
    </w:p>
    <w:p w14:paraId="482BB136"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szCs w:val="20"/>
        </w:rPr>
      </w:pPr>
      <w:bookmarkStart w:id="17" w:name="_Ref119587248"/>
      <w:r w:rsidRPr="00146C33">
        <w:rPr>
          <w:szCs w:val="20"/>
        </w:rPr>
        <w:t>Suspensão de licitar e impedimento de contratar com o órgão, entidade ou unidade administrativa pela qual a Administração Pública opera e atua concretamente, pelo prazo de até dois anos;</w:t>
      </w:r>
      <w:bookmarkEnd w:id="17"/>
    </w:p>
    <w:p w14:paraId="4F3A32EB"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bookmarkStart w:id="18" w:name="_Ref119587258"/>
      <w:r w:rsidRPr="00146C33">
        <w:rPr>
          <w:szCs w:val="20"/>
        </w:rPr>
        <w:t>Sanção de impedimento</w:t>
      </w:r>
      <w:r>
        <w:rPr>
          <w:rFonts w:cs="Arial"/>
          <w:szCs w:val="20"/>
        </w:rPr>
        <w:t xml:space="preserve"> de licitar e contratar com órgãos e entidades da União, com o consequente descredenciamento no SICAF pelo prazo de até cinco anos.</w:t>
      </w:r>
      <w:bookmarkEnd w:id="18"/>
    </w:p>
    <w:p w14:paraId="06C03419" w14:textId="199BBB79" w:rsidR="00BE4B50" w:rsidRDefault="00D65664" w:rsidP="00146C33">
      <w:pPr>
        <w:pStyle w:val="PargrafodaLista"/>
        <w:widowControl w:val="0"/>
        <w:numPr>
          <w:ilvl w:val="3"/>
          <w:numId w:val="13"/>
        </w:numPr>
        <w:spacing w:before="120" w:after="120"/>
        <w:contextualSpacing w:val="0"/>
        <w:jc w:val="both"/>
        <w:rPr>
          <w:rFonts w:cs="Arial"/>
          <w:szCs w:val="20"/>
        </w:rPr>
      </w:pPr>
      <w:r>
        <w:rPr>
          <w:rFonts w:cs="Arial"/>
          <w:szCs w:val="20"/>
        </w:rPr>
        <w:t xml:space="preserve">A Sanção </w:t>
      </w:r>
      <w:r w:rsidRPr="00146C33">
        <w:rPr>
          <w:szCs w:val="20"/>
        </w:rPr>
        <w:t>de</w:t>
      </w:r>
      <w:r>
        <w:rPr>
          <w:rFonts w:cs="Arial"/>
          <w:szCs w:val="20"/>
        </w:rPr>
        <w:t xml:space="preserve"> impedimento de licitar e contratar prevista neste subitem também é aplicável em quaisquer das hipóteses previstas como infração administrativa no subitem</w:t>
      </w:r>
      <w:r w:rsidR="00EB5809">
        <w:rPr>
          <w:rFonts w:cs="Arial"/>
          <w:szCs w:val="20"/>
        </w:rPr>
        <w:t xml:space="preserve"> </w:t>
      </w:r>
      <w:r w:rsidR="00EB5809">
        <w:rPr>
          <w:rFonts w:cs="Arial"/>
          <w:szCs w:val="20"/>
        </w:rPr>
        <w:fldChar w:fldCharType="begin"/>
      </w:r>
      <w:r w:rsidR="00EB5809">
        <w:rPr>
          <w:rFonts w:cs="Arial"/>
          <w:szCs w:val="20"/>
        </w:rPr>
        <w:instrText xml:space="preserve"> REF _Ref119934787 \r \h </w:instrText>
      </w:r>
      <w:r w:rsidR="00EB5809">
        <w:rPr>
          <w:rFonts w:cs="Arial"/>
          <w:szCs w:val="20"/>
        </w:rPr>
      </w:r>
      <w:r w:rsidR="00EB5809">
        <w:rPr>
          <w:rFonts w:cs="Arial"/>
          <w:szCs w:val="20"/>
        </w:rPr>
        <w:fldChar w:fldCharType="separate"/>
      </w:r>
      <w:r w:rsidR="00136179">
        <w:rPr>
          <w:rFonts w:cs="Arial"/>
          <w:szCs w:val="20"/>
        </w:rPr>
        <w:t>24.1</w:t>
      </w:r>
      <w:r w:rsidR="00EB5809">
        <w:rPr>
          <w:rFonts w:cs="Arial"/>
          <w:szCs w:val="20"/>
        </w:rPr>
        <w:fldChar w:fldCharType="end"/>
      </w:r>
      <w:r>
        <w:rPr>
          <w:rFonts w:cs="Arial"/>
          <w:szCs w:val="20"/>
        </w:rPr>
        <w:t xml:space="preserve"> deste Termo de Referência</w:t>
      </w:r>
    </w:p>
    <w:p w14:paraId="169B4494"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bookmarkStart w:id="19" w:name="_Ref119587268"/>
      <w:r w:rsidRPr="00146C33">
        <w:rPr>
          <w:szCs w:val="20"/>
        </w:rPr>
        <w:t>Declaração</w:t>
      </w:r>
      <w:r>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bookmarkEnd w:id="19"/>
      <w:r>
        <w:rPr>
          <w:rFonts w:cs="Arial"/>
          <w:szCs w:val="20"/>
        </w:rPr>
        <w:t xml:space="preserve"> </w:t>
      </w:r>
    </w:p>
    <w:p w14:paraId="5DA29CA8" w14:textId="77777777" w:rsidR="00BE4B50" w:rsidRDefault="00D65664" w:rsidP="00146C33">
      <w:pPr>
        <w:pStyle w:val="PargrafodaLista"/>
        <w:numPr>
          <w:ilvl w:val="1"/>
          <w:numId w:val="13"/>
        </w:numPr>
        <w:spacing w:before="120" w:after="120"/>
        <w:ind w:left="1843" w:hanging="709"/>
        <w:contextualSpacing w:val="0"/>
        <w:jc w:val="both"/>
        <w:rPr>
          <w:rFonts w:cs="Arial"/>
          <w:szCs w:val="20"/>
        </w:rPr>
      </w:pPr>
      <w:r>
        <w:rPr>
          <w:rFonts w:cs="Arial"/>
          <w:szCs w:val="20"/>
        </w:rPr>
        <w:t>As sanções previstas nos subitens</w:t>
      </w:r>
      <w:r w:rsidR="00AA6ACC">
        <w:rPr>
          <w:rFonts w:cs="Arial"/>
          <w:szCs w:val="20"/>
        </w:rPr>
        <w:t xml:space="preserve"> </w:t>
      </w:r>
      <w:r w:rsidR="00AA6ACC">
        <w:rPr>
          <w:rFonts w:cs="Arial"/>
          <w:szCs w:val="20"/>
        </w:rPr>
        <w:fldChar w:fldCharType="begin"/>
      </w:r>
      <w:r w:rsidR="00AA6ACC">
        <w:rPr>
          <w:rFonts w:cs="Arial"/>
          <w:szCs w:val="20"/>
        </w:rPr>
        <w:instrText xml:space="preserve"> REF _Ref119587223 \r \h </w:instrText>
      </w:r>
      <w:r w:rsidR="00AA6ACC">
        <w:rPr>
          <w:rFonts w:cs="Arial"/>
          <w:szCs w:val="20"/>
        </w:rPr>
      </w:r>
      <w:r w:rsidR="00AA6ACC">
        <w:rPr>
          <w:rFonts w:cs="Arial"/>
          <w:szCs w:val="20"/>
        </w:rPr>
        <w:fldChar w:fldCharType="separate"/>
      </w:r>
      <w:r w:rsidR="00136179">
        <w:rPr>
          <w:rFonts w:cs="Arial"/>
          <w:szCs w:val="20"/>
        </w:rPr>
        <w:t>24.2.1</w:t>
      </w:r>
      <w:r w:rsidR="00AA6ACC">
        <w:rPr>
          <w:rFonts w:cs="Arial"/>
          <w:szCs w:val="20"/>
        </w:rPr>
        <w:fldChar w:fldCharType="end"/>
      </w:r>
      <w:r>
        <w:rPr>
          <w:rFonts w:cs="Arial"/>
          <w:szCs w:val="20"/>
        </w:rPr>
        <w:t xml:space="preserve">, </w:t>
      </w:r>
      <w:r w:rsidR="00AA6ACC">
        <w:rPr>
          <w:rFonts w:cs="Arial"/>
          <w:szCs w:val="20"/>
        </w:rPr>
        <w:fldChar w:fldCharType="begin"/>
      </w:r>
      <w:r w:rsidR="00AA6ACC">
        <w:rPr>
          <w:rFonts w:cs="Arial"/>
          <w:szCs w:val="20"/>
        </w:rPr>
        <w:instrText xml:space="preserve"> REF _Ref119587248 \r \h </w:instrText>
      </w:r>
      <w:r w:rsidR="00AA6ACC">
        <w:rPr>
          <w:rFonts w:cs="Arial"/>
          <w:szCs w:val="20"/>
        </w:rPr>
      </w:r>
      <w:r w:rsidR="00AA6ACC">
        <w:rPr>
          <w:rFonts w:cs="Arial"/>
          <w:szCs w:val="20"/>
        </w:rPr>
        <w:fldChar w:fldCharType="separate"/>
      </w:r>
      <w:r w:rsidR="00136179">
        <w:rPr>
          <w:rFonts w:cs="Arial"/>
          <w:szCs w:val="20"/>
        </w:rPr>
        <w:t>24.2.3</w:t>
      </w:r>
      <w:r w:rsidR="00AA6ACC">
        <w:rPr>
          <w:rFonts w:cs="Arial"/>
          <w:szCs w:val="20"/>
        </w:rPr>
        <w:fldChar w:fldCharType="end"/>
      </w:r>
      <w:r w:rsidR="00AA6ACC">
        <w:rPr>
          <w:rFonts w:cs="Arial"/>
          <w:szCs w:val="20"/>
        </w:rPr>
        <w:t xml:space="preserve">, </w:t>
      </w:r>
      <w:r w:rsidR="00AA6ACC">
        <w:rPr>
          <w:rFonts w:cs="Arial"/>
          <w:szCs w:val="20"/>
        </w:rPr>
        <w:fldChar w:fldCharType="begin"/>
      </w:r>
      <w:r w:rsidR="00AA6ACC">
        <w:rPr>
          <w:rFonts w:cs="Arial"/>
          <w:szCs w:val="20"/>
        </w:rPr>
        <w:instrText xml:space="preserve"> REF _Ref119587258 \r \h </w:instrText>
      </w:r>
      <w:r w:rsidR="00AA6ACC">
        <w:rPr>
          <w:rFonts w:cs="Arial"/>
          <w:szCs w:val="20"/>
        </w:rPr>
      </w:r>
      <w:r w:rsidR="00AA6ACC">
        <w:rPr>
          <w:rFonts w:cs="Arial"/>
          <w:szCs w:val="20"/>
        </w:rPr>
        <w:fldChar w:fldCharType="separate"/>
      </w:r>
      <w:r w:rsidR="00136179">
        <w:rPr>
          <w:rFonts w:cs="Arial"/>
          <w:szCs w:val="20"/>
        </w:rPr>
        <w:t>24.2.4</w:t>
      </w:r>
      <w:r w:rsidR="00AA6ACC">
        <w:rPr>
          <w:rFonts w:cs="Arial"/>
          <w:szCs w:val="20"/>
        </w:rPr>
        <w:fldChar w:fldCharType="end"/>
      </w:r>
      <w:r w:rsidR="00AA6ACC">
        <w:rPr>
          <w:rFonts w:cs="Arial"/>
          <w:szCs w:val="20"/>
        </w:rPr>
        <w:t xml:space="preserve"> e </w:t>
      </w:r>
      <w:r w:rsidR="00AA6ACC">
        <w:rPr>
          <w:rFonts w:cs="Arial"/>
          <w:szCs w:val="20"/>
        </w:rPr>
        <w:fldChar w:fldCharType="begin"/>
      </w:r>
      <w:r w:rsidR="00AA6ACC">
        <w:rPr>
          <w:rFonts w:cs="Arial"/>
          <w:szCs w:val="20"/>
        </w:rPr>
        <w:instrText xml:space="preserve"> REF _Ref119587268 \r \h </w:instrText>
      </w:r>
      <w:r w:rsidR="00AA6ACC">
        <w:rPr>
          <w:rFonts w:cs="Arial"/>
          <w:szCs w:val="20"/>
        </w:rPr>
      </w:r>
      <w:r w:rsidR="00AA6ACC">
        <w:rPr>
          <w:rFonts w:cs="Arial"/>
          <w:szCs w:val="20"/>
        </w:rPr>
        <w:fldChar w:fldCharType="separate"/>
      </w:r>
      <w:r w:rsidR="00136179">
        <w:rPr>
          <w:rFonts w:cs="Arial"/>
          <w:szCs w:val="20"/>
        </w:rPr>
        <w:t>24.2.5</w:t>
      </w:r>
      <w:r w:rsidR="00AA6ACC">
        <w:rPr>
          <w:rFonts w:cs="Arial"/>
          <w:szCs w:val="20"/>
        </w:rPr>
        <w:fldChar w:fldCharType="end"/>
      </w:r>
      <w:r>
        <w:rPr>
          <w:rFonts w:cs="Arial"/>
          <w:szCs w:val="20"/>
        </w:rPr>
        <w:t xml:space="preserve"> poderão ser aplicadas à CONTRATADA juntamente com as de multa, descontando-a dos pagamentos a serem efetuados.</w:t>
      </w:r>
    </w:p>
    <w:p w14:paraId="4260D064" w14:textId="77777777" w:rsidR="00BE4B50" w:rsidRDefault="00D65664" w:rsidP="00146C33">
      <w:pPr>
        <w:pStyle w:val="PargrafodaLista"/>
        <w:numPr>
          <w:ilvl w:val="1"/>
          <w:numId w:val="13"/>
        </w:numPr>
        <w:spacing w:before="120" w:after="120"/>
        <w:ind w:left="1843" w:hanging="709"/>
        <w:contextualSpacing w:val="0"/>
        <w:jc w:val="both"/>
        <w:rPr>
          <w:rFonts w:cs="Arial"/>
          <w:szCs w:val="20"/>
        </w:rPr>
      </w:pPr>
      <w:r>
        <w:rPr>
          <w:rFonts w:cs="Arial"/>
          <w:szCs w:val="20"/>
        </w:rPr>
        <w:t>Para efeito de aplicação de multas, às infrações são atribuídos graus, de acordo com as tabelas 1 e 2:</w:t>
      </w:r>
    </w:p>
    <w:p w14:paraId="172773BB" w14:textId="77777777" w:rsidR="00BE4B50" w:rsidRDefault="00D65664">
      <w:pPr>
        <w:spacing w:before="120" w:after="120" w:line="276" w:lineRule="auto"/>
        <w:ind w:right="-30"/>
        <w:jc w:val="center"/>
        <w:rPr>
          <w:rFonts w:cs="Arial"/>
          <w:b/>
          <w:bCs/>
          <w:szCs w:val="20"/>
        </w:rPr>
      </w:pPr>
      <w:r>
        <w:rPr>
          <w:rFonts w:cs="Arial"/>
          <w:b/>
          <w:bCs/>
          <w:szCs w:val="20"/>
        </w:rPr>
        <w:t>Tabela 1</w:t>
      </w:r>
    </w:p>
    <w:tbl>
      <w:tblPr>
        <w:tblW w:w="9072" w:type="dxa"/>
        <w:tblInd w:w="-1" w:type="dxa"/>
        <w:tblLayout w:type="fixed"/>
        <w:tblCellMar>
          <w:top w:w="75" w:type="dxa"/>
          <w:left w:w="75" w:type="dxa"/>
          <w:bottom w:w="75" w:type="dxa"/>
          <w:right w:w="75" w:type="dxa"/>
        </w:tblCellMar>
        <w:tblLook w:val="0000" w:firstRow="0" w:lastRow="0" w:firstColumn="0" w:lastColumn="0" w:noHBand="0" w:noVBand="0"/>
      </w:tblPr>
      <w:tblGrid>
        <w:gridCol w:w="993"/>
        <w:gridCol w:w="8079"/>
      </w:tblGrid>
      <w:tr w:rsidR="00BE4B50" w14:paraId="20298725" w14:textId="77777777">
        <w:trPr>
          <w:trHeight w:val="180"/>
        </w:trPr>
        <w:tc>
          <w:tcPr>
            <w:tcW w:w="993" w:type="dxa"/>
            <w:tcBorders>
              <w:top w:val="outset" w:sz="6" w:space="0" w:color="000000"/>
              <w:left w:val="outset" w:sz="6" w:space="0" w:color="000000"/>
              <w:bottom w:val="outset" w:sz="6" w:space="0" w:color="000000"/>
              <w:right w:val="outset" w:sz="6" w:space="0" w:color="000000"/>
            </w:tcBorders>
            <w:vAlign w:val="center"/>
          </w:tcPr>
          <w:p w14:paraId="5F8F99E2" w14:textId="77777777" w:rsidR="00BE4B50" w:rsidRDefault="00D65664">
            <w:pPr>
              <w:widowControl w:val="0"/>
              <w:spacing w:before="120" w:after="120" w:line="276" w:lineRule="auto"/>
              <w:ind w:right="-30"/>
              <w:jc w:val="center"/>
              <w:rPr>
                <w:rFonts w:cs="Arial"/>
                <w:szCs w:val="20"/>
              </w:rPr>
            </w:pPr>
            <w:r>
              <w:rPr>
                <w:rFonts w:cs="Arial"/>
                <w:b/>
                <w:bCs/>
                <w:szCs w:val="20"/>
              </w:rPr>
              <w:t>GRAU</w:t>
            </w:r>
          </w:p>
        </w:tc>
        <w:tc>
          <w:tcPr>
            <w:tcW w:w="8078" w:type="dxa"/>
            <w:tcBorders>
              <w:top w:val="outset" w:sz="6" w:space="0" w:color="000000"/>
              <w:left w:val="outset" w:sz="6" w:space="0" w:color="000000"/>
              <w:bottom w:val="outset" w:sz="6" w:space="0" w:color="000000"/>
              <w:right w:val="outset" w:sz="6" w:space="0" w:color="000000"/>
            </w:tcBorders>
            <w:vAlign w:val="center"/>
          </w:tcPr>
          <w:p w14:paraId="230F61D9" w14:textId="77777777" w:rsidR="00BE4B50" w:rsidRDefault="00D65664">
            <w:pPr>
              <w:widowControl w:val="0"/>
              <w:spacing w:before="120" w:after="120" w:line="276" w:lineRule="auto"/>
              <w:ind w:right="-30"/>
              <w:jc w:val="center"/>
              <w:rPr>
                <w:rFonts w:cs="Arial"/>
                <w:szCs w:val="20"/>
              </w:rPr>
            </w:pPr>
            <w:r>
              <w:rPr>
                <w:rFonts w:cs="Arial"/>
                <w:b/>
                <w:bCs/>
                <w:szCs w:val="20"/>
              </w:rPr>
              <w:t>CORRESPONDÊNCIA</w:t>
            </w:r>
          </w:p>
        </w:tc>
      </w:tr>
      <w:tr w:rsidR="00BE4B50" w14:paraId="4FB1CE7A" w14:textId="77777777">
        <w:tc>
          <w:tcPr>
            <w:tcW w:w="993" w:type="dxa"/>
            <w:tcBorders>
              <w:top w:val="outset" w:sz="6" w:space="0" w:color="000000"/>
              <w:left w:val="outset" w:sz="6" w:space="0" w:color="000000"/>
              <w:bottom w:val="outset" w:sz="6" w:space="0" w:color="000000"/>
              <w:right w:val="outset" w:sz="6" w:space="0" w:color="000000"/>
            </w:tcBorders>
          </w:tcPr>
          <w:p w14:paraId="74324A97" w14:textId="77777777" w:rsidR="00BE4B50" w:rsidRDefault="00D65664">
            <w:pPr>
              <w:widowControl w:val="0"/>
              <w:spacing w:before="120" w:after="120" w:line="276" w:lineRule="auto"/>
              <w:ind w:right="-30"/>
              <w:jc w:val="center"/>
              <w:rPr>
                <w:rFonts w:cs="Arial"/>
                <w:szCs w:val="20"/>
              </w:rPr>
            </w:pPr>
            <w:r>
              <w:rPr>
                <w:rFonts w:cs="Arial"/>
                <w:szCs w:val="20"/>
              </w:rPr>
              <w:t>1</w:t>
            </w:r>
          </w:p>
        </w:tc>
        <w:tc>
          <w:tcPr>
            <w:tcW w:w="8078" w:type="dxa"/>
            <w:tcBorders>
              <w:top w:val="outset" w:sz="6" w:space="0" w:color="000000"/>
              <w:left w:val="outset" w:sz="6" w:space="0" w:color="000000"/>
              <w:bottom w:val="outset" w:sz="6" w:space="0" w:color="000000"/>
              <w:right w:val="outset" w:sz="6" w:space="0" w:color="000000"/>
            </w:tcBorders>
          </w:tcPr>
          <w:p w14:paraId="48646CE1" w14:textId="77777777" w:rsidR="00BE4B50" w:rsidRDefault="00D65664">
            <w:pPr>
              <w:widowControl w:val="0"/>
              <w:spacing w:before="120" w:after="120" w:line="276" w:lineRule="auto"/>
              <w:ind w:right="-30"/>
              <w:jc w:val="center"/>
              <w:rPr>
                <w:rFonts w:cs="Arial"/>
                <w:szCs w:val="20"/>
              </w:rPr>
            </w:pPr>
            <w:r>
              <w:rPr>
                <w:rFonts w:cs="Arial"/>
                <w:szCs w:val="20"/>
              </w:rPr>
              <w:t>0,2% ao dia sobre o valor mensal do contrato ou do posto/parcela inadimplente</w:t>
            </w:r>
          </w:p>
        </w:tc>
      </w:tr>
      <w:tr w:rsidR="00BE4B50" w14:paraId="55D1A1FF" w14:textId="77777777">
        <w:tc>
          <w:tcPr>
            <w:tcW w:w="993" w:type="dxa"/>
            <w:tcBorders>
              <w:top w:val="outset" w:sz="6" w:space="0" w:color="000000"/>
              <w:left w:val="outset" w:sz="6" w:space="0" w:color="000000"/>
              <w:bottom w:val="outset" w:sz="6" w:space="0" w:color="000000"/>
              <w:right w:val="outset" w:sz="6" w:space="0" w:color="000000"/>
            </w:tcBorders>
          </w:tcPr>
          <w:p w14:paraId="734AF6E2" w14:textId="77777777" w:rsidR="00BE4B50" w:rsidRDefault="00D65664">
            <w:pPr>
              <w:widowControl w:val="0"/>
              <w:spacing w:before="120" w:after="120" w:line="276" w:lineRule="auto"/>
              <w:ind w:right="-30"/>
              <w:jc w:val="center"/>
              <w:rPr>
                <w:rFonts w:cs="Arial"/>
                <w:szCs w:val="20"/>
              </w:rPr>
            </w:pPr>
            <w:r>
              <w:rPr>
                <w:rFonts w:cs="Arial"/>
                <w:szCs w:val="20"/>
              </w:rPr>
              <w:t>2</w:t>
            </w:r>
          </w:p>
        </w:tc>
        <w:tc>
          <w:tcPr>
            <w:tcW w:w="8078" w:type="dxa"/>
            <w:tcBorders>
              <w:top w:val="outset" w:sz="6" w:space="0" w:color="000000"/>
              <w:left w:val="outset" w:sz="6" w:space="0" w:color="000000"/>
              <w:bottom w:val="outset" w:sz="6" w:space="0" w:color="000000"/>
              <w:right w:val="outset" w:sz="6" w:space="0" w:color="000000"/>
            </w:tcBorders>
          </w:tcPr>
          <w:p w14:paraId="1DEE30C4" w14:textId="77777777" w:rsidR="00BE4B50" w:rsidRDefault="00D65664">
            <w:pPr>
              <w:widowControl w:val="0"/>
              <w:spacing w:before="120" w:after="120" w:line="276" w:lineRule="auto"/>
              <w:ind w:right="-30"/>
              <w:jc w:val="center"/>
              <w:rPr>
                <w:rFonts w:cs="Arial"/>
                <w:szCs w:val="20"/>
              </w:rPr>
            </w:pPr>
            <w:r>
              <w:rPr>
                <w:rFonts w:cs="Arial"/>
                <w:szCs w:val="20"/>
              </w:rPr>
              <w:t>0,4% ao dia sobre o valor mensal do contrato ou do posto/parcela inadimplente</w:t>
            </w:r>
          </w:p>
        </w:tc>
      </w:tr>
      <w:tr w:rsidR="00BE4B50" w14:paraId="7161ADC1" w14:textId="77777777">
        <w:tc>
          <w:tcPr>
            <w:tcW w:w="993" w:type="dxa"/>
            <w:tcBorders>
              <w:top w:val="outset" w:sz="6" w:space="0" w:color="000000"/>
              <w:left w:val="outset" w:sz="6" w:space="0" w:color="000000"/>
              <w:bottom w:val="outset" w:sz="6" w:space="0" w:color="000000"/>
              <w:right w:val="outset" w:sz="6" w:space="0" w:color="000000"/>
            </w:tcBorders>
          </w:tcPr>
          <w:p w14:paraId="6640A8D3" w14:textId="77777777" w:rsidR="00BE4B50" w:rsidRDefault="00D65664">
            <w:pPr>
              <w:widowControl w:val="0"/>
              <w:spacing w:before="120" w:after="120" w:line="276" w:lineRule="auto"/>
              <w:ind w:right="-30"/>
              <w:jc w:val="center"/>
              <w:rPr>
                <w:rFonts w:cs="Arial"/>
                <w:szCs w:val="20"/>
              </w:rPr>
            </w:pPr>
            <w:r>
              <w:rPr>
                <w:rFonts w:cs="Arial"/>
                <w:szCs w:val="20"/>
              </w:rPr>
              <w:t>3</w:t>
            </w:r>
          </w:p>
        </w:tc>
        <w:tc>
          <w:tcPr>
            <w:tcW w:w="8078" w:type="dxa"/>
            <w:tcBorders>
              <w:top w:val="outset" w:sz="6" w:space="0" w:color="000000"/>
              <w:left w:val="outset" w:sz="6" w:space="0" w:color="000000"/>
              <w:bottom w:val="outset" w:sz="6" w:space="0" w:color="000000"/>
              <w:right w:val="outset" w:sz="6" w:space="0" w:color="000000"/>
            </w:tcBorders>
          </w:tcPr>
          <w:p w14:paraId="599983C9" w14:textId="77777777" w:rsidR="00BE4B50" w:rsidRDefault="00D65664">
            <w:pPr>
              <w:widowControl w:val="0"/>
              <w:spacing w:before="120" w:after="120" w:line="276" w:lineRule="auto"/>
              <w:ind w:right="-30"/>
              <w:jc w:val="center"/>
              <w:rPr>
                <w:rFonts w:cs="Arial"/>
                <w:szCs w:val="20"/>
              </w:rPr>
            </w:pPr>
            <w:r>
              <w:rPr>
                <w:rFonts w:cs="Arial"/>
                <w:szCs w:val="20"/>
              </w:rPr>
              <w:t>0,8% ao dia sobre o valor mensal do contrato ou do posto/parcela inadimplente</w:t>
            </w:r>
          </w:p>
        </w:tc>
      </w:tr>
      <w:tr w:rsidR="00BE4B50" w14:paraId="4BC0CBAC" w14:textId="77777777">
        <w:tc>
          <w:tcPr>
            <w:tcW w:w="993" w:type="dxa"/>
            <w:tcBorders>
              <w:top w:val="outset" w:sz="6" w:space="0" w:color="000000"/>
              <w:left w:val="outset" w:sz="6" w:space="0" w:color="000000"/>
              <w:bottom w:val="outset" w:sz="6" w:space="0" w:color="000000"/>
              <w:right w:val="outset" w:sz="6" w:space="0" w:color="000000"/>
            </w:tcBorders>
          </w:tcPr>
          <w:p w14:paraId="4B53A8FE" w14:textId="77777777" w:rsidR="00BE4B50" w:rsidRDefault="00D65664">
            <w:pPr>
              <w:widowControl w:val="0"/>
              <w:spacing w:before="120" w:after="120" w:line="276" w:lineRule="auto"/>
              <w:ind w:right="-30"/>
              <w:jc w:val="center"/>
              <w:rPr>
                <w:rFonts w:cs="Arial"/>
                <w:szCs w:val="20"/>
              </w:rPr>
            </w:pPr>
            <w:r>
              <w:rPr>
                <w:rFonts w:cs="Arial"/>
                <w:szCs w:val="20"/>
              </w:rPr>
              <w:lastRenderedPageBreak/>
              <w:t>4</w:t>
            </w:r>
          </w:p>
        </w:tc>
        <w:tc>
          <w:tcPr>
            <w:tcW w:w="8078" w:type="dxa"/>
            <w:tcBorders>
              <w:top w:val="outset" w:sz="6" w:space="0" w:color="000000"/>
              <w:left w:val="outset" w:sz="6" w:space="0" w:color="000000"/>
              <w:bottom w:val="outset" w:sz="6" w:space="0" w:color="000000"/>
              <w:right w:val="outset" w:sz="6" w:space="0" w:color="000000"/>
            </w:tcBorders>
          </w:tcPr>
          <w:p w14:paraId="6386F70E" w14:textId="77777777" w:rsidR="00BE4B50" w:rsidRDefault="00D65664">
            <w:pPr>
              <w:widowControl w:val="0"/>
              <w:spacing w:before="120" w:after="120" w:line="276" w:lineRule="auto"/>
              <w:ind w:right="-30"/>
              <w:jc w:val="center"/>
              <w:rPr>
                <w:rFonts w:cs="Arial"/>
                <w:szCs w:val="20"/>
              </w:rPr>
            </w:pPr>
            <w:r>
              <w:rPr>
                <w:rFonts w:cs="Arial"/>
                <w:szCs w:val="20"/>
              </w:rPr>
              <w:t>1,6% ao dia sobre o valor mensal do contrato ou do posto/parcela inadimplente</w:t>
            </w:r>
          </w:p>
        </w:tc>
      </w:tr>
      <w:tr w:rsidR="00BE4B50" w14:paraId="6C8129BA" w14:textId="77777777">
        <w:tc>
          <w:tcPr>
            <w:tcW w:w="993" w:type="dxa"/>
            <w:tcBorders>
              <w:top w:val="outset" w:sz="6" w:space="0" w:color="000000"/>
              <w:left w:val="outset" w:sz="6" w:space="0" w:color="000000"/>
              <w:bottom w:val="outset" w:sz="6" w:space="0" w:color="000000"/>
              <w:right w:val="outset" w:sz="6" w:space="0" w:color="000000"/>
            </w:tcBorders>
          </w:tcPr>
          <w:p w14:paraId="3E525B6D" w14:textId="77777777" w:rsidR="00BE4B50" w:rsidRDefault="00D65664">
            <w:pPr>
              <w:widowControl w:val="0"/>
              <w:spacing w:before="120" w:after="120" w:line="276" w:lineRule="auto"/>
              <w:ind w:right="-30"/>
              <w:jc w:val="center"/>
              <w:rPr>
                <w:rFonts w:cs="Arial"/>
                <w:szCs w:val="20"/>
              </w:rPr>
            </w:pPr>
            <w:r>
              <w:rPr>
                <w:rFonts w:cs="Arial"/>
                <w:szCs w:val="20"/>
              </w:rPr>
              <w:t>5</w:t>
            </w:r>
          </w:p>
        </w:tc>
        <w:tc>
          <w:tcPr>
            <w:tcW w:w="8078" w:type="dxa"/>
            <w:tcBorders>
              <w:top w:val="outset" w:sz="6" w:space="0" w:color="000000"/>
              <w:left w:val="outset" w:sz="6" w:space="0" w:color="000000"/>
              <w:bottom w:val="outset" w:sz="6" w:space="0" w:color="000000"/>
              <w:right w:val="outset" w:sz="6" w:space="0" w:color="000000"/>
            </w:tcBorders>
          </w:tcPr>
          <w:p w14:paraId="788A4B8C" w14:textId="77777777" w:rsidR="00BE4B50" w:rsidRDefault="00D65664">
            <w:pPr>
              <w:widowControl w:val="0"/>
              <w:spacing w:before="120" w:after="120" w:line="276" w:lineRule="auto"/>
              <w:ind w:right="-30"/>
              <w:jc w:val="center"/>
              <w:rPr>
                <w:rFonts w:cs="Arial"/>
                <w:szCs w:val="20"/>
              </w:rPr>
            </w:pPr>
            <w:r>
              <w:rPr>
                <w:rFonts w:cs="Arial"/>
                <w:szCs w:val="20"/>
              </w:rPr>
              <w:t>3,2% ao dia sobre o valor mensal do contrato ou do posto/parcela inadimplente</w:t>
            </w:r>
          </w:p>
        </w:tc>
      </w:tr>
    </w:tbl>
    <w:p w14:paraId="322AA5C1" w14:textId="77777777" w:rsidR="00BE4B50" w:rsidRDefault="00D65664">
      <w:pPr>
        <w:spacing w:before="120" w:after="120" w:line="276" w:lineRule="auto"/>
        <w:ind w:right="-30"/>
        <w:jc w:val="center"/>
        <w:rPr>
          <w:rFonts w:cs="Arial"/>
          <w:szCs w:val="20"/>
        </w:rPr>
      </w:pPr>
      <w:r>
        <w:rPr>
          <w:rFonts w:cs="Arial"/>
          <w:b/>
          <w:bCs/>
          <w:szCs w:val="20"/>
        </w:rPr>
        <w:t>Tabela 2</w:t>
      </w:r>
    </w:p>
    <w:tbl>
      <w:tblPr>
        <w:tblW w:w="9072" w:type="dxa"/>
        <w:tblInd w:w="-1" w:type="dxa"/>
        <w:tblLayout w:type="fixed"/>
        <w:tblCellMar>
          <w:top w:w="75" w:type="dxa"/>
          <w:left w:w="75" w:type="dxa"/>
          <w:bottom w:w="75" w:type="dxa"/>
          <w:right w:w="75" w:type="dxa"/>
        </w:tblCellMar>
        <w:tblLook w:val="0000" w:firstRow="0" w:lastRow="0" w:firstColumn="0" w:lastColumn="0" w:noHBand="0" w:noVBand="0"/>
      </w:tblPr>
      <w:tblGrid>
        <w:gridCol w:w="993"/>
        <w:gridCol w:w="6945"/>
        <w:gridCol w:w="1134"/>
      </w:tblGrid>
      <w:tr w:rsidR="00BE4B50" w14:paraId="248CDB79" w14:textId="77777777">
        <w:trPr>
          <w:trHeight w:val="60"/>
        </w:trPr>
        <w:tc>
          <w:tcPr>
            <w:tcW w:w="9072" w:type="dxa"/>
            <w:gridSpan w:val="3"/>
            <w:tcBorders>
              <w:top w:val="outset" w:sz="6" w:space="0" w:color="000000"/>
              <w:left w:val="outset" w:sz="6" w:space="0" w:color="000000"/>
              <w:bottom w:val="outset" w:sz="6" w:space="0" w:color="000000"/>
              <w:right w:val="outset" w:sz="6" w:space="0" w:color="000000"/>
            </w:tcBorders>
          </w:tcPr>
          <w:p w14:paraId="2925A738" w14:textId="77777777" w:rsidR="00BE4B50" w:rsidRDefault="00D65664">
            <w:pPr>
              <w:widowControl w:val="0"/>
              <w:spacing w:before="120" w:after="120" w:line="276" w:lineRule="auto"/>
              <w:ind w:right="-30"/>
              <w:jc w:val="center"/>
              <w:rPr>
                <w:rFonts w:cs="Arial"/>
                <w:szCs w:val="20"/>
              </w:rPr>
            </w:pPr>
            <w:r>
              <w:rPr>
                <w:rFonts w:cs="Arial"/>
                <w:b/>
                <w:bCs/>
                <w:szCs w:val="20"/>
              </w:rPr>
              <w:t>INFRAÇÃO</w:t>
            </w:r>
          </w:p>
        </w:tc>
      </w:tr>
      <w:tr w:rsidR="00BE4B50" w14:paraId="1196A28C"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4ACC796A" w14:textId="77777777" w:rsidR="00BE4B50" w:rsidRDefault="00D65664">
            <w:pPr>
              <w:widowControl w:val="0"/>
              <w:spacing w:before="120" w:after="120" w:line="276" w:lineRule="auto"/>
              <w:ind w:right="-30"/>
              <w:jc w:val="center"/>
              <w:rPr>
                <w:rFonts w:cs="Arial"/>
                <w:szCs w:val="20"/>
              </w:rPr>
            </w:pPr>
            <w:r>
              <w:rPr>
                <w:rFonts w:cs="Arial"/>
                <w:b/>
                <w:bCs/>
                <w:szCs w:val="20"/>
              </w:rPr>
              <w:t>ITEM</w:t>
            </w:r>
          </w:p>
        </w:tc>
        <w:tc>
          <w:tcPr>
            <w:tcW w:w="6945" w:type="dxa"/>
            <w:tcBorders>
              <w:top w:val="outset" w:sz="6" w:space="0" w:color="000000"/>
              <w:left w:val="outset" w:sz="6" w:space="0" w:color="000000"/>
              <w:bottom w:val="outset" w:sz="6" w:space="0" w:color="000000"/>
              <w:right w:val="outset" w:sz="6" w:space="0" w:color="000000"/>
            </w:tcBorders>
          </w:tcPr>
          <w:p w14:paraId="215AA3C9" w14:textId="77777777" w:rsidR="00BE4B50" w:rsidRDefault="00D65664">
            <w:pPr>
              <w:widowControl w:val="0"/>
              <w:spacing w:before="120" w:after="120" w:line="276" w:lineRule="auto"/>
              <w:ind w:right="-30"/>
              <w:jc w:val="center"/>
              <w:rPr>
                <w:rFonts w:cs="Arial"/>
                <w:szCs w:val="20"/>
              </w:rPr>
            </w:pPr>
            <w:r>
              <w:rPr>
                <w:rFonts w:cs="Arial"/>
                <w:b/>
                <w:bCs/>
                <w:szCs w:val="20"/>
              </w:rPr>
              <w:t>DESCRIÇÃO</w:t>
            </w:r>
          </w:p>
        </w:tc>
        <w:tc>
          <w:tcPr>
            <w:tcW w:w="1134" w:type="dxa"/>
            <w:tcBorders>
              <w:top w:val="outset" w:sz="6" w:space="0" w:color="000000"/>
              <w:left w:val="outset" w:sz="6" w:space="0" w:color="000000"/>
              <w:bottom w:val="outset" w:sz="6" w:space="0" w:color="000000"/>
              <w:right w:val="outset" w:sz="6" w:space="0" w:color="000000"/>
            </w:tcBorders>
            <w:vAlign w:val="center"/>
          </w:tcPr>
          <w:p w14:paraId="2D4A2C6A" w14:textId="77777777" w:rsidR="00BE4B50" w:rsidRDefault="00D65664">
            <w:pPr>
              <w:widowControl w:val="0"/>
              <w:spacing w:before="120" w:after="120" w:line="276" w:lineRule="auto"/>
              <w:ind w:right="-30"/>
              <w:jc w:val="center"/>
              <w:rPr>
                <w:rFonts w:cs="Arial"/>
                <w:szCs w:val="20"/>
              </w:rPr>
            </w:pPr>
            <w:r>
              <w:rPr>
                <w:rFonts w:cs="Arial"/>
                <w:b/>
                <w:bCs/>
                <w:szCs w:val="20"/>
              </w:rPr>
              <w:t>GRAU</w:t>
            </w:r>
          </w:p>
        </w:tc>
      </w:tr>
      <w:tr w:rsidR="00BE4B50" w14:paraId="2757CDFB"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5AE685A3" w14:textId="77777777" w:rsidR="00BE4B50" w:rsidRDefault="00D65664">
            <w:pPr>
              <w:widowControl w:val="0"/>
              <w:spacing w:before="120" w:after="120" w:line="276" w:lineRule="auto"/>
              <w:ind w:right="-30"/>
              <w:jc w:val="center"/>
              <w:rPr>
                <w:rFonts w:cs="Arial"/>
                <w:szCs w:val="20"/>
              </w:rPr>
            </w:pPr>
            <w:r>
              <w:rPr>
                <w:rFonts w:cs="Arial"/>
                <w:szCs w:val="20"/>
              </w:rPr>
              <w:t>1</w:t>
            </w:r>
          </w:p>
        </w:tc>
        <w:tc>
          <w:tcPr>
            <w:tcW w:w="6945" w:type="dxa"/>
            <w:tcBorders>
              <w:top w:val="outset" w:sz="6" w:space="0" w:color="000000"/>
              <w:left w:val="outset" w:sz="6" w:space="0" w:color="000000"/>
              <w:bottom w:val="outset" w:sz="6" w:space="0" w:color="000000"/>
              <w:right w:val="outset" w:sz="6" w:space="0" w:color="000000"/>
            </w:tcBorders>
          </w:tcPr>
          <w:p w14:paraId="58A1A192" w14:textId="77777777" w:rsidR="00BE4B50" w:rsidRDefault="00D65664">
            <w:pPr>
              <w:widowControl w:val="0"/>
              <w:spacing w:before="120" w:after="120" w:line="276" w:lineRule="auto"/>
              <w:ind w:right="-30"/>
              <w:jc w:val="center"/>
              <w:rPr>
                <w:rFonts w:cs="Arial"/>
                <w:szCs w:val="20"/>
              </w:rPr>
            </w:pPr>
            <w:r>
              <w:rPr>
                <w:rFonts w:cs="Arial"/>
                <w:szCs w:val="20"/>
              </w:rPr>
              <w:t>Permitir situação que crie a possibilidade de causar dano físico, lesão corporal ou consequências letais, por ocorrência;</w:t>
            </w:r>
          </w:p>
        </w:tc>
        <w:tc>
          <w:tcPr>
            <w:tcW w:w="1134" w:type="dxa"/>
            <w:tcBorders>
              <w:top w:val="outset" w:sz="6" w:space="0" w:color="000000"/>
              <w:left w:val="outset" w:sz="6" w:space="0" w:color="000000"/>
              <w:bottom w:val="outset" w:sz="6" w:space="0" w:color="000000"/>
              <w:right w:val="outset" w:sz="6" w:space="0" w:color="000000"/>
            </w:tcBorders>
            <w:vAlign w:val="center"/>
          </w:tcPr>
          <w:p w14:paraId="4BC03255" w14:textId="77777777" w:rsidR="00BE4B50" w:rsidRDefault="00D65664">
            <w:pPr>
              <w:widowControl w:val="0"/>
              <w:spacing w:before="120" w:after="120" w:line="276" w:lineRule="auto"/>
              <w:ind w:right="-30"/>
              <w:jc w:val="center"/>
              <w:rPr>
                <w:rFonts w:cs="Arial"/>
                <w:szCs w:val="20"/>
              </w:rPr>
            </w:pPr>
            <w:r>
              <w:rPr>
                <w:rFonts w:cs="Arial"/>
                <w:szCs w:val="20"/>
              </w:rPr>
              <w:t>05</w:t>
            </w:r>
          </w:p>
        </w:tc>
      </w:tr>
      <w:tr w:rsidR="00BE4B50" w14:paraId="55BD54F8"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6E85ED9F" w14:textId="77777777" w:rsidR="00BE4B50" w:rsidRDefault="00D65664">
            <w:pPr>
              <w:widowControl w:val="0"/>
              <w:spacing w:before="120" w:after="120" w:line="276" w:lineRule="auto"/>
              <w:ind w:right="-30"/>
              <w:jc w:val="center"/>
              <w:rPr>
                <w:rFonts w:cs="Arial"/>
                <w:szCs w:val="20"/>
              </w:rPr>
            </w:pPr>
            <w:r>
              <w:rPr>
                <w:rFonts w:cs="Arial"/>
                <w:szCs w:val="20"/>
              </w:rPr>
              <w:t>2</w:t>
            </w:r>
          </w:p>
        </w:tc>
        <w:tc>
          <w:tcPr>
            <w:tcW w:w="6945" w:type="dxa"/>
            <w:tcBorders>
              <w:top w:val="outset" w:sz="6" w:space="0" w:color="000000"/>
              <w:left w:val="outset" w:sz="6" w:space="0" w:color="000000"/>
              <w:bottom w:val="outset" w:sz="6" w:space="0" w:color="000000"/>
              <w:right w:val="outset" w:sz="6" w:space="0" w:color="000000"/>
            </w:tcBorders>
          </w:tcPr>
          <w:p w14:paraId="22F9EBFE" w14:textId="77777777" w:rsidR="00BE4B50" w:rsidRDefault="00D65664">
            <w:pPr>
              <w:widowControl w:val="0"/>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134" w:type="dxa"/>
            <w:tcBorders>
              <w:top w:val="outset" w:sz="6" w:space="0" w:color="000000"/>
              <w:left w:val="outset" w:sz="6" w:space="0" w:color="000000"/>
              <w:bottom w:val="outset" w:sz="6" w:space="0" w:color="000000"/>
              <w:right w:val="outset" w:sz="6" w:space="0" w:color="000000"/>
            </w:tcBorders>
            <w:vAlign w:val="center"/>
          </w:tcPr>
          <w:p w14:paraId="68DF333B" w14:textId="77777777" w:rsidR="00BE4B50" w:rsidRDefault="00D65664">
            <w:pPr>
              <w:widowControl w:val="0"/>
              <w:spacing w:before="120" w:after="120" w:line="276" w:lineRule="auto"/>
              <w:ind w:right="-30"/>
              <w:jc w:val="center"/>
              <w:rPr>
                <w:rFonts w:cs="Arial"/>
                <w:szCs w:val="20"/>
              </w:rPr>
            </w:pPr>
            <w:r>
              <w:rPr>
                <w:rFonts w:cs="Arial"/>
                <w:szCs w:val="20"/>
              </w:rPr>
              <w:t>04</w:t>
            </w:r>
          </w:p>
        </w:tc>
      </w:tr>
      <w:tr w:rsidR="00BE4B50" w14:paraId="67D5A02B"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5B719592" w14:textId="77777777" w:rsidR="00BE4B50" w:rsidRDefault="00D65664">
            <w:pPr>
              <w:widowControl w:val="0"/>
              <w:spacing w:before="120" w:after="120" w:line="276" w:lineRule="auto"/>
              <w:ind w:right="-30"/>
              <w:jc w:val="center"/>
              <w:rPr>
                <w:rFonts w:cs="Arial"/>
                <w:szCs w:val="20"/>
              </w:rPr>
            </w:pPr>
            <w:r>
              <w:rPr>
                <w:rFonts w:cs="Arial"/>
                <w:szCs w:val="20"/>
              </w:rPr>
              <w:t>3</w:t>
            </w:r>
          </w:p>
        </w:tc>
        <w:tc>
          <w:tcPr>
            <w:tcW w:w="6945" w:type="dxa"/>
            <w:tcBorders>
              <w:top w:val="outset" w:sz="6" w:space="0" w:color="000000"/>
              <w:left w:val="outset" w:sz="6" w:space="0" w:color="000000"/>
              <w:bottom w:val="outset" w:sz="6" w:space="0" w:color="000000"/>
              <w:right w:val="outset" w:sz="6" w:space="0" w:color="000000"/>
            </w:tcBorders>
          </w:tcPr>
          <w:p w14:paraId="2F83D5F6" w14:textId="77777777" w:rsidR="00BE4B50" w:rsidRDefault="00D65664">
            <w:pPr>
              <w:widowControl w:val="0"/>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6FB402A0" w14:textId="77777777" w:rsidR="00BE4B50" w:rsidRDefault="00D65664">
            <w:pPr>
              <w:widowControl w:val="0"/>
              <w:spacing w:before="120" w:after="120" w:line="276" w:lineRule="auto"/>
              <w:ind w:right="-30"/>
              <w:jc w:val="center"/>
              <w:rPr>
                <w:rFonts w:cs="Arial"/>
                <w:szCs w:val="20"/>
              </w:rPr>
            </w:pPr>
            <w:r>
              <w:rPr>
                <w:rFonts w:cs="Arial"/>
                <w:szCs w:val="20"/>
              </w:rPr>
              <w:t>03</w:t>
            </w:r>
          </w:p>
        </w:tc>
      </w:tr>
      <w:tr w:rsidR="00BE4B50" w14:paraId="0570A580"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096E8F21" w14:textId="77777777" w:rsidR="00BE4B50" w:rsidRDefault="00D65664">
            <w:pPr>
              <w:widowControl w:val="0"/>
              <w:spacing w:before="120" w:after="120" w:line="276" w:lineRule="auto"/>
              <w:ind w:right="-30"/>
              <w:jc w:val="center"/>
              <w:rPr>
                <w:rFonts w:cs="Arial"/>
                <w:szCs w:val="20"/>
              </w:rPr>
            </w:pPr>
            <w:r>
              <w:rPr>
                <w:rFonts w:cs="Arial"/>
                <w:szCs w:val="20"/>
              </w:rPr>
              <w:t>4</w:t>
            </w:r>
          </w:p>
        </w:tc>
        <w:tc>
          <w:tcPr>
            <w:tcW w:w="6945" w:type="dxa"/>
            <w:tcBorders>
              <w:top w:val="outset" w:sz="6" w:space="0" w:color="000000"/>
              <w:left w:val="outset" w:sz="6" w:space="0" w:color="000000"/>
              <w:bottom w:val="outset" w:sz="6" w:space="0" w:color="000000"/>
              <w:right w:val="outset" w:sz="6" w:space="0" w:color="000000"/>
            </w:tcBorders>
          </w:tcPr>
          <w:p w14:paraId="7175A1FA" w14:textId="77777777" w:rsidR="00BE4B50" w:rsidRDefault="00D65664">
            <w:pPr>
              <w:widowControl w:val="0"/>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48D3EE7A" w14:textId="77777777" w:rsidR="00BE4B50" w:rsidRDefault="00D65664">
            <w:pPr>
              <w:widowControl w:val="0"/>
              <w:spacing w:before="120" w:after="120" w:line="276" w:lineRule="auto"/>
              <w:ind w:right="-30"/>
              <w:jc w:val="center"/>
              <w:rPr>
                <w:rFonts w:cs="Arial"/>
                <w:szCs w:val="20"/>
              </w:rPr>
            </w:pPr>
            <w:r>
              <w:rPr>
                <w:rFonts w:cs="Arial"/>
                <w:szCs w:val="20"/>
              </w:rPr>
              <w:t>02</w:t>
            </w:r>
          </w:p>
        </w:tc>
      </w:tr>
      <w:tr w:rsidR="00BE4B50" w14:paraId="6BEEC6D9"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4D89D78C" w14:textId="77777777" w:rsidR="00BE4B50" w:rsidRDefault="00D65664">
            <w:pPr>
              <w:widowControl w:val="0"/>
              <w:spacing w:before="120" w:after="120" w:line="276" w:lineRule="auto"/>
              <w:ind w:right="-30"/>
              <w:jc w:val="center"/>
              <w:rPr>
                <w:rFonts w:cs="Arial"/>
                <w:szCs w:val="20"/>
              </w:rPr>
            </w:pPr>
            <w:r>
              <w:rPr>
                <w:rFonts w:cs="Arial"/>
                <w:szCs w:val="20"/>
              </w:rPr>
              <w:t>5</w:t>
            </w:r>
          </w:p>
        </w:tc>
        <w:tc>
          <w:tcPr>
            <w:tcW w:w="6945" w:type="dxa"/>
            <w:tcBorders>
              <w:top w:val="outset" w:sz="6" w:space="0" w:color="000000"/>
              <w:left w:val="outset" w:sz="6" w:space="0" w:color="000000"/>
              <w:bottom w:val="outset" w:sz="6" w:space="0" w:color="000000"/>
              <w:right w:val="outset" w:sz="6" w:space="0" w:color="000000"/>
            </w:tcBorders>
          </w:tcPr>
          <w:p w14:paraId="3C1EEA9B" w14:textId="77777777" w:rsidR="00BE4B50" w:rsidRDefault="00D65664">
            <w:pPr>
              <w:widowControl w:val="0"/>
              <w:spacing w:before="120" w:after="120" w:line="276" w:lineRule="auto"/>
              <w:ind w:right="-30"/>
              <w:jc w:val="center"/>
              <w:rPr>
                <w:rFonts w:cs="Arial"/>
                <w:szCs w:val="20"/>
              </w:rPr>
            </w:pPr>
            <w:r>
              <w:rPr>
                <w:rFonts w:cs="Arial"/>
                <w:szCs w:val="20"/>
              </w:rPr>
              <w:t xml:space="preserve">Retirar funcionários do serviço durante o expediente, sem a anuência prévia </w:t>
            </w:r>
            <w:bookmarkStart w:id="20" w:name="_GoBack"/>
            <w:bookmarkEnd w:id="20"/>
            <w:r>
              <w:rPr>
                <w:rFonts w:cs="Arial"/>
                <w:szCs w:val="20"/>
              </w:rPr>
              <w:t>do CONTRATANTE, por empregado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091B007F" w14:textId="77777777" w:rsidR="00BE4B50" w:rsidRDefault="00D65664">
            <w:pPr>
              <w:widowControl w:val="0"/>
              <w:spacing w:before="120" w:after="120" w:line="276" w:lineRule="auto"/>
              <w:ind w:right="-30"/>
              <w:jc w:val="center"/>
              <w:rPr>
                <w:rFonts w:cs="Arial"/>
                <w:szCs w:val="20"/>
              </w:rPr>
            </w:pPr>
            <w:r>
              <w:rPr>
                <w:rFonts w:cs="Arial"/>
                <w:szCs w:val="20"/>
              </w:rPr>
              <w:t>03</w:t>
            </w:r>
          </w:p>
        </w:tc>
      </w:tr>
      <w:tr w:rsidR="00BE4B50" w14:paraId="2815D660"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424F744F" w14:textId="77777777" w:rsidR="00BE4B50" w:rsidRDefault="00D65664">
            <w:pPr>
              <w:widowControl w:val="0"/>
              <w:spacing w:before="120" w:after="120" w:line="276" w:lineRule="auto"/>
              <w:ind w:right="-30"/>
              <w:jc w:val="center"/>
              <w:rPr>
                <w:rFonts w:cs="Arial"/>
                <w:szCs w:val="20"/>
              </w:rPr>
            </w:pPr>
            <w:r>
              <w:rPr>
                <w:rFonts w:cs="Arial"/>
                <w:szCs w:val="20"/>
              </w:rPr>
              <w:t>6</w:t>
            </w:r>
          </w:p>
        </w:tc>
        <w:tc>
          <w:tcPr>
            <w:tcW w:w="6945" w:type="dxa"/>
            <w:tcBorders>
              <w:top w:val="outset" w:sz="6" w:space="0" w:color="000000"/>
              <w:left w:val="outset" w:sz="6" w:space="0" w:color="000000"/>
              <w:bottom w:val="outset" w:sz="6" w:space="0" w:color="000000"/>
              <w:right w:val="outset" w:sz="6" w:space="0" w:color="000000"/>
            </w:tcBorders>
          </w:tcPr>
          <w:p w14:paraId="7D2DCFBD" w14:textId="77777777" w:rsidR="00BE4B50" w:rsidRDefault="00D65664">
            <w:pPr>
              <w:widowControl w:val="0"/>
              <w:spacing w:before="120" w:after="120" w:line="276" w:lineRule="auto"/>
              <w:ind w:right="-30"/>
              <w:jc w:val="center"/>
              <w:rPr>
                <w:rFonts w:cs="Arial"/>
                <w:szCs w:val="20"/>
              </w:rPr>
            </w:pPr>
            <w:r>
              <w:rPr>
                <w:rFonts w:eastAsia="Arial Unicode MS" w:cs="Arial"/>
              </w:rPr>
              <w:t xml:space="preserve">Permitir a presença de empregado sem uniforme, com uniforme manchado, sujo, mal apresentado e/ou sem crachá, </w:t>
            </w:r>
            <w:r>
              <w:rPr>
                <w:rFonts w:eastAsia="Arial Unicode MS" w:cs="Arial"/>
                <w:b/>
              </w:rPr>
              <w:t>por empregado e por ocorrência.</w:t>
            </w:r>
          </w:p>
        </w:tc>
        <w:tc>
          <w:tcPr>
            <w:tcW w:w="1134" w:type="dxa"/>
            <w:tcBorders>
              <w:top w:val="outset" w:sz="6" w:space="0" w:color="000000"/>
              <w:left w:val="outset" w:sz="6" w:space="0" w:color="000000"/>
              <w:bottom w:val="outset" w:sz="6" w:space="0" w:color="000000"/>
              <w:right w:val="outset" w:sz="6" w:space="0" w:color="000000"/>
            </w:tcBorders>
            <w:vAlign w:val="center"/>
          </w:tcPr>
          <w:p w14:paraId="61878C14"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4DC08E93"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68CDE50F" w14:textId="77777777" w:rsidR="00BE4B50" w:rsidRDefault="00D65664">
            <w:pPr>
              <w:widowControl w:val="0"/>
              <w:spacing w:before="120" w:after="120" w:line="276" w:lineRule="auto"/>
              <w:ind w:right="-30"/>
              <w:jc w:val="center"/>
              <w:rPr>
                <w:rFonts w:cs="Arial"/>
                <w:szCs w:val="20"/>
              </w:rPr>
            </w:pPr>
            <w:r>
              <w:rPr>
                <w:rFonts w:cs="Arial"/>
                <w:szCs w:val="20"/>
              </w:rPr>
              <w:t>7</w:t>
            </w:r>
          </w:p>
        </w:tc>
        <w:tc>
          <w:tcPr>
            <w:tcW w:w="6945" w:type="dxa"/>
            <w:tcBorders>
              <w:top w:val="outset" w:sz="6" w:space="0" w:color="000000"/>
              <w:left w:val="outset" w:sz="6" w:space="0" w:color="000000"/>
              <w:bottom w:val="outset" w:sz="6" w:space="0" w:color="000000"/>
              <w:right w:val="outset" w:sz="6" w:space="0" w:color="000000"/>
            </w:tcBorders>
          </w:tcPr>
          <w:p w14:paraId="3DD95587" w14:textId="77777777" w:rsidR="00BE4B50" w:rsidRDefault="00D65664">
            <w:pPr>
              <w:widowControl w:val="0"/>
              <w:spacing w:before="120" w:after="120" w:line="276" w:lineRule="auto"/>
              <w:ind w:right="-30"/>
              <w:jc w:val="center"/>
              <w:rPr>
                <w:rFonts w:cs="Arial"/>
                <w:szCs w:val="20"/>
              </w:rPr>
            </w:pPr>
            <w:r>
              <w:rPr>
                <w:rFonts w:cs="Arial"/>
              </w:rPr>
              <w:t xml:space="preserve">Repassar, aos seus empregados, os custos dos uniformes e seus complementos, </w:t>
            </w:r>
            <w:r>
              <w:rPr>
                <w:rFonts w:cs="Arial"/>
                <w:b/>
              </w:rPr>
              <w:t xml:space="preserve">por </w:t>
            </w:r>
            <w:r>
              <w:rPr>
                <w:rFonts w:eastAsia="Arial Unicode MS" w:cs="Arial"/>
                <w:b/>
              </w:rPr>
              <w:t xml:space="preserve">empregado </w:t>
            </w:r>
            <w:r>
              <w:rPr>
                <w:rFonts w:cs="Arial"/>
                <w:b/>
              </w:rPr>
              <w:t>e</w:t>
            </w:r>
            <w:r>
              <w:rPr>
                <w:rFonts w:cs="Arial"/>
              </w:rPr>
              <w:t xml:space="preserve"> </w:t>
            </w:r>
            <w:r>
              <w:rPr>
                <w:rFonts w:cs="Arial"/>
                <w:b/>
              </w:rPr>
              <w:t>por ocorrência.</w:t>
            </w:r>
          </w:p>
        </w:tc>
        <w:tc>
          <w:tcPr>
            <w:tcW w:w="1134" w:type="dxa"/>
            <w:tcBorders>
              <w:top w:val="outset" w:sz="6" w:space="0" w:color="000000"/>
              <w:left w:val="outset" w:sz="6" w:space="0" w:color="000000"/>
              <w:bottom w:val="outset" w:sz="6" w:space="0" w:color="000000"/>
              <w:right w:val="outset" w:sz="6" w:space="0" w:color="000000"/>
            </w:tcBorders>
            <w:vAlign w:val="center"/>
          </w:tcPr>
          <w:p w14:paraId="55B2F728" w14:textId="77777777" w:rsidR="00BE4B50" w:rsidRDefault="00D65664">
            <w:pPr>
              <w:widowControl w:val="0"/>
              <w:spacing w:before="120" w:after="120" w:line="276" w:lineRule="auto"/>
              <w:ind w:right="-30"/>
              <w:jc w:val="center"/>
              <w:rPr>
                <w:rFonts w:cs="Arial"/>
                <w:szCs w:val="20"/>
              </w:rPr>
            </w:pPr>
            <w:r>
              <w:rPr>
                <w:rFonts w:cs="Arial"/>
                <w:szCs w:val="20"/>
              </w:rPr>
              <w:t>04</w:t>
            </w:r>
          </w:p>
        </w:tc>
      </w:tr>
      <w:tr w:rsidR="00BE4B50" w14:paraId="7104E082"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6F2A7D75" w14:textId="77777777" w:rsidR="00BE4B50" w:rsidRDefault="00D65664">
            <w:pPr>
              <w:widowControl w:val="0"/>
              <w:spacing w:before="120" w:after="120" w:line="276" w:lineRule="auto"/>
              <w:ind w:right="-30"/>
              <w:jc w:val="center"/>
              <w:rPr>
                <w:rFonts w:cs="Arial"/>
                <w:szCs w:val="20"/>
              </w:rPr>
            </w:pPr>
            <w:r>
              <w:rPr>
                <w:rFonts w:cs="Arial"/>
                <w:szCs w:val="20"/>
              </w:rPr>
              <w:t>8</w:t>
            </w:r>
          </w:p>
        </w:tc>
        <w:tc>
          <w:tcPr>
            <w:tcW w:w="6945" w:type="dxa"/>
            <w:tcBorders>
              <w:top w:val="outset" w:sz="6" w:space="0" w:color="000000"/>
              <w:left w:val="outset" w:sz="6" w:space="0" w:color="000000"/>
              <w:bottom w:val="outset" w:sz="6" w:space="0" w:color="000000"/>
              <w:right w:val="outset" w:sz="6" w:space="0" w:color="000000"/>
            </w:tcBorders>
          </w:tcPr>
          <w:p w14:paraId="4C1BEC76" w14:textId="77777777" w:rsidR="00BE4B50" w:rsidRDefault="00D65664">
            <w:pPr>
              <w:widowControl w:val="0"/>
              <w:spacing w:before="120" w:after="120" w:line="276" w:lineRule="auto"/>
              <w:ind w:right="-30"/>
              <w:jc w:val="center"/>
              <w:rPr>
                <w:rFonts w:cs="Arial"/>
                <w:szCs w:val="20"/>
              </w:rPr>
            </w:pPr>
            <w:r>
              <w:rPr>
                <w:rFonts w:cs="Arial"/>
              </w:rPr>
              <w:t xml:space="preserve">Entregar incompleta ou não entregar a documentação exigida no presente instrumento, </w:t>
            </w:r>
            <w:r>
              <w:rPr>
                <w:rFonts w:cs="Arial"/>
                <w:b/>
              </w:rPr>
              <w:t>por ocorrência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664B478D"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3DD5E2EA" w14:textId="77777777">
        <w:trPr>
          <w:trHeight w:val="225"/>
        </w:trPr>
        <w:tc>
          <w:tcPr>
            <w:tcW w:w="9072" w:type="dxa"/>
            <w:gridSpan w:val="3"/>
            <w:tcBorders>
              <w:top w:val="outset" w:sz="6" w:space="0" w:color="000000"/>
              <w:left w:val="outset" w:sz="6" w:space="0" w:color="000000"/>
              <w:bottom w:val="outset" w:sz="6" w:space="0" w:color="000000"/>
              <w:right w:val="outset" w:sz="6" w:space="0" w:color="000000"/>
            </w:tcBorders>
            <w:vAlign w:val="center"/>
          </w:tcPr>
          <w:p w14:paraId="6325D7D5" w14:textId="77777777" w:rsidR="00BE4B50" w:rsidRDefault="00D65664">
            <w:pPr>
              <w:widowControl w:val="0"/>
              <w:spacing w:before="120" w:after="120" w:line="276" w:lineRule="auto"/>
              <w:ind w:right="-30"/>
              <w:jc w:val="center"/>
              <w:rPr>
                <w:rFonts w:cs="Arial"/>
                <w:szCs w:val="20"/>
              </w:rPr>
            </w:pPr>
            <w:r>
              <w:rPr>
                <w:rFonts w:cs="Arial"/>
                <w:b/>
                <w:bCs/>
                <w:szCs w:val="20"/>
              </w:rPr>
              <w:t>Para os itens a seguir, deixar de:</w:t>
            </w:r>
          </w:p>
        </w:tc>
      </w:tr>
      <w:tr w:rsidR="00BE4B50" w14:paraId="7AC52DB2"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516F115C" w14:textId="77777777" w:rsidR="00BE4B50" w:rsidRDefault="00D65664">
            <w:pPr>
              <w:widowControl w:val="0"/>
              <w:spacing w:before="120" w:after="120" w:line="276" w:lineRule="auto"/>
              <w:ind w:right="-30"/>
              <w:jc w:val="center"/>
              <w:rPr>
                <w:rFonts w:cs="Arial"/>
                <w:szCs w:val="20"/>
              </w:rPr>
            </w:pPr>
            <w:r>
              <w:rPr>
                <w:rFonts w:cs="Arial"/>
                <w:szCs w:val="20"/>
              </w:rPr>
              <w:t>9</w:t>
            </w:r>
          </w:p>
        </w:tc>
        <w:tc>
          <w:tcPr>
            <w:tcW w:w="6945" w:type="dxa"/>
            <w:tcBorders>
              <w:top w:val="outset" w:sz="6" w:space="0" w:color="000000"/>
              <w:left w:val="outset" w:sz="6" w:space="0" w:color="000000"/>
              <w:bottom w:val="outset" w:sz="6" w:space="0" w:color="000000"/>
              <w:right w:val="outset" w:sz="6" w:space="0" w:color="000000"/>
            </w:tcBorders>
          </w:tcPr>
          <w:p w14:paraId="2CF9D4E8" w14:textId="77777777" w:rsidR="00BE4B50" w:rsidRDefault="00D65664">
            <w:pPr>
              <w:widowControl w:val="0"/>
              <w:spacing w:before="120" w:after="120" w:line="276" w:lineRule="auto"/>
              <w:ind w:right="-30"/>
              <w:jc w:val="center"/>
              <w:rPr>
                <w:rFonts w:cs="Arial"/>
                <w:szCs w:val="20"/>
              </w:rPr>
            </w:pPr>
            <w:r>
              <w:rPr>
                <w:rFonts w:cs="Arial"/>
                <w:szCs w:val="20"/>
              </w:rPr>
              <w:t>Registrar e controlar, diariamente, a assiduidade e a pontualidade de seu pessoal, por funcionário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0769A3FF"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4BD40C04"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7977117A" w14:textId="77777777" w:rsidR="00BE4B50" w:rsidRDefault="00D65664">
            <w:pPr>
              <w:widowControl w:val="0"/>
              <w:spacing w:before="120" w:after="120" w:line="276" w:lineRule="auto"/>
              <w:ind w:right="-30"/>
              <w:jc w:val="center"/>
              <w:rPr>
                <w:rFonts w:cs="Arial"/>
                <w:szCs w:val="20"/>
              </w:rPr>
            </w:pPr>
            <w:r>
              <w:rPr>
                <w:rFonts w:cs="Arial"/>
                <w:szCs w:val="20"/>
              </w:rPr>
              <w:t>10</w:t>
            </w:r>
          </w:p>
        </w:tc>
        <w:tc>
          <w:tcPr>
            <w:tcW w:w="6945" w:type="dxa"/>
            <w:tcBorders>
              <w:top w:val="outset" w:sz="6" w:space="0" w:color="000000"/>
              <w:left w:val="outset" w:sz="6" w:space="0" w:color="000000"/>
              <w:bottom w:val="outset" w:sz="6" w:space="0" w:color="000000"/>
              <w:right w:val="outset" w:sz="6" w:space="0" w:color="000000"/>
            </w:tcBorders>
          </w:tcPr>
          <w:p w14:paraId="67E6736C" w14:textId="77777777" w:rsidR="00BE4B50" w:rsidRDefault="00D65664">
            <w:pPr>
              <w:widowControl w:val="0"/>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134" w:type="dxa"/>
            <w:tcBorders>
              <w:top w:val="outset" w:sz="6" w:space="0" w:color="000000"/>
              <w:left w:val="outset" w:sz="6" w:space="0" w:color="000000"/>
              <w:bottom w:val="outset" w:sz="6" w:space="0" w:color="000000"/>
              <w:right w:val="outset" w:sz="6" w:space="0" w:color="000000"/>
            </w:tcBorders>
            <w:vAlign w:val="center"/>
          </w:tcPr>
          <w:p w14:paraId="0EE6EB0D" w14:textId="77777777" w:rsidR="00BE4B50" w:rsidRDefault="00D65664">
            <w:pPr>
              <w:widowControl w:val="0"/>
              <w:spacing w:before="120" w:after="120" w:line="276" w:lineRule="auto"/>
              <w:ind w:right="-30"/>
              <w:jc w:val="center"/>
              <w:rPr>
                <w:rFonts w:cs="Arial"/>
                <w:szCs w:val="20"/>
              </w:rPr>
            </w:pPr>
            <w:r>
              <w:rPr>
                <w:rFonts w:cs="Arial"/>
                <w:szCs w:val="20"/>
              </w:rPr>
              <w:t>02</w:t>
            </w:r>
          </w:p>
        </w:tc>
      </w:tr>
      <w:tr w:rsidR="00BE4B50" w14:paraId="3990A0FD"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20DDDB6F" w14:textId="77777777" w:rsidR="00BE4B50" w:rsidRDefault="00D65664">
            <w:pPr>
              <w:widowControl w:val="0"/>
              <w:spacing w:before="120" w:after="120" w:line="276" w:lineRule="auto"/>
              <w:ind w:right="-30"/>
              <w:jc w:val="center"/>
              <w:rPr>
                <w:rFonts w:cs="Arial"/>
                <w:szCs w:val="20"/>
              </w:rPr>
            </w:pPr>
            <w:r>
              <w:rPr>
                <w:rFonts w:cs="Arial"/>
                <w:szCs w:val="20"/>
              </w:rPr>
              <w:t>11</w:t>
            </w:r>
          </w:p>
        </w:tc>
        <w:tc>
          <w:tcPr>
            <w:tcW w:w="6945" w:type="dxa"/>
            <w:tcBorders>
              <w:top w:val="outset" w:sz="6" w:space="0" w:color="000000"/>
              <w:left w:val="outset" w:sz="6" w:space="0" w:color="000000"/>
              <w:bottom w:val="outset" w:sz="6" w:space="0" w:color="000000"/>
              <w:right w:val="outset" w:sz="6" w:space="0" w:color="000000"/>
            </w:tcBorders>
          </w:tcPr>
          <w:p w14:paraId="7A37ECF7" w14:textId="77777777" w:rsidR="00BE4B50" w:rsidRDefault="00D65664">
            <w:pPr>
              <w:widowControl w:val="0"/>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4E8AB00C"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2E297858"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7C7CE193" w14:textId="77777777" w:rsidR="00BE4B50" w:rsidRDefault="00D65664">
            <w:pPr>
              <w:widowControl w:val="0"/>
              <w:spacing w:before="120" w:after="120" w:line="276" w:lineRule="auto"/>
              <w:ind w:right="-30"/>
              <w:jc w:val="center"/>
              <w:rPr>
                <w:rFonts w:cs="Arial"/>
                <w:szCs w:val="20"/>
              </w:rPr>
            </w:pPr>
            <w:r>
              <w:rPr>
                <w:rFonts w:cs="Arial"/>
                <w:szCs w:val="20"/>
              </w:rPr>
              <w:lastRenderedPageBreak/>
              <w:t>12</w:t>
            </w:r>
          </w:p>
        </w:tc>
        <w:tc>
          <w:tcPr>
            <w:tcW w:w="6945" w:type="dxa"/>
            <w:tcBorders>
              <w:top w:val="outset" w:sz="6" w:space="0" w:color="000000"/>
              <w:left w:val="outset" w:sz="6" w:space="0" w:color="000000"/>
              <w:bottom w:val="outset" w:sz="6" w:space="0" w:color="000000"/>
              <w:right w:val="outset" w:sz="6" w:space="0" w:color="000000"/>
            </w:tcBorders>
          </w:tcPr>
          <w:p w14:paraId="5DE6B22C" w14:textId="77777777" w:rsidR="00BE4B50" w:rsidRDefault="00D65664">
            <w:pPr>
              <w:widowControl w:val="0"/>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134" w:type="dxa"/>
            <w:tcBorders>
              <w:top w:val="outset" w:sz="6" w:space="0" w:color="000000"/>
              <w:left w:val="outset" w:sz="6" w:space="0" w:color="000000"/>
              <w:bottom w:val="outset" w:sz="6" w:space="0" w:color="000000"/>
              <w:right w:val="outset" w:sz="6" w:space="0" w:color="000000"/>
            </w:tcBorders>
            <w:vAlign w:val="center"/>
          </w:tcPr>
          <w:p w14:paraId="764E1FDE" w14:textId="77777777" w:rsidR="00BE4B50" w:rsidRDefault="00D65664">
            <w:pPr>
              <w:widowControl w:val="0"/>
              <w:spacing w:before="120" w:after="120" w:line="276" w:lineRule="auto"/>
              <w:ind w:right="-30"/>
              <w:jc w:val="center"/>
              <w:rPr>
                <w:rFonts w:cs="Arial"/>
                <w:szCs w:val="20"/>
              </w:rPr>
            </w:pPr>
            <w:r>
              <w:rPr>
                <w:rFonts w:cs="Arial"/>
                <w:szCs w:val="20"/>
              </w:rPr>
              <w:t>03</w:t>
            </w:r>
          </w:p>
        </w:tc>
      </w:tr>
      <w:tr w:rsidR="00BE4B50" w14:paraId="0216C84C"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07FA82A4" w14:textId="77777777" w:rsidR="00BE4B50" w:rsidRDefault="00D65664">
            <w:pPr>
              <w:widowControl w:val="0"/>
              <w:spacing w:before="120" w:after="120" w:line="276" w:lineRule="auto"/>
              <w:ind w:right="-30"/>
              <w:jc w:val="center"/>
              <w:rPr>
                <w:rFonts w:cs="Arial"/>
                <w:szCs w:val="20"/>
              </w:rPr>
            </w:pPr>
            <w:r>
              <w:rPr>
                <w:rFonts w:cs="Arial"/>
                <w:szCs w:val="20"/>
              </w:rPr>
              <w:t>13</w:t>
            </w:r>
          </w:p>
        </w:tc>
        <w:tc>
          <w:tcPr>
            <w:tcW w:w="6945" w:type="dxa"/>
            <w:tcBorders>
              <w:top w:val="outset" w:sz="6" w:space="0" w:color="000000"/>
              <w:left w:val="outset" w:sz="6" w:space="0" w:color="000000"/>
              <w:bottom w:val="outset" w:sz="6" w:space="0" w:color="000000"/>
              <w:right w:val="outset" w:sz="6" w:space="0" w:color="000000"/>
            </w:tcBorders>
          </w:tcPr>
          <w:p w14:paraId="307289AC" w14:textId="77777777" w:rsidR="00BE4B50" w:rsidRDefault="00D65664">
            <w:pPr>
              <w:widowControl w:val="0"/>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134" w:type="dxa"/>
            <w:tcBorders>
              <w:top w:val="outset" w:sz="6" w:space="0" w:color="000000"/>
              <w:left w:val="outset" w:sz="6" w:space="0" w:color="000000"/>
              <w:bottom w:val="outset" w:sz="6" w:space="0" w:color="000000"/>
              <w:right w:val="outset" w:sz="6" w:space="0" w:color="000000"/>
            </w:tcBorders>
            <w:vAlign w:val="center"/>
          </w:tcPr>
          <w:p w14:paraId="351858E3"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71E7CCAB"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3F0EB831" w14:textId="77777777" w:rsidR="00BE4B50" w:rsidRDefault="00D65664">
            <w:pPr>
              <w:widowControl w:val="0"/>
              <w:spacing w:before="120" w:after="120" w:line="276" w:lineRule="auto"/>
              <w:ind w:right="-30"/>
              <w:jc w:val="center"/>
              <w:rPr>
                <w:rFonts w:cs="Arial"/>
                <w:szCs w:val="20"/>
              </w:rPr>
            </w:pPr>
            <w:r>
              <w:rPr>
                <w:rFonts w:cs="Arial"/>
                <w:szCs w:val="20"/>
              </w:rPr>
              <w:t>14</w:t>
            </w:r>
          </w:p>
        </w:tc>
        <w:tc>
          <w:tcPr>
            <w:tcW w:w="6945" w:type="dxa"/>
            <w:tcBorders>
              <w:top w:val="outset" w:sz="6" w:space="0" w:color="000000"/>
              <w:left w:val="outset" w:sz="6" w:space="0" w:color="000000"/>
              <w:bottom w:val="outset" w:sz="6" w:space="0" w:color="000000"/>
              <w:right w:val="outset" w:sz="6" w:space="0" w:color="000000"/>
            </w:tcBorders>
          </w:tcPr>
          <w:p w14:paraId="32BD0C91" w14:textId="77777777" w:rsidR="00BE4B50" w:rsidRDefault="00D65664">
            <w:pPr>
              <w:widowControl w:val="0"/>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134" w:type="dxa"/>
            <w:tcBorders>
              <w:top w:val="outset" w:sz="6" w:space="0" w:color="000000"/>
              <w:left w:val="outset" w:sz="6" w:space="0" w:color="000000"/>
              <w:bottom w:val="outset" w:sz="6" w:space="0" w:color="000000"/>
              <w:right w:val="outset" w:sz="6" w:space="0" w:color="000000"/>
            </w:tcBorders>
            <w:vAlign w:val="center"/>
          </w:tcPr>
          <w:p w14:paraId="1997DC36"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59AA8F7E"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64A3C025" w14:textId="77777777" w:rsidR="00BE4B50" w:rsidRDefault="00D65664">
            <w:pPr>
              <w:widowControl w:val="0"/>
              <w:spacing w:before="120" w:after="120" w:line="276" w:lineRule="auto"/>
              <w:ind w:right="-30"/>
              <w:jc w:val="center"/>
              <w:rPr>
                <w:rFonts w:cs="Arial"/>
                <w:szCs w:val="20"/>
              </w:rPr>
            </w:pPr>
            <w:r>
              <w:rPr>
                <w:rFonts w:cs="Arial"/>
                <w:szCs w:val="20"/>
              </w:rPr>
              <w:t>15</w:t>
            </w:r>
          </w:p>
        </w:tc>
        <w:tc>
          <w:tcPr>
            <w:tcW w:w="6945" w:type="dxa"/>
            <w:tcBorders>
              <w:top w:val="outset" w:sz="6" w:space="0" w:color="000000"/>
              <w:left w:val="outset" w:sz="6" w:space="0" w:color="000000"/>
              <w:bottom w:val="outset" w:sz="6" w:space="0" w:color="000000"/>
              <w:right w:val="outset" w:sz="6" w:space="0" w:color="000000"/>
            </w:tcBorders>
          </w:tcPr>
          <w:p w14:paraId="790F2760" w14:textId="77777777" w:rsidR="00BE4B50" w:rsidRDefault="00D65664">
            <w:pPr>
              <w:widowControl w:val="0"/>
              <w:spacing w:before="120" w:after="120" w:line="276" w:lineRule="auto"/>
              <w:ind w:right="-30"/>
              <w:jc w:val="center"/>
              <w:rPr>
                <w:rFonts w:cs="Arial"/>
                <w:szCs w:val="20"/>
              </w:rPr>
            </w:pPr>
            <w:r>
              <w:rPr>
                <w:rFonts w:cs="Arial"/>
              </w:rPr>
              <w:t xml:space="preserve">Efetuar a reposição de empregados faltosos, </w:t>
            </w:r>
            <w:r>
              <w:rPr>
                <w:rFonts w:cs="Arial"/>
                <w:b/>
              </w:rPr>
              <w:t xml:space="preserve">por </w:t>
            </w:r>
            <w:r>
              <w:rPr>
                <w:rFonts w:eastAsia="Arial Unicode MS" w:cs="Arial"/>
                <w:b/>
              </w:rPr>
              <w:t xml:space="preserve">empregado </w:t>
            </w:r>
            <w:r>
              <w:rPr>
                <w:rFonts w:cs="Arial"/>
                <w:b/>
              </w:rPr>
              <w:t>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55668935" w14:textId="77777777" w:rsidR="00BE4B50" w:rsidRDefault="00D65664">
            <w:pPr>
              <w:widowControl w:val="0"/>
              <w:spacing w:before="120" w:after="120" w:line="276" w:lineRule="auto"/>
              <w:ind w:right="-30"/>
              <w:jc w:val="center"/>
              <w:rPr>
                <w:rFonts w:cs="Arial"/>
                <w:szCs w:val="20"/>
              </w:rPr>
            </w:pPr>
            <w:r>
              <w:rPr>
                <w:rFonts w:cs="Arial"/>
                <w:szCs w:val="20"/>
              </w:rPr>
              <w:t>02</w:t>
            </w:r>
          </w:p>
        </w:tc>
      </w:tr>
      <w:tr w:rsidR="00BE4B50" w14:paraId="0E89BF37"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7F4FBB6C" w14:textId="77777777" w:rsidR="00BE4B50" w:rsidRDefault="00D65664">
            <w:pPr>
              <w:widowControl w:val="0"/>
              <w:spacing w:before="120" w:after="120" w:line="276" w:lineRule="auto"/>
              <w:ind w:right="-30"/>
              <w:jc w:val="center"/>
              <w:rPr>
                <w:rFonts w:cs="Arial"/>
                <w:szCs w:val="20"/>
              </w:rPr>
            </w:pPr>
            <w:r>
              <w:rPr>
                <w:rFonts w:cs="Arial"/>
                <w:szCs w:val="20"/>
              </w:rPr>
              <w:t>16</w:t>
            </w:r>
          </w:p>
        </w:tc>
        <w:tc>
          <w:tcPr>
            <w:tcW w:w="6945" w:type="dxa"/>
            <w:tcBorders>
              <w:top w:val="outset" w:sz="6" w:space="0" w:color="000000"/>
              <w:left w:val="outset" w:sz="6" w:space="0" w:color="000000"/>
              <w:bottom w:val="outset" w:sz="6" w:space="0" w:color="000000"/>
              <w:right w:val="outset" w:sz="6" w:space="0" w:color="000000"/>
            </w:tcBorders>
          </w:tcPr>
          <w:p w14:paraId="30D61898" w14:textId="77777777" w:rsidR="00BE4B50" w:rsidRDefault="00D65664">
            <w:pPr>
              <w:widowControl w:val="0"/>
              <w:spacing w:before="120" w:after="120" w:line="276" w:lineRule="auto"/>
              <w:ind w:right="-30"/>
              <w:jc w:val="center"/>
              <w:rPr>
                <w:rFonts w:cs="Arial"/>
                <w:szCs w:val="20"/>
              </w:rPr>
            </w:pPr>
            <w:r>
              <w:rPr>
                <w:rFonts w:cs="Arial"/>
              </w:rPr>
              <w:t xml:space="preserve">Entregar/pagar os salários, auxílio-transporte e/ou auxílio-refeição nas datas avençadas, </w:t>
            </w:r>
            <w:r>
              <w:rPr>
                <w:rFonts w:cs="Arial"/>
                <w:b/>
              </w:rPr>
              <w:t>por ocorrência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207A4A86" w14:textId="77777777" w:rsidR="00BE4B50" w:rsidRDefault="00D65664">
            <w:pPr>
              <w:widowControl w:val="0"/>
              <w:spacing w:before="120" w:after="120" w:line="276" w:lineRule="auto"/>
              <w:ind w:right="-30"/>
              <w:jc w:val="center"/>
              <w:rPr>
                <w:rFonts w:cs="Arial"/>
                <w:szCs w:val="20"/>
              </w:rPr>
            </w:pPr>
            <w:r>
              <w:rPr>
                <w:rFonts w:cs="Arial"/>
                <w:szCs w:val="20"/>
              </w:rPr>
              <w:t>04</w:t>
            </w:r>
          </w:p>
        </w:tc>
      </w:tr>
      <w:tr w:rsidR="00BE4B50" w14:paraId="41BAB80B"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55794DDD" w14:textId="77777777" w:rsidR="00BE4B50" w:rsidRDefault="00D65664">
            <w:pPr>
              <w:widowControl w:val="0"/>
              <w:spacing w:before="120" w:after="120" w:line="276" w:lineRule="auto"/>
              <w:ind w:right="-30"/>
              <w:jc w:val="center"/>
              <w:rPr>
                <w:rFonts w:cs="Arial"/>
                <w:szCs w:val="20"/>
              </w:rPr>
            </w:pPr>
            <w:r>
              <w:rPr>
                <w:rFonts w:cs="Arial"/>
                <w:szCs w:val="20"/>
              </w:rPr>
              <w:t>17</w:t>
            </w:r>
          </w:p>
        </w:tc>
        <w:tc>
          <w:tcPr>
            <w:tcW w:w="6945" w:type="dxa"/>
            <w:tcBorders>
              <w:top w:val="outset" w:sz="6" w:space="0" w:color="000000"/>
              <w:left w:val="outset" w:sz="6" w:space="0" w:color="000000"/>
              <w:bottom w:val="outset" w:sz="6" w:space="0" w:color="000000"/>
              <w:right w:val="outset" w:sz="6" w:space="0" w:color="000000"/>
            </w:tcBorders>
          </w:tcPr>
          <w:p w14:paraId="29ACE98F" w14:textId="77777777" w:rsidR="00BE4B50" w:rsidRDefault="00D65664">
            <w:pPr>
              <w:widowControl w:val="0"/>
              <w:spacing w:before="120" w:after="120" w:line="276" w:lineRule="auto"/>
              <w:ind w:right="-30"/>
              <w:jc w:val="center"/>
              <w:rPr>
                <w:rFonts w:cs="Arial"/>
                <w:szCs w:val="20"/>
              </w:rPr>
            </w:pPr>
            <w:r>
              <w:rPr>
                <w:rFonts w:cs="Arial"/>
              </w:rPr>
              <w:t xml:space="preserve">Cumprir qualquer cláusula do acordo, convenção ou dissídio coletivo da categoria envolvida na execução dos serviços, </w:t>
            </w:r>
            <w:r>
              <w:rPr>
                <w:rFonts w:cs="Arial"/>
                <w:b/>
              </w:rPr>
              <w:t>por ocorrência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6988D75B" w14:textId="77777777" w:rsidR="00BE4B50" w:rsidRDefault="00D65664">
            <w:pPr>
              <w:widowControl w:val="0"/>
              <w:spacing w:before="120" w:after="120" w:line="276" w:lineRule="auto"/>
              <w:ind w:right="-30"/>
              <w:jc w:val="center"/>
              <w:rPr>
                <w:rFonts w:cs="Arial"/>
                <w:szCs w:val="20"/>
              </w:rPr>
            </w:pPr>
            <w:r>
              <w:rPr>
                <w:rFonts w:cs="Arial"/>
                <w:szCs w:val="20"/>
              </w:rPr>
              <w:t>03</w:t>
            </w:r>
          </w:p>
        </w:tc>
      </w:tr>
      <w:tr w:rsidR="00BE4B50" w14:paraId="7810C4C4"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33334CBF" w14:textId="77777777" w:rsidR="00BE4B50" w:rsidRDefault="00D65664">
            <w:pPr>
              <w:widowControl w:val="0"/>
              <w:spacing w:before="120" w:after="120" w:line="276" w:lineRule="auto"/>
              <w:ind w:right="-30"/>
              <w:jc w:val="center"/>
              <w:rPr>
                <w:rFonts w:cs="Arial"/>
                <w:szCs w:val="20"/>
              </w:rPr>
            </w:pPr>
            <w:r>
              <w:rPr>
                <w:rFonts w:cs="Arial"/>
                <w:szCs w:val="20"/>
              </w:rPr>
              <w:t>18</w:t>
            </w:r>
          </w:p>
        </w:tc>
        <w:tc>
          <w:tcPr>
            <w:tcW w:w="6945" w:type="dxa"/>
            <w:tcBorders>
              <w:top w:val="outset" w:sz="6" w:space="0" w:color="000000"/>
              <w:left w:val="outset" w:sz="6" w:space="0" w:color="000000"/>
              <w:bottom w:val="outset" w:sz="6" w:space="0" w:color="000000"/>
              <w:right w:val="outset" w:sz="6" w:space="0" w:color="000000"/>
            </w:tcBorders>
          </w:tcPr>
          <w:p w14:paraId="5214118E" w14:textId="77777777" w:rsidR="00BE4B50" w:rsidRDefault="00D65664">
            <w:pPr>
              <w:widowControl w:val="0"/>
              <w:spacing w:before="120" w:after="120" w:line="276" w:lineRule="auto"/>
              <w:ind w:right="-30"/>
              <w:jc w:val="center"/>
              <w:rPr>
                <w:rFonts w:cs="Arial"/>
                <w:szCs w:val="20"/>
              </w:rPr>
            </w:pPr>
            <w:r>
              <w:rPr>
                <w:rFonts w:cs="Arial"/>
              </w:rPr>
              <w:t xml:space="preserve">Fornecer uniformes/equipamentos de proteção individual para cada categoria, na periodicidade e quantidade estabelecida neste instrumento, </w:t>
            </w:r>
            <w:r>
              <w:rPr>
                <w:rFonts w:cs="Arial"/>
                <w:b/>
              </w:rPr>
              <w:t xml:space="preserve">por </w:t>
            </w:r>
            <w:r>
              <w:rPr>
                <w:rFonts w:eastAsia="Arial Unicode MS" w:cs="Arial"/>
                <w:b/>
              </w:rPr>
              <w:t xml:space="preserve">empregado </w:t>
            </w:r>
            <w:r>
              <w:rPr>
                <w:rFonts w:cs="Arial"/>
                <w:b/>
              </w:rPr>
              <w:t>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66F24A14" w14:textId="77777777" w:rsidR="00BE4B50" w:rsidRDefault="00D65664">
            <w:pPr>
              <w:widowControl w:val="0"/>
              <w:spacing w:before="120" w:after="120" w:line="276" w:lineRule="auto"/>
              <w:ind w:right="-30"/>
              <w:jc w:val="center"/>
              <w:rPr>
                <w:rFonts w:cs="Arial"/>
                <w:szCs w:val="20"/>
              </w:rPr>
            </w:pPr>
            <w:r>
              <w:rPr>
                <w:rFonts w:cs="Arial"/>
                <w:szCs w:val="20"/>
              </w:rPr>
              <w:t>03</w:t>
            </w:r>
          </w:p>
        </w:tc>
      </w:tr>
      <w:tr w:rsidR="00BE4B50" w14:paraId="1F77DD3C"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36599BCC" w14:textId="77777777" w:rsidR="00BE4B50" w:rsidRDefault="00D65664">
            <w:pPr>
              <w:widowControl w:val="0"/>
              <w:spacing w:before="120" w:after="120" w:line="276" w:lineRule="auto"/>
              <w:ind w:right="-30"/>
              <w:jc w:val="center"/>
              <w:rPr>
                <w:rFonts w:cs="Arial"/>
                <w:szCs w:val="20"/>
              </w:rPr>
            </w:pPr>
            <w:r>
              <w:rPr>
                <w:rFonts w:cs="Arial"/>
                <w:szCs w:val="20"/>
              </w:rPr>
              <w:t>19</w:t>
            </w:r>
          </w:p>
        </w:tc>
        <w:tc>
          <w:tcPr>
            <w:tcW w:w="6945" w:type="dxa"/>
            <w:tcBorders>
              <w:top w:val="outset" w:sz="6" w:space="0" w:color="000000"/>
              <w:left w:val="outset" w:sz="6" w:space="0" w:color="000000"/>
              <w:bottom w:val="outset" w:sz="6" w:space="0" w:color="000000"/>
              <w:right w:val="outset" w:sz="6" w:space="0" w:color="000000"/>
            </w:tcBorders>
          </w:tcPr>
          <w:p w14:paraId="26BAC00C" w14:textId="77777777" w:rsidR="00BE4B50" w:rsidRDefault="00D65664">
            <w:pPr>
              <w:widowControl w:val="0"/>
              <w:spacing w:before="120" w:after="120" w:line="276" w:lineRule="auto"/>
              <w:ind w:right="-30"/>
              <w:jc w:val="center"/>
              <w:rPr>
                <w:rFonts w:cs="Arial"/>
                <w:szCs w:val="20"/>
              </w:rPr>
            </w:pPr>
            <w:r>
              <w:rPr>
                <w:rFonts w:cs="Arial"/>
              </w:rPr>
              <w:t>Apresentar os documentos de abertura da conta-depósito vinculada – bloqueada para movimentação – e de termo específico da instituição financeira oficial que permita ao Tribunal ter acesso aos saldos e extratos, e vincule a movimentação dos valores depositados.</w:t>
            </w:r>
          </w:p>
        </w:tc>
        <w:tc>
          <w:tcPr>
            <w:tcW w:w="1134" w:type="dxa"/>
            <w:tcBorders>
              <w:top w:val="outset" w:sz="6" w:space="0" w:color="000000"/>
              <w:left w:val="outset" w:sz="6" w:space="0" w:color="000000"/>
              <w:bottom w:val="outset" w:sz="6" w:space="0" w:color="000000"/>
              <w:right w:val="outset" w:sz="6" w:space="0" w:color="000000"/>
            </w:tcBorders>
            <w:vAlign w:val="center"/>
          </w:tcPr>
          <w:p w14:paraId="65664527" w14:textId="77777777" w:rsidR="00BE4B50" w:rsidRDefault="00D65664">
            <w:pPr>
              <w:widowControl w:val="0"/>
              <w:spacing w:before="120" w:after="120" w:line="276" w:lineRule="auto"/>
              <w:ind w:right="-30"/>
              <w:jc w:val="center"/>
              <w:rPr>
                <w:rFonts w:cs="Arial"/>
                <w:szCs w:val="20"/>
              </w:rPr>
            </w:pPr>
            <w:r>
              <w:rPr>
                <w:rFonts w:cs="Arial"/>
                <w:szCs w:val="20"/>
              </w:rPr>
              <w:t>01</w:t>
            </w:r>
          </w:p>
        </w:tc>
      </w:tr>
      <w:tr w:rsidR="00BE4B50" w14:paraId="21B6C47B" w14:textId="77777777">
        <w:tc>
          <w:tcPr>
            <w:tcW w:w="993" w:type="dxa"/>
            <w:tcBorders>
              <w:top w:val="outset" w:sz="6" w:space="0" w:color="000000"/>
              <w:left w:val="outset" w:sz="6" w:space="0" w:color="000000"/>
              <w:bottom w:val="outset" w:sz="6" w:space="0" w:color="000000"/>
              <w:right w:val="outset" w:sz="6" w:space="0" w:color="000000"/>
            </w:tcBorders>
            <w:vAlign w:val="center"/>
          </w:tcPr>
          <w:p w14:paraId="546F0822" w14:textId="77777777" w:rsidR="00BE4B50" w:rsidRDefault="00D65664">
            <w:pPr>
              <w:widowControl w:val="0"/>
              <w:spacing w:before="120" w:after="120" w:line="276" w:lineRule="auto"/>
              <w:ind w:right="-30"/>
              <w:jc w:val="center"/>
              <w:rPr>
                <w:rFonts w:cs="Arial"/>
                <w:szCs w:val="20"/>
              </w:rPr>
            </w:pPr>
            <w:r>
              <w:rPr>
                <w:rFonts w:cs="Arial"/>
                <w:szCs w:val="20"/>
              </w:rPr>
              <w:t>20</w:t>
            </w:r>
          </w:p>
        </w:tc>
        <w:tc>
          <w:tcPr>
            <w:tcW w:w="6945" w:type="dxa"/>
            <w:tcBorders>
              <w:top w:val="outset" w:sz="6" w:space="0" w:color="000000"/>
              <w:left w:val="outset" w:sz="6" w:space="0" w:color="000000"/>
              <w:bottom w:val="outset" w:sz="6" w:space="0" w:color="000000"/>
              <w:right w:val="outset" w:sz="6" w:space="0" w:color="000000"/>
            </w:tcBorders>
          </w:tcPr>
          <w:p w14:paraId="4297E92D" w14:textId="77777777" w:rsidR="00BE4B50" w:rsidRDefault="00D65664">
            <w:pPr>
              <w:widowControl w:val="0"/>
              <w:spacing w:before="120" w:after="120" w:line="276" w:lineRule="auto"/>
              <w:ind w:right="-30"/>
              <w:jc w:val="center"/>
              <w:rPr>
                <w:rFonts w:cs="Arial"/>
                <w:szCs w:val="20"/>
              </w:rPr>
            </w:pPr>
            <w:r>
              <w:rPr>
                <w:rFonts w:cs="Arial"/>
              </w:rPr>
              <w:t>Recolher, nos prazos legais, contribuições sociais e previdenciárias, por empregado e por dia.</w:t>
            </w:r>
          </w:p>
        </w:tc>
        <w:tc>
          <w:tcPr>
            <w:tcW w:w="1134" w:type="dxa"/>
            <w:tcBorders>
              <w:top w:val="outset" w:sz="6" w:space="0" w:color="000000"/>
              <w:left w:val="outset" w:sz="6" w:space="0" w:color="000000"/>
              <w:bottom w:val="outset" w:sz="6" w:space="0" w:color="000000"/>
              <w:right w:val="outset" w:sz="6" w:space="0" w:color="000000"/>
            </w:tcBorders>
            <w:vAlign w:val="center"/>
          </w:tcPr>
          <w:p w14:paraId="58D9419B" w14:textId="77777777" w:rsidR="00BE4B50" w:rsidRDefault="00D65664">
            <w:pPr>
              <w:widowControl w:val="0"/>
              <w:spacing w:before="120" w:after="120" w:line="276" w:lineRule="auto"/>
              <w:ind w:right="-30"/>
              <w:jc w:val="center"/>
              <w:rPr>
                <w:rFonts w:cs="Arial"/>
                <w:szCs w:val="20"/>
              </w:rPr>
            </w:pPr>
            <w:r>
              <w:rPr>
                <w:rFonts w:cs="Arial"/>
                <w:szCs w:val="20"/>
              </w:rPr>
              <w:t>04</w:t>
            </w:r>
          </w:p>
        </w:tc>
      </w:tr>
    </w:tbl>
    <w:p w14:paraId="7B9C6F1B" w14:textId="77777777" w:rsidR="00BE4B50" w:rsidRDefault="00D65664" w:rsidP="00146C33">
      <w:pPr>
        <w:pStyle w:val="PargrafodaLista"/>
        <w:numPr>
          <w:ilvl w:val="1"/>
          <w:numId w:val="13"/>
        </w:numPr>
        <w:spacing w:before="120" w:after="120"/>
        <w:ind w:left="1843" w:hanging="709"/>
        <w:contextualSpacing w:val="0"/>
        <w:jc w:val="both"/>
        <w:rPr>
          <w:szCs w:val="20"/>
        </w:rPr>
      </w:pPr>
      <w:r>
        <w:rPr>
          <w:rFonts w:cs="Arial"/>
          <w:szCs w:val="20"/>
        </w:rPr>
        <w:t>Também</w:t>
      </w:r>
      <w:r>
        <w:rPr>
          <w:szCs w:val="20"/>
        </w:rPr>
        <w:t xml:space="preserve"> ficam sujeitas às penalidades do art. 87, III e IV da Lei nº 8.666, de 1993, as empresas ou profissionais que:</w:t>
      </w:r>
    </w:p>
    <w:p w14:paraId="3B5F6980" w14:textId="77777777" w:rsidR="00BE4B50" w:rsidRPr="00146C33"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sidRPr="00146C33">
        <w:rPr>
          <w:rFonts w:cs="Arial"/>
          <w:szCs w:val="20"/>
        </w:rPr>
        <w:t>tenham</w:t>
      </w:r>
      <w:proofErr w:type="gramEnd"/>
      <w:r w:rsidRPr="00146C33">
        <w:rPr>
          <w:rFonts w:cs="Arial"/>
          <w:szCs w:val="20"/>
        </w:rPr>
        <w:t xml:space="preserve"> sofrido condenação definitiva por praticar, por meio dolosos, fraude fiscal no recolhimento de quaisquer tributos;</w:t>
      </w:r>
    </w:p>
    <w:p w14:paraId="565F35BB"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Pr>
          <w:rFonts w:cs="Arial"/>
          <w:szCs w:val="20"/>
        </w:rPr>
        <w:t>tenham</w:t>
      </w:r>
      <w:proofErr w:type="gramEnd"/>
      <w:r>
        <w:rPr>
          <w:rFonts w:cs="Arial"/>
          <w:szCs w:val="20"/>
        </w:rPr>
        <w:t xml:space="preserve"> praticado atos ilícitos visando a frustrar os objetivos da licitação;</w:t>
      </w:r>
    </w:p>
    <w:p w14:paraId="1D9D25CC" w14:textId="77777777" w:rsidR="00BE4B50" w:rsidRDefault="00D65664" w:rsidP="00146C33">
      <w:pPr>
        <w:pStyle w:val="PargrafodaLista"/>
        <w:widowControl w:val="0"/>
        <w:numPr>
          <w:ilvl w:val="2"/>
          <w:numId w:val="13"/>
        </w:numPr>
        <w:spacing w:before="120" w:after="120"/>
        <w:ind w:left="2694" w:hanging="851"/>
        <w:contextualSpacing w:val="0"/>
        <w:jc w:val="both"/>
        <w:rPr>
          <w:rFonts w:cs="Arial"/>
          <w:szCs w:val="20"/>
        </w:rPr>
      </w:pPr>
      <w:proofErr w:type="gramStart"/>
      <w:r>
        <w:rPr>
          <w:rFonts w:cs="Arial"/>
          <w:szCs w:val="20"/>
        </w:rPr>
        <w:t>demonstrem</w:t>
      </w:r>
      <w:proofErr w:type="gramEnd"/>
      <w:r>
        <w:rPr>
          <w:rFonts w:cs="Arial"/>
          <w:szCs w:val="20"/>
        </w:rPr>
        <w:t xml:space="preserve"> não possuir idoneidade para contratar com a Administração em virtude de atos ilícitos praticados. </w:t>
      </w:r>
    </w:p>
    <w:p w14:paraId="30BFB4F0"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58D2D02"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54048D0D" w14:textId="77777777" w:rsidR="00BE4B50" w:rsidRDefault="00D65664" w:rsidP="00146C33">
      <w:pPr>
        <w:pStyle w:val="PargrafodaLista"/>
        <w:widowControl w:val="0"/>
        <w:numPr>
          <w:ilvl w:val="2"/>
          <w:numId w:val="13"/>
        </w:numPr>
        <w:spacing w:before="120" w:after="120"/>
        <w:ind w:left="2694" w:hanging="851"/>
        <w:contextualSpacing w:val="0"/>
        <w:jc w:val="both"/>
        <w:rPr>
          <w:szCs w:val="20"/>
        </w:rPr>
      </w:pPr>
      <w:r>
        <w:rPr>
          <w:szCs w:val="20"/>
        </w:rPr>
        <w:t>Caso a Contratante determine, a multa deverá ser recolhida no prazo máximo de 10 (dez) dias, a contar da data do recebimento da comunicação enviada pela autoridade competente.</w:t>
      </w:r>
    </w:p>
    <w:p w14:paraId="4DA41812" w14:textId="77777777" w:rsidR="00BE4B50" w:rsidRDefault="00D65664" w:rsidP="00146C33">
      <w:pPr>
        <w:pStyle w:val="PargrafodaLista"/>
        <w:numPr>
          <w:ilvl w:val="1"/>
          <w:numId w:val="13"/>
        </w:numPr>
        <w:spacing w:before="120" w:after="120"/>
        <w:ind w:left="1843" w:hanging="709"/>
        <w:contextualSpacing w:val="0"/>
        <w:jc w:val="both"/>
        <w:rPr>
          <w:rFonts w:cs="Arial"/>
          <w:szCs w:val="20"/>
        </w:rPr>
      </w:pPr>
      <w:r>
        <w:rPr>
          <w:rFonts w:cs="Arial"/>
          <w:szCs w:val="20"/>
        </w:rPr>
        <w:lastRenderedPageBreak/>
        <w:t>Caso o valor da multa não seja suficiente para cobrir os prejuízos causados pela conduta do licitante, a União ou Entidade poderá cobrar o valor remanescente judicialmente, conforme artigo 419 do Código Civil.</w:t>
      </w:r>
    </w:p>
    <w:p w14:paraId="2B3C370B"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401865EE"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30B3980"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0A99567" w14:textId="77777777" w:rsidR="00BE4B50" w:rsidRPr="00146C33" w:rsidRDefault="00D65664" w:rsidP="00146C33">
      <w:pPr>
        <w:pStyle w:val="PargrafodaLista"/>
        <w:numPr>
          <w:ilvl w:val="1"/>
          <w:numId w:val="13"/>
        </w:numPr>
        <w:spacing w:before="120" w:after="120"/>
        <w:ind w:left="1843" w:hanging="709"/>
        <w:contextualSpacing w:val="0"/>
        <w:jc w:val="both"/>
        <w:rPr>
          <w:rFonts w:cs="Arial"/>
          <w:szCs w:val="20"/>
        </w:rPr>
      </w:pPr>
      <w:r w:rsidRPr="00146C33">
        <w:rPr>
          <w:rFonts w:cs="Arial"/>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64D56935" w14:textId="77777777" w:rsidR="00BE4B50" w:rsidRDefault="00D65664" w:rsidP="00146C33">
      <w:pPr>
        <w:pStyle w:val="PargrafodaLista"/>
        <w:numPr>
          <w:ilvl w:val="1"/>
          <w:numId w:val="13"/>
        </w:numPr>
        <w:spacing w:before="120" w:after="120"/>
        <w:ind w:left="1843" w:hanging="709"/>
        <w:contextualSpacing w:val="0"/>
        <w:jc w:val="both"/>
        <w:rPr>
          <w:szCs w:val="20"/>
        </w:rPr>
      </w:pPr>
      <w:r w:rsidRPr="00146C33">
        <w:rPr>
          <w:rFonts w:cs="Arial"/>
          <w:szCs w:val="20"/>
        </w:rPr>
        <w:t>As penalidades serão obrigatoriamente registradas no SICAF.</w:t>
      </w:r>
    </w:p>
    <w:p w14:paraId="6A321076" w14:textId="77777777" w:rsidR="00BE4B50" w:rsidRDefault="00D65664" w:rsidP="00194D0B">
      <w:pPr>
        <w:pStyle w:val="Nivel1"/>
        <w:numPr>
          <w:ilvl w:val="0"/>
          <w:numId w:val="13"/>
        </w:numPr>
        <w:ind w:left="1134" w:hanging="425"/>
        <w:rPr>
          <w:rFonts w:cs="Arial"/>
          <w:bCs/>
        </w:rPr>
      </w:pPr>
      <w:r>
        <w:rPr>
          <w:rFonts w:cs="Arial"/>
          <w:bCs/>
        </w:rPr>
        <w:t xml:space="preserve">CRITÉRIOS DE </w:t>
      </w:r>
      <w:r w:rsidRPr="00194D0B">
        <w:rPr>
          <w:rFonts w:cs="Arial"/>
        </w:rPr>
        <w:t>SELEÇÃO</w:t>
      </w:r>
      <w:r>
        <w:rPr>
          <w:rFonts w:cs="Arial"/>
          <w:bCs/>
        </w:rPr>
        <w:t xml:space="preserve"> DO FORNECEDOR.</w:t>
      </w:r>
    </w:p>
    <w:p w14:paraId="1496462B" w14:textId="77777777" w:rsidR="00F7053F" w:rsidRDefault="00F7053F" w:rsidP="00F7053F">
      <w:pPr>
        <w:pStyle w:val="PargrafodaLista"/>
        <w:numPr>
          <w:ilvl w:val="1"/>
          <w:numId w:val="13"/>
        </w:numPr>
        <w:spacing w:before="120" w:after="120"/>
        <w:ind w:left="1843" w:hanging="709"/>
        <w:contextualSpacing w:val="0"/>
        <w:jc w:val="both"/>
        <w:rPr>
          <w:rFonts w:cs="Arial"/>
          <w:szCs w:val="20"/>
        </w:rPr>
      </w:pPr>
      <w:bookmarkStart w:id="21" w:name="_Ref119934764"/>
      <w:r>
        <w:rPr>
          <w:rFonts w:cs="Arial"/>
          <w:szCs w:val="20"/>
        </w:rPr>
        <w:t>Os critérios de habilitação (habilitação jurídica, regularidade fiscal/trabalhista, qualificação técnica e qualificação econômica) a serem atendidos pelo fornecedor estão previstos no edital.</w:t>
      </w:r>
      <w:bookmarkEnd w:id="21"/>
    </w:p>
    <w:p w14:paraId="640EA407" w14:textId="77777777" w:rsidR="00F7053F" w:rsidRDefault="00F7053F" w:rsidP="00F7053F">
      <w:pPr>
        <w:pStyle w:val="PargrafodaLista"/>
        <w:numPr>
          <w:ilvl w:val="1"/>
          <w:numId w:val="13"/>
        </w:numPr>
        <w:spacing w:before="120" w:after="120"/>
        <w:ind w:left="1843" w:hanging="709"/>
        <w:contextualSpacing w:val="0"/>
        <w:jc w:val="both"/>
        <w:rPr>
          <w:rFonts w:cs="Arial"/>
          <w:szCs w:val="20"/>
        </w:rPr>
      </w:pPr>
      <w:r>
        <w:rPr>
          <w:rFonts w:cs="Arial"/>
          <w:szCs w:val="20"/>
        </w:rPr>
        <w:t>Os critérios de qualificação econômica a serem atendidos pelo fornecedor estão previstos no edital.</w:t>
      </w:r>
    </w:p>
    <w:p w14:paraId="20B79A87" w14:textId="77777777" w:rsidR="00F7053F" w:rsidRPr="00561782" w:rsidRDefault="00F7053F" w:rsidP="00F7053F">
      <w:pPr>
        <w:pStyle w:val="PargrafodaLista"/>
        <w:numPr>
          <w:ilvl w:val="1"/>
          <w:numId w:val="13"/>
        </w:numPr>
        <w:spacing w:before="120" w:after="120"/>
        <w:ind w:left="1843" w:hanging="709"/>
        <w:contextualSpacing w:val="0"/>
        <w:jc w:val="both"/>
        <w:rPr>
          <w:rFonts w:cs="Arial"/>
          <w:szCs w:val="20"/>
        </w:rPr>
      </w:pPr>
      <w:r w:rsidRPr="00561782">
        <w:rPr>
          <w:rFonts w:cs="Arial"/>
          <w:szCs w:val="20"/>
        </w:rPr>
        <w:t>O critério de aceitabilidade de preços está previsto no Edital.</w:t>
      </w:r>
    </w:p>
    <w:p w14:paraId="3EAFFBCB" w14:textId="77777777" w:rsidR="00F7053F" w:rsidRDefault="00F7053F" w:rsidP="00F7053F">
      <w:pPr>
        <w:pStyle w:val="PargrafodaLista"/>
        <w:numPr>
          <w:ilvl w:val="1"/>
          <w:numId w:val="13"/>
        </w:numPr>
        <w:spacing w:before="120" w:after="120"/>
        <w:ind w:left="1843" w:hanging="709"/>
        <w:contextualSpacing w:val="0"/>
        <w:jc w:val="both"/>
        <w:rPr>
          <w:rFonts w:cs="Arial"/>
          <w:szCs w:val="20"/>
        </w:rPr>
      </w:pPr>
      <w:r>
        <w:rPr>
          <w:rFonts w:cs="Arial"/>
          <w:szCs w:val="20"/>
        </w:rPr>
        <w:t>O critério de julgamento da proposta é o menor preço global, conforme definido no Edital.</w:t>
      </w:r>
    </w:p>
    <w:p w14:paraId="4EC9C2CE" w14:textId="3088F053" w:rsidR="00BE4B50" w:rsidRPr="00F7053F" w:rsidRDefault="00F7053F" w:rsidP="00F7053F">
      <w:pPr>
        <w:pStyle w:val="PargrafodaLista"/>
        <w:numPr>
          <w:ilvl w:val="1"/>
          <w:numId w:val="13"/>
        </w:numPr>
        <w:spacing w:before="120" w:after="120"/>
        <w:ind w:left="1843" w:hanging="709"/>
        <w:contextualSpacing w:val="0"/>
        <w:jc w:val="both"/>
        <w:rPr>
          <w:rFonts w:cs="Arial"/>
          <w:szCs w:val="20"/>
        </w:rPr>
      </w:pPr>
      <w:r>
        <w:rPr>
          <w:rFonts w:cs="Arial"/>
          <w:szCs w:val="20"/>
        </w:rPr>
        <w:t>As regras de desempate entre propostas são as discriminadas no edital.</w:t>
      </w:r>
    </w:p>
    <w:p w14:paraId="2D4348C8" w14:textId="77777777" w:rsidR="00BE4B50" w:rsidRDefault="00D65664" w:rsidP="00194D0B">
      <w:pPr>
        <w:pStyle w:val="Nivel1"/>
        <w:numPr>
          <w:ilvl w:val="0"/>
          <w:numId w:val="13"/>
        </w:numPr>
        <w:ind w:left="1134" w:hanging="425"/>
        <w:rPr>
          <w:bCs/>
        </w:rPr>
      </w:pPr>
      <w:r>
        <w:rPr>
          <w:bCs/>
        </w:rPr>
        <w:t>DOS RECURSOS ORÇAMENTÁRIOS.</w:t>
      </w:r>
    </w:p>
    <w:p w14:paraId="094BE25F" w14:textId="75B3DC0F" w:rsidR="00BE4B50" w:rsidRDefault="00D65664" w:rsidP="00146C33">
      <w:pPr>
        <w:pStyle w:val="PargrafodaLista"/>
        <w:numPr>
          <w:ilvl w:val="1"/>
          <w:numId w:val="13"/>
        </w:numPr>
        <w:spacing w:before="120" w:after="120"/>
        <w:ind w:left="1843" w:hanging="709"/>
        <w:contextualSpacing w:val="0"/>
        <w:jc w:val="both"/>
        <w:rPr>
          <w:rFonts w:cs="Arial"/>
          <w:color w:val="000000"/>
          <w:szCs w:val="20"/>
        </w:rPr>
      </w:pPr>
      <w:r>
        <w:rPr>
          <w:rFonts w:cs="Arial"/>
          <w:color w:val="000000"/>
          <w:szCs w:val="20"/>
        </w:rPr>
        <w:t>As despesas para atender a esta licitação estão programadas em dotação orçamentária própria, prevista no orçamento da União para o exercício de 202</w:t>
      </w:r>
      <w:r w:rsidR="00F7053F">
        <w:rPr>
          <w:rFonts w:cs="Arial"/>
          <w:color w:val="000000"/>
          <w:szCs w:val="20"/>
        </w:rPr>
        <w:t>3</w:t>
      </w:r>
      <w:r>
        <w:rPr>
          <w:rFonts w:cs="Arial"/>
          <w:color w:val="000000"/>
          <w:szCs w:val="20"/>
        </w:rPr>
        <w:t>, na classificação abaixo:</w:t>
      </w:r>
    </w:p>
    <w:p w14:paraId="3F381574" w14:textId="77777777" w:rsidR="00BE4B50" w:rsidRDefault="00D65664" w:rsidP="00146C33">
      <w:pPr>
        <w:spacing w:before="120" w:after="120" w:line="276" w:lineRule="auto"/>
        <w:ind w:left="2007" w:hanging="567"/>
        <w:jc w:val="both"/>
        <w:rPr>
          <w:rFonts w:cs="Arial"/>
          <w:color w:val="000000"/>
          <w:szCs w:val="20"/>
          <w:lang w:eastAsia="en-US"/>
        </w:rPr>
      </w:pPr>
      <w:r>
        <w:rPr>
          <w:rFonts w:cs="Arial"/>
          <w:color w:val="000000"/>
          <w:szCs w:val="20"/>
          <w:lang w:eastAsia="en-US"/>
        </w:rPr>
        <w:tab/>
        <w:t xml:space="preserve">Gestão/Unidade:  080012 - </w:t>
      </w:r>
      <w:r>
        <w:rPr>
          <w:rFonts w:cs="Arial"/>
          <w:color w:val="000000"/>
          <w:szCs w:val="20"/>
        </w:rPr>
        <w:t>TRIBUNAL REGIONAL DO TRABALHO DA 9ª REGIÃO</w:t>
      </w:r>
    </w:p>
    <w:p w14:paraId="659BCCCB" w14:textId="30863E5F" w:rsidR="00BE4B50" w:rsidRDefault="00C2002E" w:rsidP="00146C33">
      <w:pPr>
        <w:spacing w:before="120" w:after="120" w:line="276" w:lineRule="auto"/>
        <w:ind w:left="2007" w:hanging="567"/>
        <w:jc w:val="both"/>
        <w:rPr>
          <w:rFonts w:cs="Arial"/>
          <w:color w:val="000000"/>
          <w:szCs w:val="20"/>
          <w:lang w:eastAsia="en-US"/>
        </w:rPr>
      </w:pPr>
      <w:r>
        <w:rPr>
          <w:rFonts w:cs="Arial"/>
          <w:color w:val="000000"/>
          <w:szCs w:val="20"/>
          <w:lang w:eastAsia="en-US"/>
        </w:rPr>
        <w:tab/>
        <w:t>Fonte: 100</w:t>
      </w:r>
    </w:p>
    <w:p w14:paraId="250C76CB" w14:textId="77777777" w:rsidR="00BE4B50" w:rsidRDefault="00D65664" w:rsidP="00146C33">
      <w:pPr>
        <w:spacing w:before="120" w:after="120" w:line="276" w:lineRule="auto"/>
        <w:ind w:left="2007" w:hanging="567"/>
        <w:jc w:val="both"/>
        <w:rPr>
          <w:rFonts w:cs="Arial"/>
          <w:color w:val="000000"/>
          <w:szCs w:val="20"/>
          <w:lang w:eastAsia="en-US"/>
        </w:rPr>
      </w:pPr>
      <w:r>
        <w:rPr>
          <w:rFonts w:cs="Arial"/>
          <w:color w:val="000000"/>
          <w:szCs w:val="20"/>
          <w:lang w:eastAsia="en-US"/>
        </w:rPr>
        <w:tab/>
        <w:t>Programa de Trabalho:  Apreciação de causas da Justiça do Trabalho</w:t>
      </w:r>
    </w:p>
    <w:p w14:paraId="6A360490" w14:textId="77777777" w:rsidR="00BE4B50" w:rsidRDefault="00D65664" w:rsidP="00146C33">
      <w:pPr>
        <w:spacing w:before="120" w:after="120" w:line="276" w:lineRule="auto"/>
        <w:ind w:left="2007" w:hanging="567"/>
        <w:jc w:val="both"/>
        <w:rPr>
          <w:rFonts w:cs="Arial"/>
          <w:color w:val="000000"/>
          <w:szCs w:val="20"/>
          <w:lang w:eastAsia="en-US"/>
        </w:rPr>
      </w:pPr>
      <w:r>
        <w:rPr>
          <w:rFonts w:cs="Arial"/>
          <w:color w:val="000000"/>
          <w:szCs w:val="20"/>
          <w:lang w:eastAsia="en-US"/>
        </w:rPr>
        <w:tab/>
        <w:t>Elemento de Despesa:  3.3.90.37 – Locação de mão de obra.</w:t>
      </w:r>
    </w:p>
    <w:p w14:paraId="4E091AE3" w14:textId="77777777" w:rsidR="00C2002E" w:rsidRPr="00C2002E" w:rsidRDefault="00C2002E" w:rsidP="00C2002E">
      <w:pPr>
        <w:pStyle w:val="PargrafodaLista"/>
        <w:numPr>
          <w:ilvl w:val="1"/>
          <w:numId w:val="13"/>
        </w:numPr>
        <w:spacing w:before="120" w:after="120"/>
        <w:ind w:left="1843" w:hanging="709"/>
        <w:contextualSpacing w:val="0"/>
        <w:jc w:val="both"/>
        <w:rPr>
          <w:rFonts w:cs="Arial"/>
          <w:color w:val="000000"/>
          <w:szCs w:val="20"/>
        </w:rPr>
      </w:pPr>
      <w:r w:rsidRPr="00C2002E">
        <w:rPr>
          <w:rFonts w:cs="Arial"/>
          <w:color w:val="000000"/>
          <w:szCs w:val="20"/>
        </w:rPr>
        <w:t>No(s) exercício(s) seguinte(s), as despesas correspondentes correrão à conta dos recursos próprios para atender às despesas da mesma natureza, cuja alocação será feita no início de cada exercício financeiro.</w:t>
      </w:r>
    </w:p>
    <w:p w14:paraId="086CB930" w14:textId="77777777" w:rsidR="00C2002E" w:rsidRPr="00146C33" w:rsidRDefault="00C2002E" w:rsidP="00146C33">
      <w:pPr>
        <w:spacing w:before="120" w:after="120" w:line="276" w:lineRule="auto"/>
        <w:ind w:left="2007" w:hanging="567"/>
        <w:jc w:val="both"/>
        <w:rPr>
          <w:rFonts w:cs="Arial"/>
          <w:color w:val="000000"/>
          <w:szCs w:val="20"/>
          <w:lang w:eastAsia="en-US"/>
        </w:rPr>
      </w:pPr>
    </w:p>
    <w:sectPr w:rsidR="00C2002E" w:rsidRPr="00146C33" w:rsidSect="00ED0D4B">
      <w:headerReference w:type="default" r:id="rId12"/>
      <w:footerReference w:type="default" r:id="rId13"/>
      <w:pgSz w:w="11906" w:h="16838"/>
      <w:pgMar w:top="766" w:right="1133" w:bottom="766" w:left="567" w:header="709" w:footer="709" w:gutter="0"/>
      <w:cols w:space="720"/>
      <w:formProt w:val="0"/>
      <w:docGrid w:linePitch="36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56C1D" w14:textId="77777777" w:rsidR="00F81AB7" w:rsidRDefault="00F81AB7">
      <w:r>
        <w:separator/>
      </w:r>
    </w:p>
  </w:endnote>
  <w:endnote w:type="continuationSeparator" w:id="0">
    <w:p w14:paraId="420B705A" w14:textId="77777777" w:rsidR="00F81AB7" w:rsidRDefault="00F8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mbria"/>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Arial MT">
    <w:altName w:val="Times New Roman"/>
    <w:charset w:val="00"/>
    <w:family w:val="roman"/>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47535" w14:textId="77777777" w:rsidR="00CA102F" w:rsidRDefault="00CA102F">
    <w:pPr>
      <w:pStyle w:val="Rodap"/>
      <w:rPr>
        <w:rFonts w:ascii="Times New Roman" w:hAnsi="Times New Roman" w:cs="Times New Roman"/>
      </w:rPr>
    </w:pPr>
    <w:r>
      <w:rPr>
        <w:rFonts w:ascii="Times New Roman" w:hAnsi="Times New Roman" w:cs="Times New Roman"/>
      </w:rPr>
      <w:t>____________________________________________________________________</w:t>
    </w:r>
  </w:p>
  <w:p w14:paraId="514130E5" w14:textId="77777777" w:rsidR="00CA102F" w:rsidRDefault="00CA102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1105F" w14:textId="77777777" w:rsidR="00F81AB7" w:rsidRDefault="00F81AB7">
      <w:r>
        <w:separator/>
      </w:r>
    </w:p>
  </w:footnote>
  <w:footnote w:type="continuationSeparator" w:id="0">
    <w:p w14:paraId="7A5DFE74" w14:textId="77777777" w:rsidR="00F81AB7" w:rsidRDefault="00F81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6525A" w14:textId="77777777" w:rsidR="00CA102F" w:rsidRDefault="00CA102F">
    <w:pPr>
      <w:pStyle w:val="Cabealho"/>
      <w:rPr>
        <w:b/>
      </w:rPr>
    </w:pPr>
  </w:p>
  <w:p w14:paraId="2B023C1C" w14:textId="77777777" w:rsidR="00CA102F" w:rsidRDefault="00CA102F">
    <w:pPr>
      <w:pStyle w:val="Cabealho"/>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D78"/>
    <w:multiLevelType w:val="multilevel"/>
    <w:tmpl w:val="5470B330"/>
    <w:lvl w:ilvl="0">
      <w:start w:val="1"/>
      <w:numFmt w:val="decimal"/>
      <w:lvlText w:val="%1."/>
      <w:lvlJc w:val="left"/>
      <w:pPr>
        <w:tabs>
          <w:tab w:val="num" w:pos="0"/>
        </w:tabs>
        <w:ind w:left="3335" w:hanging="360"/>
      </w:pPr>
      <w:rPr>
        <w:sz w:val="20"/>
      </w:rPr>
    </w:lvl>
    <w:lvl w:ilvl="1">
      <w:start w:val="1"/>
      <w:numFmt w:val="lowerLetter"/>
      <w:lvlText w:val="%2."/>
      <w:lvlJc w:val="left"/>
      <w:pPr>
        <w:tabs>
          <w:tab w:val="num" w:pos="0"/>
        </w:tabs>
        <w:ind w:left="4055" w:hanging="360"/>
      </w:pPr>
    </w:lvl>
    <w:lvl w:ilvl="2">
      <w:start w:val="8"/>
      <w:numFmt w:val="decimal"/>
      <w:lvlText w:val="%3."/>
      <w:lvlJc w:val="left"/>
      <w:pPr>
        <w:tabs>
          <w:tab w:val="num" w:pos="0"/>
        </w:tabs>
        <w:ind w:left="4955" w:hanging="360"/>
      </w:pPr>
    </w:lvl>
    <w:lvl w:ilvl="3">
      <w:start w:val="1"/>
      <w:numFmt w:val="decimal"/>
      <w:lvlText w:val="%4."/>
      <w:lvlJc w:val="left"/>
      <w:pPr>
        <w:tabs>
          <w:tab w:val="num" w:pos="0"/>
        </w:tabs>
        <w:ind w:left="5495" w:hanging="360"/>
      </w:pPr>
    </w:lvl>
    <w:lvl w:ilvl="4">
      <w:start w:val="1"/>
      <w:numFmt w:val="lowerLetter"/>
      <w:lvlText w:val="%5."/>
      <w:lvlJc w:val="left"/>
      <w:pPr>
        <w:tabs>
          <w:tab w:val="num" w:pos="0"/>
        </w:tabs>
        <w:ind w:left="6215" w:hanging="360"/>
      </w:pPr>
    </w:lvl>
    <w:lvl w:ilvl="5">
      <w:start w:val="1"/>
      <w:numFmt w:val="lowerRoman"/>
      <w:lvlText w:val="%6."/>
      <w:lvlJc w:val="right"/>
      <w:pPr>
        <w:tabs>
          <w:tab w:val="num" w:pos="0"/>
        </w:tabs>
        <w:ind w:left="6935" w:hanging="180"/>
      </w:pPr>
    </w:lvl>
    <w:lvl w:ilvl="6">
      <w:start w:val="1"/>
      <w:numFmt w:val="decimal"/>
      <w:lvlText w:val="%7."/>
      <w:lvlJc w:val="left"/>
      <w:pPr>
        <w:tabs>
          <w:tab w:val="num" w:pos="0"/>
        </w:tabs>
        <w:ind w:left="7655" w:hanging="360"/>
      </w:pPr>
    </w:lvl>
    <w:lvl w:ilvl="7">
      <w:start w:val="1"/>
      <w:numFmt w:val="lowerLetter"/>
      <w:lvlText w:val="%8."/>
      <w:lvlJc w:val="left"/>
      <w:pPr>
        <w:tabs>
          <w:tab w:val="num" w:pos="0"/>
        </w:tabs>
        <w:ind w:left="8375" w:hanging="360"/>
      </w:pPr>
    </w:lvl>
    <w:lvl w:ilvl="8">
      <w:start w:val="1"/>
      <w:numFmt w:val="lowerRoman"/>
      <w:lvlText w:val="%9."/>
      <w:lvlJc w:val="right"/>
      <w:pPr>
        <w:tabs>
          <w:tab w:val="num" w:pos="0"/>
        </w:tabs>
        <w:ind w:left="9095" w:hanging="180"/>
      </w:pPr>
    </w:lvl>
  </w:abstractNum>
  <w:abstractNum w:abstractNumId="1">
    <w:nsid w:val="02104438"/>
    <w:multiLevelType w:val="multilevel"/>
    <w:tmpl w:val="9B64EE6A"/>
    <w:lvl w:ilvl="0">
      <w:start w:val="1"/>
      <w:numFmt w:val="decimal"/>
      <w:pStyle w:val="Solon1"/>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nsid w:val="023E452E"/>
    <w:multiLevelType w:val="multilevel"/>
    <w:tmpl w:val="6F568F48"/>
    <w:lvl w:ilvl="0">
      <w:start w:val="11"/>
      <w:numFmt w:val="decimal"/>
      <w:lvlText w:val="%1"/>
      <w:lvlJc w:val="left"/>
      <w:pPr>
        <w:tabs>
          <w:tab w:val="num" w:pos="0"/>
        </w:tabs>
        <w:ind w:left="375" w:hanging="375"/>
      </w:pPr>
    </w:lvl>
    <w:lvl w:ilvl="1">
      <w:start w:val="1"/>
      <w:numFmt w:val="decimal"/>
      <w:lvlText w:val="%1.%2"/>
      <w:lvlJc w:val="left"/>
      <w:pPr>
        <w:tabs>
          <w:tab w:val="num" w:pos="0"/>
        </w:tabs>
        <w:ind w:left="1444" w:hanging="375"/>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3">
    <w:nsid w:val="0476602B"/>
    <w:multiLevelType w:val="multilevel"/>
    <w:tmpl w:val="501487A0"/>
    <w:lvl w:ilvl="0">
      <w:start w:val="1"/>
      <w:numFmt w:val="decimal"/>
      <w:lvlText w:val="%1"/>
      <w:lvlJc w:val="left"/>
      <w:pPr>
        <w:ind w:left="709" w:hanging="425"/>
      </w:pPr>
      <w:rPr>
        <w:rFonts w:hint="default"/>
        <w:sz w:val="20"/>
      </w:rPr>
    </w:lvl>
    <w:lvl w:ilvl="1">
      <w:start w:val="1"/>
      <w:numFmt w:val="decimal"/>
      <w:lvlText w:val="%1.%2"/>
      <w:lvlJc w:val="left"/>
      <w:pPr>
        <w:ind w:left="737" w:hanging="453"/>
      </w:pPr>
      <w:rPr>
        <w:rFonts w:hint="default"/>
        <w:b w:val="0"/>
        <w:color w:val="auto"/>
        <w:sz w:val="20"/>
        <w:szCs w:val="20"/>
      </w:rPr>
    </w:lvl>
    <w:lvl w:ilvl="2">
      <w:start w:val="1"/>
      <w:numFmt w:val="decimal"/>
      <w:lvlText w:val="%1.%2.%3"/>
      <w:lvlJc w:val="left"/>
      <w:pPr>
        <w:ind w:left="1134" w:hanging="850"/>
      </w:pPr>
      <w:rPr>
        <w:rFonts w:hint="default"/>
        <w:b w:val="0"/>
        <w:color w:val="auto"/>
      </w:rPr>
    </w:lvl>
    <w:lvl w:ilvl="3">
      <w:start w:val="1"/>
      <w:numFmt w:val="decimal"/>
      <w:lvlText w:val="%1.%2.%3.%4"/>
      <w:lvlJc w:val="left"/>
      <w:pPr>
        <w:ind w:left="1418" w:hanging="1134"/>
      </w:pPr>
      <w:rPr>
        <w:rFonts w:hint="default"/>
        <w:b w:val="0"/>
        <w:color w:val="auto"/>
      </w:rPr>
    </w:lvl>
    <w:lvl w:ilvl="4">
      <w:start w:val="1"/>
      <w:numFmt w:val="decimal"/>
      <w:lvlText w:val="%1.%2.%3.%4.%5"/>
      <w:lvlJc w:val="left"/>
      <w:pPr>
        <w:ind w:left="1588" w:hanging="1304"/>
      </w:pPr>
      <w:rPr>
        <w:rFonts w:hint="default"/>
        <w:b w:val="0"/>
        <w:color w:val="auto"/>
      </w:rPr>
    </w:lvl>
    <w:lvl w:ilvl="5">
      <w:start w:val="1"/>
      <w:numFmt w:val="decimal"/>
      <w:lvlText w:val="%1.%2.%3.%4.%5.%6"/>
      <w:lvlJc w:val="left"/>
      <w:pPr>
        <w:ind w:left="1985" w:hanging="1701"/>
      </w:pPr>
      <w:rPr>
        <w:rFonts w:hint="default"/>
        <w:b w:val="0"/>
        <w:color w:val="auto"/>
      </w:rPr>
    </w:lvl>
    <w:lvl w:ilvl="6">
      <w:start w:val="1"/>
      <w:numFmt w:val="decimal"/>
      <w:lvlText w:val="%1.%2.%3.%4.%5.%6.%7"/>
      <w:lvlJc w:val="left"/>
      <w:pPr>
        <w:ind w:left="709" w:hanging="425"/>
      </w:pPr>
      <w:rPr>
        <w:rFonts w:hint="default"/>
        <w:b w:val="0"/>
        <w:color w:val="auto"/>
      </w:rPr>
    </w:lvl>
    <w:lvl w:ilvl="7">
      <w:start w:val="1"/>
      <w:numFmt w:val="decimal"/>
      <w:lvlText w:val="%1.%2.%3.%4.%5.%6.%7.%8"/>
      <w:lvlJc w:val="left"/>
      <w:pPr>
        <w:ind w:left="709" w:hanging="425"/>
      </w:pPr>
      <w:rPr>
        <w:rFonts w:hint="default"/>
        <w:b w:val="0"/>
        <w:color w:val="auto"/>
      </w:rPr>
    </w:lvl>
    <w:lvl w:ilvl="8">
      <w:start w:val="1"/>
      <w:numFmt w:val="decimal"/>
      <w:lvlText w:val="%1.%2.%3.%4.%5.%6.%7.%8.%9"/>
      <w:lvlJc w:val="left"/>
      <w:pPr>
        <w:ind w:left="709" w:hanging="425"/>
      </w:pPr>
      <w:rPr>
        <w:rFonts w:hint="default"/>
        <w:b w:val="0"/>
        <w:color w:val="auto"/>
      </w:rPr>
    </w:lvl>
  </w:abstractNum>
  <w:abstractNum w:abstractNumId="4">
    <w:nsid w:val="102348DF"/>
    <w:multiLevelType w:val="multilevel"/>
    <w:tmpl w:val="67187B46"/>
    <w:lvl w:ilvl="0">
      <w:start w:val="1"/>
      <w:numFmt w:val="lowerLetter"/>
      <w:lvlText w:val="%1)"/>
      <w:lvlJc w:val="left"/>
      <w:pPr>
        <w:tabs>
          <w:tab w:val="num" w:pos="1452"/>
        </w:tabs>
        <w:ind w:left="2520" w:hanging="360"/>
      </w:pPr>
    </w:lvl>
    <w:lvl w:ilvl="1">
      <w:start w:val="1"/>
      <w:numFmt w:val="lowerLetter"/>
      <w:lvlText w:val="%2."/>
      <w:lvlJc w:val="left"/>
      <w:pPr>
        <w:tabs>
          <w:tab w:val="num" w:pos="1452"/>
        </w:tabs>
        <w:ind w:left="3240" w:hanging="360"/>
      </w:pPr>
    </w:lvl>
    <w:lvl w:ilvl="2">
      <w:start w:val="1"/>
      <w:numFmt w:val="lowerRoman"/>
      <w:lvlText w:val="%3."/>
      <w:lvlJc w:val="right"/>
      <w:pPr>
        <w:tabs>
          <w:tab w:val="num" w:pos="1452"/>
        </w:tabs>
        <w:ind w:left="3960" w:hanging="180"/>
      </w:pPr>
    </w:lvl>
    <w:lvl w:ilvl="3">
      <w:start w:val="1"/>
      <w:numFmt w:val="decimal"/>
      <w:lvlText w:val="%4."/>
      <w:lvlJc w:val="left"/>
      <w:pPr>
        <w:tabs>
          <w:tab w:val="num" w:pos="1452"/>
        </w:tabs>
        <w:ind w:left="4680" w:hanging="360"/>
      </w:pPr>
    </w:lvl>
    <w:lvl w:ilvl="4">
      <w:start w:val="1"/>
      <w:numFmt w:val="lowerLetter"/>
      <w:lvlText w:val="%5."/>
      <w:lvlJc w:val="left"/>
      <w:pPr>
        <w:tabs>
          <w:tab w:val="num" w:pos="1452"/>
        </w:tabs>
        <w:ind w:left="5400" w:hanging="360"/>
      </w:pPr>
    </w:lvl>
    <w:lvl w:ilvl="5">
      <w:start w:val="1"/>
      <w:numFmt w:val="lowerRoman"/>
      <w:lvlText w:val="%6."/>
      <w:lvlJc w:val="right"/>
      <w:pPr>
        <w:tabs>
          <w:tab w:val="num" w:pos="1452"/>
        </w:tabs>
        <w:ind w:left="6120" w:hanging="180"/>
      </w:pPr>
    </w:lvl>
    <w:lvl w:ilvl="6">
      <w:start w:val="1"/>
      <w:numFmt w:val="decimal"/>
      <w:lvlText w:val="%7."/>
      <w:lvlJc w:val="left"/>
      <w:pPr>
        <w:tabs>
          <w:tab w:val="num" w:pos="1452"/>
        </w:tabs>
        <w:ind w:left="6840" w:hanging="360"/>
      </w:pPr>
    </w:lvl>
    <w:lvl w:ilvl="7">
      <w:start w:val="1"/>
      <w:numFmt w:val="lowerLetter"/>
      <w:lvlText w:val="%8."/>
      <w:lvlJc w:val="left"/>
      <w:pPr>
        <w:tabs>
          <w:tab w:val="num" w:pos="1452"/>
        </w:tabs>
        <w:ind w:left="7560" w:hanging="360"/>
      </w:pPr>
    </w:lvl>
    <w:lvl w:ilvl="8">
      <w:start w:val="1"/>
      <w:numFmt w:val="lowerRoman"/>
      <w:lvlText w:val="%9."/>
      <w:lvlJc w:val="right"/>
      <w:pPr>
        <w:tabs>
          <w:tab w:val="num" w:pos="1452"/>
        </w:tabs>
        <w:ind w:left="8280" w:hanging="180"/>
      </w:pPr>
    </w:lvl>
  </w:abstractNum>
  <w:abstractNum w:abstractNumId="5">
    <w:nsid w:val="1D5C100D"/>
    <w:multiLevelType w:val="multilevel"/>
    <w:tmpl w:val="E4F66CE4"/>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val="0"/>
        <w:i w:val="0"/>
        <w:sz w:val="20"/>
        <w:szCs w:val="20"/>
      </w:rPr>
    </w:lvl>
    <w:lvl w:ilvl="2">
      <w:start w:val="1"/>
      <w:numFmt w:val="decimal"/>
      <w:lvlText w:val="%1.%2.%3"/>
      <w:lvlJc w:val="left"/>
      <w:pPr>
        <w:ind w:left="2206" w:hanging="504"/>
      </w:pPr>
      <w:rPr>
        <w:rFonts w:hint="default"/>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8E7EFD"/>
    <w:multiLevelType w:val="hybridMultilevel"/>
    <w:tmpl w:val="9B661DBE"/>
    <w:lvl w:ilvl="0" w:tplc="EB3CDD5C">
      <w:start w:val="1"/>
      <w:numFmt w:val="upperRoman"/>
      <w:lvlText w:val="%1 - "/>
      <w:lvlJc w:val="left"/>
      <w:pPr>
        <w:ind w:left="1287" w:hanging="360"/>
      </w:pPr>
      <w:rPr>
        <w:rFonts w:cs="Tahoma" w:hint="default"/>
        <w:b w:val="0"/>
        <w:i w:val="0"/>
        <w:color w:val="auto"/>
      </w:r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1805531"/>
    <w:multiLevelType w:val="multilevel"/>
    <w:tmpl w:val="0306489E"/>
    <w:lvl w:ilvl="0">
      <w:start w:val="1"/>
      <w:numFmt w:val="lowerLetter"/>
      <w:lvlText w:val="%1."/>
      <w:lvlJc w:val="left"/>
      <w:pPr>
        <w:tabs>
          <w:tab w:val="num" w:pos="-707"/>
        </w:tabs>
        <w:ind w:left="2628" w:hanging="360"/>
      </w:pPr>
      <w:rPr>
        <w:sz w:val="20"/>
      </w:rPr>
    </w:lvl>
    <w:lvl w:ilvl="1">
      <w:start w:val="1"/>
      <w:numFmt w:val="lowerLetter"/>
      <w:lvlText w:val="%2."/>
      <w:lvlJc w:val="left"/>
      <w:pPr>
        <w:tabs>
          <w:tab w:val="num" w:pos="-707"/>
        </w:tabs>
        <w:ind w:left="3348" w:hanging="360"/>
      </w:pPr>
    </w:lvl>
    <w:lvl w:ilvl="2">
      <w:start w:val="8"/>
      <w:numFmt w:val="decimal"/>
      <w:lvlText w:val="%3."/>
      <w:lvlJc w:val="left"/>
      <w:pPr>
        <w:tabs>
          <w:tab w:val="num" w:pos="-707"/>
        </w:tabs>
        <w:ind w:left="4248" w:hanging="360"/>
      </w:pPr>
    </w:lvl>
    <w:lvl w:ilvl="3">
      <w:start w:val="1"/>
      <w:numFmt w:val="decimal"/>
      <w:lvlText w:val="%4."/>
      <w:lvlJc w:val="left"/>
      <w:pPr>
        <w:tabs>
          <w:tab w:val="num" w:pos="-707"/>
        </w:tabs>
        <w:ind w:left="4788" w:hanging="360"/>
      </w:pPr>
    </w:lvl>
    <w:lvl w:ilvl="4">
      <w:start w:val="1"/>
      <w:numFmt w:val="lowerLetter"/>
      <w:lvlText w:val="%5."/>
      <w:lvlJc w:val="left"/>
      <w:pPr>
        <w:tabs>
          <w:tab w:val="num" w:pos="-707"/>
        </w:tabs>
        <w:ind w:left="5508" w:hanging="360"/>
      </w:pPr>
    </w:lvl>
    <w:lvl w:ilvl="5">
      <w:start w:val="1"/>
      <w:numFmt w:val="lowerRoman"/>
      <w:lvlText w:val="%6."/>
      <w:lvlJc w:val="right"/>
      <w:pPr>
        <w:tabs>
          <w:tab w:val="num" w:pos="-707"/>
        </w:tabs>
        <w:ind w:left="6228" w:hanging="180"/>
      </w:pPr>
    </w:lvl>
    <w:lvl w:ilvl="6">
      <w:start w:val="1"/>
      <w:numFmt w:val="decimal"/>
      <w:lvlText w:val="%7."/>
      <w:lvlJc w:val="left"/>
      <w:pPr>
        <w:tabs>
          <w:tab w:val="num" w:pos="-707"/>
        </w:tabs>
        <w:ind w:left="6948" w:hanging="360"/>
      </w:pPr>
    </w:lvl>
    <w:lvl w:ilvl="7">
      <w:start w:val="1"/>
      <w:numFmt w:val="lowerLetter"/>
      <w:lvlText w:val="%8."/>
      <w:lvlJc w:val="left"/>
      <w:pPr>
        <w:tabs>
          <w:tab w:val="num" w:pos="-707"/>
        </w:tabs>
        <w:ind w:left="7668" w:hanging="360"/>
      </w:pPr>
    </w:lvl>
    <w:lvl w:ilvl="8">
      <w:start w:val="1"/>
      <w:numFmt w:val="lowerRoman"/>
      <w:lvlText w:val="%9."/>
      <w:lvlJc w:val="right"/>
      <w:pPr>
        <w:tabs>
          <w:tab w:val="num" w:pos="-707"/>
        </w:tabs>
        <w:ind w:left="8388" w:hanging="180"/>
      </w:pPr>
    </w:lvl>
  </w:abstractNum>
  <w:abstractNum w:abstractNumId="8">
    <w:nsid w:val="21946F8E"/>
    <w:multiLevelType w:val="multilevel"/>
    <w:tmpl w:val="E70C3F6E"/>
    <w:lvl w:ilvl="0">
      <w:start w:val="1"/>
      <w:numFmt w:val="decimal"/>
      <w:pStyle w:val="Nivel1"/>
      <w:lvlText w:val="%1."/>
      <w:lvlJc w:val="left"/>
      <w:pPr>
        <w:tabs>
          <w:tab w:val="num" w:pos="0"/>
        </w:tabs>
        <w:ind w:left="644" w:hanging="360"/>
      </w:pPr>
      <w:rPr>
        <w:b/>
        <w:i w:val="0"/>
        <w:color w:val="auto"/>
        <w:sz w:val="2"/>
      </w:rPr>
    </w:lvl>
    <w:lvl w:ilvl="1">
      <w:start w:val="1"/>
      <w:numFmt w:val="decimal"/>
      <w:lvlText w:val="%1.%2."/>
      <w:lvlJc w:val="left"/>
      <w:pPr>
        <w:tabs>
          <w:tab w:val="num" w:pos="0"/>
        </w:tabs>
        <w:ind w:left="716" w:hanging="432"/>
      </w:pPr>
      <w:rPr>
        <w:b w:val="0"/>
        <w:i w:val="0"/>
        <w:color w:val="auto"/>
        <w:lang w:val="x-none"/>
      </w:rPr>
    </w:lvl>
    <w:lvl w:ilvl="2">
      <w:start w:val="1"/>
      <w:numFmt w:val="decimal"/>
      <w:lvlText w:val="%1.%2.%3."/>
      <w:lvlJc w:val="left"/>
      <w:pPr>
        <w:tabs>
          <w:tab w:val="num" w:pos="1985"/>
        </w:tabs>
        <w:ind w:left="3907" w:hanging="504"/>
      </w:pPr>
      <w:rPr>
        <w:b w:val="0"/>
      </w:r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27C862E5"/>
    <w:multiLevelType w:val="multilevel"/>
    <w:tmpl w:val="67187B46"/>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0">
    <w:nsid w:val="29DA5D32"/>
    <w:multiLevelType w:val="multilevel"/>
    <w:tmpl w:val="25EACABA"/>
    <w:lvl w:ilvl="0">
      <w:start w:val="1"/>
      <w:numFmt w:val="decimal"/>
      <w:lvlText w:val="%1"/>
      <w:lvlJc w:val="left"/>
      <w:pPr>
        <w:tabs>
          <w:tab w:val="num" w:pos="0"/>
        </w:tabs>
        <w:ind w:left="360" w:hanging="360"/>
      </w:pPr>
    </w:lvl>
    <w:lvl w:ilvl="1">
      <w:start w:val="2"/>
      <w:numFmt w:val="decimal"/>
      <w:lvlText w:val="%1.%2"/>
      <w:lvlJc w:val="left"/>
      <w:pPr>
        <w:tabs>
          <w:tab w:val="num" w:pos="0"/>
        </w:tabs>
        <w:ind w:left="644" w:hanging="360"/>
      </w:pPr>
      <w:rPr>
        <w:i w:val="0"/>
        <w:color w:val="auto"/>
      </w:rPr>
    </w:lvl>
    <w:lvl w:ilvl="2">
      <w:start w:val="1"/>
      <w:numFmt w:val="decimal"/>
      <w:lvlText w:val="%1.%2.%3"/>
      <w:lvlJc w:val="left"/>
      <w:pPr>
        <w:tabs>
          <w:tab w:val="num" w:pos="0"/>
        </w:tabs>
        <w:ind w:left="1288" w:hanging="720"/>
      </w:pPr>
      <w:rPr>
        <w:b w:val="0"/>
      </w:r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4072" w:hanging="1800"/>
      </w:pPr>
    </w:lvl>
  </w:abstractNum>
  <w:abstractNum w:abstractNumId="11">
    <w:nsid w:val="2AF4124F"/>
    <w:multiLevelType w:val="multilevel"/>
    <w:tmpl w:val="31EECF92"/>
    <w:lvl w:ilvl="0">
      <w:start w:val="1"/>
      <w:numFmt w:val="decimal"/>
      <w:lvlText w:val="%1."/>
      <w:lvlJc w:val="left"/>
      <w:pPr>
        <w:tabs>
          <w:tab w:val="num" w:pos="0"/>
        </w:tabs>
        <w:ind w:left="644" w:hanging="360"/>
      </w:pPr>
      <w:rPr>
        <w:i w:val="0"/>
        <w:color w:val="auto"/>
      </w:rPr>
    </w:lvl>
    <w:lvl w:ilvl="1">
      <w:start w:val="1"/>
      <w:numFmt w:val="decimal"/>
      <w:lvlText w:val="%1.%2."/>
      <w:lvlJc w:val="left"/>
      <w:pPr>
        <w:tabs>
          <w:tab w:val="num" w:pos="142"/>
        </w:tabs>
        <w:ind w:left="858" w:hanging="432"/>
      </w:pPr>
      <w:rPr>
        <w:b w:val="0"/>
        <w:bCs w:val="0"/>
        <w:i w:val="0"/>
        <w:color w:val="auto"/>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2E801AB6"/>
    <w:multiLevelType w:val="multilevel"/>
    <w:tmpl w:val="BCE89D6C"/>
    <w:lvl w:ilvl="0">
      <w:start w:val="14"/>
      <w:numFmt w:val="decimal"/>
      <w:lvlText w:val="%1"/>
      <w:lvlJc w:val="left"/>
      <w:pPr>
        <w:tabs>
          <w:tab w:val="num" w:pos="0"/>
        </w:tabs>
        <w:ind w:left="1777" w:hanging="360"/>
      </w:pPr>
      <w:rPr>
        <w:color w:val="000000" w:themeColor="text1"/>
        <w:sz w:val="20"/>
        <w:szCs w:val="20"/>
      </w:rPr>
    </w:lvl>
    <w:lvl w:ilvl="1">
      <w:start w:val="1"/>
      <w:numFmt w:val="decimal"/>
      <w:lvlText w:val="%1.%2"/>
      <w:lvlJc w:val="left"/>
      <w:pPr>
        <w:tabs>
          <w:tab w:val="num" w:pos="0"/>
        </w:tabs>
        <w:ind w:left="2502" w:hanging="375"/>
      </w:pPr>
    </w:lvl>
    <w:lvl w:ilvl="2">
      <w:start w:val="1"/>
      <w:numFmt w:val="decimal"/>
      <w:lvlText w:val="%1.%2.%3"/>
      <w:lvlJc w:val="left"/>
      <w:pPr>
        <w:tabs>
          <w:tab w:val="num" w:pos="0"/>
        </w:tabs>
        <w:ind w:left="2422" w:hanging="720"/>
      </w:pPr>
    </w:lvl>
    <w:lvl w:ilvl="3">
      <w:start w:val="1"/>
      <w:numFmt w:val="decimal"/>
      <w:lvlText w:val="%1.%2.%3.%4"/>
      <w:lvlJc w:val="left"/>
      <w:pPr>
        <w:tabs>
          <w:tab w:val="num" w:pos="994"/>
        </w:tabs>
        <w:ind w:left="3131" w:hanging="720"/>
      </w:pPr>
      <w:rPr>
        <w:strike w:val="0"/>
        <w:dstrike w:val="0"/>
      </w:rPr>
    </w:lvl>
    <w:lvl w:ilvl="4">
      <w:start w:val="1"/>
      <w:numFmt w:val="decimal"/>
      <w:lvlText w:val="%1.%2.%3.%4.%5"/>
      <w:lvlJc w:val="left"/>
      <w:pPr>
        <w:tabs>
          <w:tab w:val="num" w:pos="0"/>
        </w:tabs>
        <w:ind w:left="2497" w:hanging="1080"/>
      </w:pPr>
    </w:lvl>
    <w:lvl w:ilvl="5">
      <w:start w:val="1"/>
      <w:numFmt w:val="decimal"/>
      <w:lvlText w:val="%1.%2.%3.%4.%5.%6"/>
      <w:lvlJc w:val="left"/>
      <w:pPr>
        <w:tabs>
          <w:tab w:val="num" w:pos="0"/>
        </w:tabs>
        <w:ind w:left="2497" w:hanging="1080"/>
      </w:pPr>
    </w:lvl>
    <w:lvl w:ilvl="6">
      <w:start w:val="1"/>
      <w:numFmt w:val="decimal"/>
      <w:lvlText w:val="%1.%2.%3.%4.%5.%6.%7"/>
      <w:lvlJc w:val="left"/>
      <w:pPr>
        <w:tabs>
          <w:tab w:val="num" w:pos="0"/>
        </w:tabs>
        <w:ind w:left="2857" w:hanging="1440"/>
      </w:pPr>
    </w:lvl>
    <w:lvl w:ilvl="7">
      <w:start w:val="1"/>
      <w:numFmt w:val="decimal"/>
      <w:lvlText w:val="%1.%2.%3.%4.%5.%6.%7.%8"/>
      <w:lvlJc w:val="left"/>
      <w:pPr>
        <w:tabs>
          <w:tab w:val="num" w:pos="0"/>
        </w:tabs>
        <w:ind w:left="2857" w:hanging="1440"/>
      </w:pPr>
    </w:lvl>
    <w:lvl w:ilvl="8">
      <w:start w:val="1"/>
      <w:numFmt w:val="decimal"/>
      <w:lvlText w:val="%1.%2.%3.%4.%5.%6.%7.%8.%9"/>
      <w:lvlJc w:val="left"/>
      <w:pPr>
        <w:tabs>
          <w:tab w:val="num" w:pos="0"/>
        </w:tabs>
        <w:ind w:left="3217" w:hanging="1800"/>
      </w:pPr>
    </w:lvl>
  </w:abstractNum>
  <w:abstractNum w:abstractNumId="13">
    <w:nsid w:val="357A3ECE"/>
    <w:multiLevelType w:val="multilevel"/>
    <w:tmpl w:val="67187B46"/>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4">
    <w:nsid w:val="3A55064A"/>
    <w:multiLevelType w:val="multilevel"/>
    <w:tmpl w:val="E6C22436"/>
    <w:lvl w:ilvl="0">
      <w:start w:val="1"/>
      <w:numFmt w:val="lowerLetter"/>
      <w:lvlText w:val="%1)"/>
      <w:lvlJc w:val="left"/>
      <w:pPr>
        <w:tabs>
          <w:tab w:val="num" w:pos="0"/>
        </w:tabs>
        <w:ind w:left="1839" w:hanging="705"/>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5">
    <w:nsid w:val="3B4D4BE2"/>
    <w:multiLevelType w:val="multilevel"/>
    <w:tmpl w:val="A7723ABE"/>
    <w:lvl w:ilvl="0">
      <w:start w:val="10"/>
      <w:numFmt w:val="decimal"/>
      <w:lvlText w:val="%1"/>
      <w:lvlJc w:val="left"/>
      <w:pPr>
        <w:tabs>
          <w:tab w:val="num" w:pos="0"/>
        </w:tabs>
        <w:ind w:left="375" w:hanging="375"/>
      </w:pPr>
    </w:lvl>
    <w:lvl w:ilvl="1">
      <w:start w:val="1"/>
      <w:numFmt w:val="decimal"/>
      <w:lvlText w:val="%1.%2"/>
      <w:lvlJc w:val="left"/>
      <w:pPr>
        <w:tabs>
          <w:tab w:val="num" w:pos="0"/>
        </w:tabs>
        <w:ind w:left="1793" w:hanging="375"/>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16">
    <w:nsid w:val="3C54254C"/>
    <w:multiLevelType w:val="multilevel"/>
    <w:tmpl w:val="03B0C5B0"/>
    <w:lvl w:ilvl="0">
      <w:start w:val="8"/>
      <w:numFmt w:val="decimal"/>
      <w:lvlText w:val="%1"/>
      <w:lvlJc w:val="left"/>
      <w:pPr>
        <w:tabs>
          <w:tab w:val="num" w:pos="0"/>
        </w:tabs>
        <w:ind w:left="435" w:hanging="435"/>
      </w:pPr>
    </w:lvl>
    <w:lvl w:ilvl="1">
      <w:start w:val="1"/>
      <w:numFmt w:val="decimal"/>
      <w:lvlText w:val="%1.%2"/>
      <w:lvlJc w:val="left"/>
      <w:pPr>
        <w:tabs>
          <w:tab w:val="num" w:pos="0"/>
        </w:tabs>
        <w:ind w:left="1073" w:hanging="435"/>
      </w:pPr>
    </w:lvl>
    <w:lvl w:ilvl="2">
      <w:start w:val="1"/>
      <w:numFmt w:val="decimal"/>
      <w:lvlText w:val="%1.%2.%3"/>
      <w:lvlJc w:val="left"/>
      <w:pPr>
        <w:tabs>
          <w:tab w:val="num" w:pos="0"/>
        </w:tabs>
        <w:ind w:left="1996" w:hanging="720"/>
      </w:pPr>
      <w:rPr>
        <w:rFonts w:ascii="Arial" w:hAnsi="Arial" w:cs="Arial"/>
        <w:sz w:val="20"/>
        <w:szCs w:val="20"/>
      </w:rPr>
    </w:lvl>
    <w:lvl w:ilvl="3">
      <w:start w:val="1"/>
      <w:numFmt w:val="decimal"/>
      <w:lvlText w:val="%1.%2.%3.%4"/>
      <w:lvlJc w:val="left"/>
      <w:pPr>
        <w:tabs>
          <w:tab w:val="num" w:pos="0"/>
        </w:tabs>
        <w:ind w:left="2634" w:hanging="720"/>
      </w:pPr>
    </w:lvl>
    <w:lvl w:ilvl="4">
      <w:start w:val="1"/>
      <w:numFmt w:val="decimal"/>
      <w:lvlText w:val="%1.%2.%3.%4.%5"/>
      <w:lvlJc w:val="left"/>
      <w:pPr>
        <w:tabs>
          <w:tab w:val="num" w:pos="0"/>
        </w:tabs>
        <w:ind w:left="3632" w:hanging="1080"/>
      </w:pPr>
    </w:lvl>
    <w:lvl w:ilvl="5">
      <w:start w:val="1"/>
      <w:numFmt w:val="decimal"/>
      <w:lvlText w:val="%1.%2.%3.%4.%5.%6"/>
      <w:lvlJc w:val="left"/>
      <w:pPr>
        <w:tabs>
          <w:tab w:val="num" w:pos="0"/>
        </w:tabs>
        <w:ind w:left="4270" w:hanging="1080"/>
      </w:pPr>
    </w:lvl>
    <w:lvl w:ilvl="6">
      <w:start w:val="1"/>
      <w:numFmt w:val="decimal"/>
      <w:lvlText w:val="%1.%2.%3.%4.%5.%6.%7"/>
      <w:lvlJc w:val="left"/>
      <w:pPr>
        <w:tabs>
          <w:tab w:val="num" w:pos="0"/>
        </w:tabs>
        <w:ind w:left="5268" w:hanging="1440"/>
      </w:pPr>
    </w:lvl>
    <w:lvl w:ilvl="7">
      <w:start w:val="1"/>
      <w:numFmt w:val="decimal"/>
      <w:lvlText w:val="%1.%2.%3.%4.%5.%6.%7.%8"/>
      <w:lvlJc w:val="left"/>
      <w:pPr>
        <w:tabs>
          <w:tab w:val="num" w:pos="0"/>
        </w:tabs>
        <w:ind w:left="5906" w:hanging="1440"/>
      </w:pPr>
    </w:lvl>
    <w:lvl w:ilvl="8">
      <w:start w:val="1"/>
      <w:numFmt w:val="decimal"/>
      <w:lvlText w:val="%1.%2.%3.%4.%5.%6.%7.%8.%9"/>
      <w:lvlJc w:val="left"/>
      <w:pPr>
        <w:tabs>
          <w:tab w:val="num" w:pos="0"/>
        </w:tabs>
        <w:ind w:left="6904" w:hanging="1800"/>
      </w:pPr>
    </w:lvl>
  </w:abstractNum>
  <w:abstractNum w:abstractNumId="17">
    <w:nsid w:val="45633128"/>
    <w:multiLevelType w:val="multilevel"/>
    <w:tmpl w:val="1BD87928"/>
    <w:lvl w:ilvl="0">
      <w:start w:val="9"/>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284"/>
        </w:tabs>
        <w:ind w:left="1997" w:hanging="720"/>
      </w:pPr>
      <w:rPr>
        <w:rFonts w:ascii="Arial" w:hAnsi="Arial" w:cs="Arial"/>
        <w:sz w:val="20"/>
        <w:szCs w:val="20"/>
      </w:rPr>
    </w:lvl>
    <w:lvl w:ilvl="3">
      <w:start w:val="1"/>
      <w:numFmt w:val="decimal"/>
      <w:lvlText w:val="%1.%2.%3.%4"/>
      <w:lvlJc w:val="left"/>
      <w:pPr>
        <w:tabs>
          <w:tab w:val="num" w:pos="0"/>
        </w:tabs>
        <w:ind w:left="2564"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8">
    <w:nsid w:val="4B665D3D"/>
    <w:multiLevelType w:val="multilevel"/>
    <w:tmpl w:val="67187B46"/>
    <w:lvl w:ilvl="0">
      <w:start w:val="1"/>
      <w:numFmt w:val="lowerLetter"/>
      <w:lvlText w:val="%1)"/>
      <w:lvlJc w:val="left"/>
      <w:pPr>
        <w:tabs>
          <w:tab w:val="num" w:pos="1452"/>
        </w:tabs>
        <w:ind w:left="2520" w:hanging="360"/>
      </w:pPr>
    </w:lvl>
    <w:lvl w:ilvl="1">
      <w:start w:val="1"/>
      <w:numFmt w:val="lowerLetter"/>
      <w:lvlText w:val="%2."/>
      <w:lvlJc w:val="left"/>
      <w:pPr>
        <w:tabs>
          <w:tab w:val="num" w:pos="1452"/>
        </w:tabs>
        <w:ind w:left="3240" w:hanging="360"/>
      </w:pPr>
    </w:lvl>
    <w:lvl w:ilvl="2">
      <w:start w:val="1"/>
      <w:numFmt w:val="lowerRoman"/>
      <w:lvlText w:val="%3."/>
      <w:lvlJc w:val="right"/>
      <w:pPr>
        <w:tabs>
          <w:tab w:val="num" w:pos="1452"/>
        </w:tabs>
        <w:ind w:left="3960" w:hanging="180"/>
      </w:pPr>
    </w:lvl>
    <w:lvl w:ilvl="3">
      <w:start w:val="1"/>
      <w:numFmt w:val="decimal"/>
      <w:lvlText w:val="%4."/>
      <w:lvlJc w:val="left"/>
      <w:pPr>
        <w:tabs>
          <w:tab w:val="num" w:pos="1452"/>
        </w:tabs>
        <w:ind w:left="4680" w:hanging="360"/>
      </w:pPr>
    </w:lvl>
    <w:lvl w:ilvl="4">
      <w:start w:val="1"/>
      <w:numFmt w:val="lowerLetter"/>
      <w:lvlText w:val="%5."/>
      <w:lvlJc w:val="left"/>
      <w:pPr>
        <w:tabs>
          <w:tab w:val="num" w:pos="1452"/>
        </w:tabs>
        <w:ind w:left="5400" w:hanging="360"/>
      </w:pPr>
    </w:lvl>
    <w:lvl w:ilvl="5">
      <w:start w:val="1"/>
      <w:numFmt w:val="lowerRoman"/>
      <w:lvlText w:val="%6."/>
      <w:lvlJc w:val="right"/>
      <w:pPr>
        <w:tabs>
          <w:tab w:val="num" w:pos="1452"/>
        </w:tabs>
        <w:ind w:left="6120" w:hanging="180"/>
      </w:pPr>
    </w:lvl>
    <w:lvl w:ilvl="6">
      <w:start w:val="1"/>
      <w:numFmt w:val="decimal"/>
      <w:lvlText w:val="%7."/>
      <w:lvlJc w:val="left"/>
      <w:pPr>
        <w:tabs>
          <w:tab w:val="num" w:pos="1452"/>
        </w:tabs>
        <w:ind w:left="6840" w:hanging="360"/>
      </w:pPr>
    </w:lvl>
    <w:lvl w:ilvl="7">
      <w:start w:val="1"/>
      <w:numFmt w:val="lowerLetter"/>
      <w:lvlText w:val="%8."/>
      <w:lvlJc w:val="left"/>
      <w:pPr>
        <w:tabs>
          <w:tab w:val="num" w:pos="1452"/>
        </w:tabs>
        <w:ind w:left="7560" w:hanging="360"/>
      </w:pPr>
    </w:lvl>
    <w:lvl w:ilvl="8">
      <w:start w:val="1"/>
      <w:numFmt w:val="lowerRoman"/>
      <w:lvlText w:val="%9."/>
      <w:lvlJc w:val="right"/>
      <w:pPr>
        <w:tabs>
          <w:tab w:val="num" w:pos="1452"/>
        </w:tabs>
        <w:ind w:left="8280" w:hanging="180"/>
      </w:pPr>
    </w:lvl>
  </w:abstractNum>
  <w:abstractNum w:abstractNumId="19">
    <w:nsid w:val="5A177373"/>
    <w:multiLevelType w:val="multilevel"/>
    <w:tmpl w:val="9D069758"/>
    <w:lvl w:ilvl="0">
      <w:start w:val="15"/>
      <w:numFmt w:val="decimal"/>
      <w:lvlText w:val="%1"/>
      <w:lvlJc w:val="left"/>
      <w:pPr>
        <w:tabs>
          <w:tab w:val="num" w:pos="0"/>
        </w:tabs>
        <w:ind w:left="360" w:hanging="360"/>
      </w:pPr>
    </w:lvl>
    <w:lvl w:ilvl="1">
      <w:start w:val="1"/>
      <w:numFmt w:val="decimal"/>
      <w:lvlText w:val="%1.%2"/>
      <w:lvlJc w:val="left"/>
      <w:pPr>
        <w:tabs>
          <w:tab w:val="num" w:pos="0"/>
        </w:tabs>
        <w:ind w:left="832" w:hanging="360"/>
      </w:pPr>
      <w:rPr>
        <w:b w:val="0"/>
      </w:rPr>
    </w:lvl>
    <w:lvl w:ilvl="2">
      <w:start w:val="1"/>
      <w:numFmt w:val="decimal"/>
      <w:lvlText w:val="%1.%2.%3"/>
      <w:lvlJc w:val="left"/>
      <w:pPr>
        <w:tabs>
          <w:tab w:val="num" w:pos="0"/>
        </w:tabs>
        <w:ind w:left="1571" w:hanging="720"/>
      </w:pPr>
      <w:rPr>
        <w:b w:val="0"/>
      </w:rPr>
    </w:lvl>
    <w:lvl w:ilvl="3">
      <w:start w:val="1"/>
      <w:numFmt w:val="decimal"/>
      <w:lvlText w:val="%1.%2.%3.%4"/>
      <w:lvlJc w:val="left"/>
      <w:pPr>
        <w:tabs>
          <w:tab w:val="num" w:pos="0"/>
        </w:tabs>
        <w:ind w:left="2136" w:hanging="720"/>
      </w:pPr>
    </w:lvl>
    <w:lvl w:ilvl="4">
      <w:start w:val="1"/>
      <w:numFmt w:val="decimal"/>
      <w:lvlText w:val="%1.%2.%3.%4.%5"/>
      <w:lvlJc w:val="left"/>
      <w:pPr>
        <w:tabs>
          <w:tab w:val="num" w:pos="0"/>
        </w:tabs>
        <w:ind w:left="2968" w:hanging="1080"/>
      </w:pPr>
    </w:lvl>
    <w:lvl w:ilvl="5">
      <w:start w:val="1"/>
      <w:numFmt w:val="decimal"/>
      <w:lvlText w:val="%1.%2.%3.%4.%5.%6"/>
      <w:lvlJc w:val="left"/>
      <w:pPr>
        <w:tabs>
          <w:tab w:val="num" w:pos="0"/>
        </w:tabs>
        <w:ind w:left="3440" w:hanging="1080"/>
      </w:pPr>
    </w:lvl>
    <w:lvl w:ilvl="6">
      <w:start w:val="1"/>
      <w:numFmt w:val="decimal"/>
      <w:lvlText w:val="%1.%2.%3.%4.%5.%6.%7"/>
      <w:lvlJc w:val="left"/>
      <w:pPr>
        <w:tabs>
          <w:tab w:val="num" w:pos="0"/>
        </w:tabs>
        <w:ind w:left="4272" w:hanging="1440"/>
      </w:pPr>
    </w:lvl>
    <w:lvl w:ilvl="7">
      <w:start w:val="1"/>
      <w:numFmt w:val="decimal"/>
      <w:lvlText w:val="%1.%2.%3.%4.%5.%6.%7.%8"/>
      <w:lvlJc w:val="left"/>
      <w:pPr>
        <w:tabs>
          <w:tab w:val="num" w:pos="0"/>
        </w:tabs>
        <w:ind w:left="4744" w:hanging="1440"/>
      </w:pPr>
    </w:lvl>
    <w:lvl w:ilvl="8">
      <w:start w:val="1"/>
      <w:numFmt w:val="decimal"/>
      <w:lvlText w:val="%1.%2.%3.%4.%5.%6.%7.%8.%9"/>
      <w:lvlJc w:val="left"/>
      <w:pPr>
        <w:tabs>
          <w:tab w:val="num" w:pos="0"/>
        </w:tabs>
        <w:ind w:left="5576" w:hanging="1800"/>
      </w:pPr>
    </w:lvl>
  </w:abstractNum>
  <w:abstractNum w:abstractNumId="20">
    <w:nsid w:val="5D892DFE"/>
    <w:multiLevelType w:val="multilevel"/>
    <w:tmpl w:val="6B449EB2"/>
    <w:lvl w:ilvl="0">
      <w:start w:val="6"/>
      <w:numFmt w:val="decimal"/>
      <w:lvlText w:val="%1"/>
      <w:lvlJc w:val="left"/>
      <w:pPr>
        <w:tabs>
          <w:tab w:val="num" w:pos="0"/>
        </w:tabs>
        <w:ind w:left="360" w:hanging="360"/>
      </w:pPr>
    </w:lvl>
    <w:lvl w:ilvl="1">
      <w:start w:val="1"/>
      <w:numFmt w:val="decimal"/>
      <w:lvlText w:val="%1.%2"/>
      <w:lvlJc w:val="left"/>
      <w:pPr>
        <w:tabs>
          <w:tab w:val="num" w:pos="0"/>
        </w:tabs>
        <w:ind w:left="1210" w:hanging="36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21">
    <w:nsid w:val="61787C5D"/>
    <w:multiLevelType w:val="multilevel"/>
    <w:tmpl w:val="B31E0F4A"/>
    <w:lvl w:ilvl="0">
      <w:start w:val="1"/>
      <w:numFmt w:val="decimal"/>
      <w:lvlText w:val="%1."/>
      <w:lvlJc w:val="left"/>
      <w:pPr>
        <w:tabs>
          <w:tab w:val="num" w:pos="0"/>
        </w:tabs>
        <w:ind w:left="502" w:hanging="360"/>
      </w:pPr>
      <w:rPr>
        <w:b/>
        <w:i w:val="0"/>
        <w:strike w:val="0"/>
        <w:dstrike w:val="0"/>
        <w:u w:val="none"/>
        <w:effect w:val="none"/>
      </w:rPr>
    </w:lvl>
    <w:lvl w:ilvl="1">
      <w:start w:val="1"/>
      <w:numFmt w:val="decimal"/>
      <w:pStyle w:val="Nivel2"/>
      <w:lvlText w:val="%1.%2."/>
      <w:lvlJc w:val="left"/>
      <w:pPr>
        <w:tabs>
          <w:tab w:val="num" w:pos="0"/>
        </w:tabs>
        <w:ind w:left="858" w:hanging="432"/>
      </w:pPr>
      <w:rPr>
        <w:rFonts w:ascii="Arial" w:hAnsi="Arial"/>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nsid w:val="652331B6"/>
    <w:multiLevelType w:val="multilevel"/>
    <w:tmpl w:val="8BCEF392"/>
    <w:lvl w:ilvl="0">
      <w:start w:val="1"/>
      <w:numFmt w:val="decimal"/>
      <w:pStyle w:val="Nivel01"/>
      <w:suff w:val="space"/>
      <w:lvlText w:val="%1."/>
      <w:lvlJc w:val="left"/>
      <w:pPr>
        <w:tabs>
          <w:tab w:val="num" w:pos="0"/>
        </w:tabs>
        <w:ind w:left="0" w:firstLine="0"/>
      </w:pPr>
      <w:rPr>
        <w:b/>
        <w:i w:val="0"/>
      </w:rPr>
    </w:lvl>
    <w:lvl w:ilvl="1">
      <w:start w:val="1"/>
      <w:numFmt w:val="decimal"/>
      <w:suff w:val="space"/>
      <w:lvlText w:val="%1.%2."/>
      <w:lvlJc w:val="left"/>
      <w:pPr>
        <w:tabs>
          <w:tab w:val="num" w:pos="0"/>
        </w:tabs>
        <w:ind w:left="284" w:firstLine="0"/>
      </w:pPr>
      <w:rPr>
        <w:b w:val="0"/>
        <w:i w:val="0"/>
        <w:color w:val="auto"/>
      </w:rPr>
    </w:lvl>
    <w:lvl w:ilvl="2">
      <w:start w:val="1"/>
      <w:numFmt w:val="decimal"/>
      <w:suff w:val="space"/>
      <w:lvlText w:val="%1.%2.%3."/>
      <w:lvlJc w:val="left"/>
      <w:pPr>
        <w:tabs>
          <w:tab w:val="num" w:pos="0"/>
        </w:tabs>
        <w:ind w:left="567"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7476D55"/>
    <w:multiLevelType w:val="multilevel"/>
    <w:tmpl w:val="2C226128"/>
    <w:lvl w:ilvl="0">
      <w:start w:val="19"/>
      <w:numFmt w:val="decimal"/>
      <w:lvlText w:val="%1"/>
      <w:lvlJc w:val="left"/>
      <w:pPr>
        <w:tabs>
          <w:tab w:val="num" w:pos="0"/>
        </w:tabs>
        <w:ind w:left="375" w:hanging="375"/>
      </w:pPr>
      <w:rPr>
        <w:color w:val="auto"/>
      </w:rPr>
    </w:lvl>
    <w:lvl w:ilvl="1">
      <w:start w:val="1"/>
      <w:numFmt w:val="decimal"/>
      <w:lvlText w:val="%1.%2"/>
      <w:lvlJc w:val="left"/>
      <w:pPr>
        <w:tabs>
          <w:tab w:val="num" w:pos="-1019"/>
        </w:tabs>
        <w:ind w:left="375" w:hanging="375"/>
      </w:pPr>
      <w:rPr>
        <w:b w:val="0"/>
      </w:rPr>
    </w:lvl>
    <w:lvl w:ilvl="2">
      <w:start w:val="1"/>
      <w:numFmt w:val="decimal"/>
      <w:lvlText w:val="%1.%2.%3"/>
      <w:lvlJc w:val="left"/>
      <w:pPr>
        <w:tabs>
          <w:tab w:val="num" w:pos="0"/>
        </w:tabs>
        <w:ind w:left="2758" w:hanging="720"/>
      </w:pPr>
    </w:lvl>
    <w:lvl w:ilvl="3">
      <w:start w:val="1"/>
      <w:numFmt w:val="decimal"/>
      <w:lvlText w:val="%1.%2.%3.%4"/>
      <w:lvlJc w:val="left"/>
      <w:pPr>
        <w:tabs>
          <w:tab w:val="num" w:pos="0"/>
        </w:tabs>
        <w:ind w:left="3777" w:hanging="720"/>
      </w:pPr>
      <w:rPr>
        <w:strike w:val="0"/>
        <w:dstrike w:val="0"/>
      </w:rPr>
    </w:lvl>
    <w:lvl w:ilvl="4">
      <w:start w:val="1"/>
      <w:numFmt w:val="decimal"/>
      <w:lvlText w:val="%1.%2.%3.%4.%5"/>
      <w:lvlJc w:val="left"/>
      <w:pPr>
        <w:tabs>
          <w:tab w:val="num" w:pos="0"/>
        </w:tabs>
        <w:ind w:left="5156" w:hanging="1080"/>
      </w:pPr>
    </w:lvl>
    <w:lvl w:ilvl="5">
      <w:start w:val="1"/>
      <w:numFmt w:val="decimal"/>
      <w:lvlText w:val="%1.%2.%3.%4.%5.%6"/>
      <w:lvlJc w:val="left"/>
      <w:pPr>
        <w:tabs>
          <w:tab w:val="num" w:pos="0"/>
        </w:tabs>
        <w:ind w:left="6175" w:hanging="1080"/>
      </w:pPr>
    </w:lvl>
    <w:lvl w:ilvl="6">
      <w:start w:val="1"/>
      <w:numFmt w:val="decimal"/>
      <w:lvlText w:val="%1.%2.%3.%4.%5.%6.%7"/>
      <w:lvlJc w:val="left"/>
      <w:pPr>
        <w:tabs>
          <w:tab w:val="num" w:pos="0"/>
        </w:tabs>
        <w:ind w:left="7554" w:hanging="1440"/>
      </w:pPr>
    </w:lvl>
    <w:lvl w:ilvl="7">
      <w:start w:val="1"/>
      <w:numFmt w:val="decimal"/>
      <w:lvlText w:val="%1.%2.%3.%4.%5.%6.%7.%8"/>
      <w:lvlJc w:val="left"/>
      <w:pPr>
        <w:tabs>
          <w:tab w:val="num" w:pos="0"/>
        </w:tabs>
        <w:ind w:left="8573" w:hanging="1440"/>
      </w:pPr>
    </w:lvl>
    <w:lvl w:ilvl="8">
      <w:start w:val="1"/>
      <w:numFmt w:val="decimal"/>
      <w:lvlText w:val="%1.%2.%3.%4.%5.%6.%7.%8.%9"/>
      <w:lvlJc w:val="left"/>
      <w:pPr>
        <w:tabs>
          <w:tab w:val="num" w:pos="0"/>
        </w:tabs>
        <w:ind w:left="9952" w:hanging="1800"/>
      </w:pPr>
    </w:lvl>
  </w:abstractNum>
  <w:abstractNum w:abstractNumId="24">
    <w:nsid w:val="69301204"/>
    <w:multiLevelType w:val="multilevel"/>
    <w:tmpl w:val="67187B46"/>
    <w:lvl w:ilvl="0">
      <w:start w:val="1"/>
      <w:numFmt w:val="lowerLetter"/>
      <w:lvlText w:val="%1)"/>
      <w:lvlJc w:val="left"/>
      <w:pPr>
        <w:tabs>
          <w:tab w:val="num" w:pos="1452"/>
        </w:tabs>
        <w:ind w:left="2520" w:hanging="360"/>
      </w:pPr>
    </w:lvl>
    <w:lvl w:ilvl="1">
      <w:start w:val="1"/>
      <w:numFmt w:val="lowerLetter"/>
      <w:lvlText w:val="%2."/>
      <w:lvlJc w:val="left"/>
      <w:pPr>
        <w:tabs>
          <w:tab w:val="num" w:pos="1452"/>
        </w:tabs>
        <w:ind w:left="3240" w:hanging="360"/>
      </w:pPr>
    </w:lvl>
    <w:lvl w:ilvl="2">
      <w:start w:val="1"/>
      <w:numFmt w:val="lowerRoman"/>
      <w:lvlText w:val="%3."/>
      <w:lvlJc w:val="right"/>
      <w:pPr>
        <w:tabs>
          <w:tab w:val="num" w:pos="1452"/>
        </w:tabs>
        <w:ind w:left="3960" w:hanging="180"/>
      </w:pPr>
    </w:lvl>
    <w:lvl w:ilvl="3">
      <w:start w:val="1"/>
      <w:numFmt w:val="decimal"/>
      <w:lvlText w:val="%4."/>
      <w:lvlJc w:val="left"/>
      <w:pPr>
        <w:tabs>
          <w:tab w:val="num" w:pos="1452"/>
        </w:tabs>
        <w:ind w:left="4680" w:hanging="360"/>
      </w:pPr>
    </w:lvl>
    <w:lvl w:ilvl="4">
      <w:start w:val="1"/>
      <w:numFmt w:val="lowerLetter"/>
      <w:lvlText w:val="%5."/>
      <w:lvlJc w:val="left"/>
      <w:pPr>
        <w:tabs>
          <w:tab w:val="num" w:pos="1452"/>
        </w:tabs>
        <w:ind w:left="5400" w:hanging="360"/>
      </w:pPr>
    </w:lvl>
    <w:lvl w:ilvl="5">
      <w:start w:val="1"/>
      <w:numFmt w:val="lowerRoman"/>
      <w:lvlText w:val="%6."/>
      <w:lvlJc w:val="right"/>
      <w:pPr>
        <w:tabs>
          <w:tab w:val="num" w:pos="1452"/>
        </w:tabs>
        <w:ind w:left="6120" w:hanging="180"/>
      </w:pPr>
    </w:lvl>
    <w:lvl w:ilvl="6">
      <w:start w:val="1"/>
      <w:numFmt w:val="decimal"/>
      <w:lvlText w:val="%7."/>
      <w:lvlJc w:val="left"/>
      <w:pPr>
        <w:tabs>
          <w:tab w:val="num" w:pos="1452"/>
        </w:tabs>
        <w:ind w:left="6840" w:hanging="360"/>
      </w:pPr>
    </w:lvl>
    <w:lvl w:ilvl="7">
      <w:start w:val="1"/>
      <w:numFmt w:val="lowerLetter"/>
      <w:lvlText w:val="%8."/>
      <w:lvlJc w:val="left"/>
      <w:pPr>
        <w:tabs>
          <w:tab w:val="num" w:pos="1452"/>
        </w:tabs>
        <w:ind w:left="7560" w:hanging="360"/>
      </w:pPr>
    </w:lvl>
    <w:lvl w:ilvl="8">
      <w:start w:val="1"/>
      <w:numFmt w:val="lowerRoman"/>
      <w:lvlText w:val="%9."/>
      <w:lvlJc w:val="right"/>
      <w:pPr>
        <w:tabs>
          <w:tab w:val="num" w:pos="1452"/>
        </w:tabs>
        <w:ind w:left="8280" w:hanging="180"/>
      </w:pPr>
    </w:lvl>
  </w:abstractNum>
  <w:abstractNum w:abstractNumId="25">
    <w:nsid w:val="6DAE0AB9"/>
    <w:multiLevelType w:val="multilevel"/>
    <w:tmpl w:val="67187B46"/>
    <w:lvl w:ilvl="0">
      <w:start w:val="1"/>
      <w:numFmt w:val="lowerLetter"/>
      <w:lvlText w:val="%1)"/>
      <w:lvlJc w:val="left"/>
      <w:pPr>
        <w:tabs>
          <w:tab w:val="num" w:pos="1452"/>
        </w:tabs>
        <w:ind w:left="2520" w:hanging="360"/>
      </w:pPr>
    </w:lvl>
    <w:lvl w:ilvl="1">
      <w:start w:val="1"/>
      <w:numFmt w:val="lowerLetter"/>
      <w:lvlText w:val="%2."/>
      <w:lvlJc w:val="left"/>
      <w:pPr>
        <w:tabs>
          <w:tab w:val="num" w:pos="1452"/>
        </w:tabs>
        <w:ind w:left="3240" w:hanging="360"/>
      </w:pPr>
    </w:lvl>
    <w:lvl w:ilvl="2">
      <w:start w:val="1"/>
      <w:numFmt w:val="lowerRoman"/>
      <w:lvlText w:val="%3."/>
      <w:lvlJc w:val="right"/>
      <w:pPr>
        <w:tabs>
          <w:tab w:val="num" w:pos="1452"/>
        </w:tabs>
        <w:ind w:left="3960" w:hanging="180"/>
      </w:pPr>
    </w:lvl>
    <w:lvl w:ilvl="3">
      <w:start w:val="1"/>
      <w:numFmt w:val="decimal"/>
      <w:lvlText w:val="%4."/>
      <w:lvlJc w:val="left"/>
      <w:pPr>
        <w:tabs>
          <w:tab w:val="num" w:pos="1452"/>
        </w:tabs>
        <w:ind w:left="4680" w:hanging="360"/>
      </w:pPr>
    </w:lvl>
    <w:lvl w:ilvl="4">
      <w:start w:val="1"/>
      <w:numFmt w:val="lowerLetter"/>
      <w:lvlText w:val="%5."/>
      <w:lvlJc w:val="left"/>
      <w:pPr>
        <w:tabs>
          <w:tab w:val="num" w:pos="1452"/>
        </w:tabs>
        <w:ind w:left="5400" w:hanging="360"/>
      </w:pPr>
    </w:lvl>
    <w:lvl w:ilvl="5">
      <w:start w:val="1"/>
      <w:numFmt w:val="lowerRoman"/>
      <w:lvlText w:val="%6."/>
      <w:lvlJc w:val="right"/>
      <w:pPr>
        <w:tabs>
          <w:tab w:val="num" w:pos="1452"/>
        </w:tabs>
        <w:ind w:left="6120" w:hanging="180"/>
      </w:pPr>
    </w:lvl>
    <w:lvl w:ilvl="6">
      <w:start w:val="1"/>
      <w:numFmt w:val="decimal"/>
      <w:lvlText w:val="%7."/>
      <w:lvlJc w:val="left"/>
      <w:pPr>
        <w:tabs>
          <w:tab w:val="num" w:pos="1452"/>
        </w:tabs>
        <w:ind w:left="6840" w:hanging="360"/>
      </w:pPr>
    </w:lvl>
    <w:lvl w:ilvl="7">
      <w:start w:val="1"/>
      <w:numFmt w:val="lowerLetter"/>
      <w:lvlText w:val="%8."/>
      <w:lvlJc w:val="left"/>
      <w:pPr>
        <w:tabs>
          <w:tab w:val="num" w:pos="1452"/>
        </w:tabs>
        <w:ind w:left="7560" w:hanging="360"/>
      </w:pPr>
    </w:lvl>
    <w:lvl w:ilvl="8">
      <w:start w:val="1"/>
      <w:numFmt w:val="lowerRoman"/>
      <w:lvlText w:val="%9."/>
      <w:lvlJc w:val="right"/>
      <w:pPr>
        <w:tabs>
          <w:tab w:val="num" w:pos="1452"/>
        </w:tabs>
        <w:ind w:left="8280" w:hanging="180"/>
      </w:pPr>
    </w:lvl>
  </w:abstractNum>
  <w:abstractNum w:abstractNumId="26">
    <w:nsid w:val="6EFE6782"/>
    <w:multiLevelType w:val="multilevel"/>
    <w:tmpl w:val="76C4CCC6"/>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70D84BC6"/>
    <w:multiLevelType w:val="multilevel"/>
    <w:tmpl w:val="6F548664"/>
    <w:lvl w:ilvl="0">
      <w:start w:val="1"/>
      <w:numFmt w:val="decimal"/>
      <w:lvlText w:val="%1."/>
      <w:lvlJc w:val="left"/>
      <w:pPr>
        <w:tabs>
          <w:tab w:val="num" w:pos="-707"/>
        </w:tabs>
        <w:ind w:left="2628" w:hanging="360"/>
      </w:pPr>
      <w:rPr>
        <w:sz w:val="20"/>
      </w:rPr>
    </w:lvl>
    <w:lvl w:ilvl="1">
      <w:start w:val="1"/>
      <w:numFmt w:val="lowerLetter"/>
      <w:lvlText w:val="%2."/>
      <w:lvlJc w:val="left"/>
      <w:pPr>
        <w:tabs>
          <w:tab w:val="num" w:pos="-707"/>
        </w:tabs>
        <w:ind w:left="3348" w:hanging="360"/>
      </w:pPr>
    </w:lvl>
    <w:lvl w:ilvl="2">
      <w:start w:val="8"/>
      <w:numFmt w:val="decimal"/>
      <w:lvlText w:val="%3."/>
      <w:lvlJc w:val="left"/>
      <w:pPr>
        <w:tabs>
          <w:tab w:val="num" w:pos="-707"/>
        </w:tabs>
        <w:ind w:left="4248" w:hanging="360"/>
      </w:pPr>
    </w:lvl>
    <w:lvl w:ilvl="3">
      <w:start w:val="1"/>
      <w:numFmt w:val="decimal"/>
      <w:lvlText w:val="%4."/>
      <w:lvlJc w:val="left"/>
      <w:pPr>
        <w:tabs>
          <w:tab w:val="num" w:pos="-707"/>
        </w:tabs>
        <w:ind w:left="4788" w:hanging="360"/>
      </w:pPr>
    </w:lvl>
    <w:lvl w:ilvl="4">
      <w:start w:val="1"/>
      <w:numFmt w:val="lowerLetter"/>
      <w:lvlText w:val="%5."/>
      <w:lvlJc w:val="left"/>
      <w:pPr>
        <w:tabs>
          <w:tab w:val="num" w:pos="-707"/>
        </w:tabs>
        <w:ind w:left="5508" w:hanging="360"/>
      </w:pPr>
    </w:lvl>
    <w:lvl w:ilvl="5">
      <w:start w:val="1"/>
      <w:numFmt w:val="lowerRoman"/>
      <w:lvlText w:val="%6."/>
      <w:lvlJc w:val="right"/>
      <w:pPr>
        <w:tabs>
          <w:tab w:val="num" w:pos="-707"/>
        </w:tabs>
        <w:ind w:left="6228" w:hanging="180"/>
      </w:pPr>
    </w:lvl>
    <w:lvl w:ilvl="6">
      <w:start w:val="1"/>
      <w:numFmt w:val="decimal"/>
      <w:lvlText w:val="%7."/>
      <w:lvlJc w:val="left"/>
      <w:pPr>
        <w:tabs>
          <w:tab w:val="num" w:pos="-707"/>
        </w:tabs>
        <w:ind w:left="6948" w:hanging="360"/>
      </w:pPr>
    </w:lvl>
    <w:lvl w:ilvl="7">
      <w:start w:val="1"/>
      <w:numFmt w:val="lowerLetter"/>
      <w:lvlText w:val="%8."/>
      <w:lvlJc w:val="left"/>
      <w:pPr>
        <w:tabs>
          <w:tab w:val="num" w:pos="-707"/>
        </w:tabs>
        <w:ind w:left="7668" w:hanging="360"/>
      </w:pPr>
    </w:lvl>
    <w:lvl w:ilvl="8">
      <w:start w:val="1"/>
      <w:numFmt w:val="lowerRoman"/>
      <w:lvlText w:val="%9."/>
      <w:lvlJc w:val="right"/>
      <w:pPr>
        <w:tabs>
          <w:tab w:val="num" w:pos="-707"/>
        </w:tabs>
        <w:ind w:left="8388" w:hanging="180"/>
      </w:pPr>
    </w:lvl>
  </w:abstractNum>
  <w:num w:numId="1">
    <w:abstractNumId w:val="8"/>
  </w:num>
  <w:num w:numId="2">
    <w:abstractNumId w:val="26"/>
  </w:num>
  <w:num w:numId="3">
    <w:abstractNumId w:val="13"/>
  </w:num>
  <w:num w:numId="4">
    <w:abstractNumId w:val="22"/>
  </w:num>
  <w:num w:numId="5">
    <w:abstractNumId w:val="21"/>
  </w:num>
  <w:num w:numId="6">
    <w:abstractNumId w:val="1"/>
  </w:num>
  <w:num w:numId="7">
    <w:abstractNumId w:val="0"/>
  </w:num>
  <w:num w:numId="8">
    <w:abstractNumId w:val="20"/>
  </w:num>
  <w:num w:numId="9">
    <w:abstractNumId w:val="16"/>
  </w:num>
  <w:num w:numId="10">
    <w:abstractNumId w:val="17"/>
  </w:num>
  <w:num w:numId="11">
    <w:abstractNumId w:val="15"/>
  </w:num>
  <w:num w:numId="12">
    <w:abstractNumId w:val="2"/>
  </w:num>
  <w:num w:numId="13">
    <w:abstractNumId w:val="12"/>
  </w:num>
  <w:num w:numId="14">
    <w:abstractNumId w:val="23"/>
  </w:num>
  <w:num w:numId="15">
    <w:abstractNumId w:val="3"/>
  </w:num>
  <w:num w:numId="16">
    <w:abstractNumId w:val="10"/>
  </w:num>
  <w:num w:numId="17">
    <w:abstractNumId w:val="11"/>
  </w:num>
  <w:num w:numId="18">
    <w:abstractNumId w:val="27"/>
  </w:num>
  <w:num w:numId="19">
    <w:abstractNumId w:val="7"/>
  </w:num>
  <w:num w:numId="20">
    <w:abstractNumId w:val="8"/>
  </w:num>
  <w:num w:numId="21">
    <w:abstractNumId w:val="6"/>
  </w:num>
  <w:num w:numId="22">
    <w:abstractNumId w:val="9"/>
  </w:num>
  <w:num w:numId="23">
    <w:abstractNumId w:val="4"/>
  </w:num>
  <w:num w:numId="24">
    <w:abstractNumId w:val="25"/>
  </w:num>
  <w:num w:numId="25">
    <w:abstractNumId w:val="18"/>
  </w:num>
  <w:num w:numId="26">
    <w:abstractNumId w:val="24"/>
  </w:num>
  <w:num w:numId="27">
    <w:abstractNumId w:val="8"/>
  </w:num>
  <w:num w:numId="28">
    <w:abstractNumId w:val="8"/>
  </w:num>
  <w:num w:numId="29">
    <w:abstractNumId w:val="19"/>
  </w:num>
  <w:num w:numId="30">
    <w:abstractNumId w:val="5"/>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50"/>
    <w:rsid w:val="00015281"/>
    <w:rsid w:val="00041EFB"/>
    <w:rsid w:val="00062341"/>
    <w:rsid w:val="000A437A"/>
    <w:rsid w:val="000D1905"/>
    <w:rsid w:val="000F6558"/>
    <w:rsid w:val="00104729"/>
    <w:rsid w:val="00136179"/>
    <w:rsid w:val="00140A62"/>
    <w:rsid w:val="00146C33"/>
    <w:rsid w:val="00194D0B"/>
    <w:rsid w:val="00197851"/>
    <w:rsid w:val="001A6E68"/>
    <w:rsid w:val="001C7037"/>
    <w:rsid w:val="001D2878"/>
    <w:rsid w:val="00204CB6"/>
    <w:rsid w:val="0024060F"/>
    <w:rsid w:val="00262C58"/>
    <w:rsid w:val="00275037"/>
    <w:rsid w:val="002A115C"/>
    <w:rsid w:val="002A4624"/>
    <w:rsid w:val="002A4C2C"/>
    <w:rsid w:val="002A6A71"/>
    <w:rsid w:val="002B7015"/>
    <w:rsid w:val="002C3F02"/>
    <w:rsid w:val="002D0B32"/>
    <w:rsid w:val="002F3D71"/>
    <w:rsid w:val="00320390"/>
    <w:rsid w:val="0032501C"/>
    <w:rsid w:val="0035520F"/>
    <w:rsid w:val="00377041"/>
    <w:rsid w:val="003C5DD3"/>
    <w:rsid w:val="004123DE"/>
    <w:rsid w:val="00415877"/>
    <w:rsid w:val="00436F43"/>
    <w:rsid w:val="00445D40"/>
    <w:rsid w:val="004B5272"/>
    <w:rsid w:val="004E35F6"/>
    <w:rsid w:val="005D658A"/>
    <w:rsid w:val="00604381"/>
    <w:rsid w:val="0062192B"/>
    <w:rsid w:val="0067793C"/>
    <w:rsid w:val="00695C2F"/>
    <w:rsid w:val="006C2120"/>
    <w:rsid w:val="006E2A8F"/>
    <w:rsid w:val="006F1BB3"/>
    <w:rsid w:val="00712331"/>
    <w:rsid w:val="0072492B"/>
    <w:rsid w:val="00737A1B"/>
    <w:rsid w:val="0078438E"/>
    <w:rsid w:val="00792DC4"/>
    <w:rsid w:val="007B7C3D"/>
    <w:rsid w:val="007C73CF"/>
    <w:rsid w:val="00812D3F"/>
    <w:rsid w:val="008427F3"/>
    <w:rsid w:val="008850E9"/>
    <w:rsid w:val="00890AF2"/>
    <w:rsid w:val="008E4982"/>
    <w:rsid w:val="00920E11"/>
    <w:rsid w:val="0092337E"/>
    <w:rsid w:val="00930158"/>
    <w:rsid w:val="00966979"/>
    <w:rsid w:val="00975613"/>
    <w:rsid w:val="009815AC"/>
    <w:rsid w:val="009E339B"/>
    <w:rsid w:val="00A00948"/>
    <w:rsid w:val="00A074A4"/>
    <w:rsid w:val="00A34EBC"/>
    <w:rsid w:val="00A65778"/>
    <w:rsid w:val="00A66910"/>
    <w:rsid w:val="00A66E8E"/>
    <w:rsid w:val="00AA6ACC"/>
    <w:rsid w:val="00AE2F84"/>
    <w:rsid w:val="00B15387"/>
    <w:rsid w:val="00B33445"/>
    <w:rsid w:val="00B560AD"/>
    <w:rsid w:val="00B6583B"/>
    <w:rsid w:val="00B77491"/>
    <w:rsid w:val="00BB5663"/>
    <w:rsid w:val="00BE4B50"/>
    <w:rsid w:val="00C05F37"/>
    <w:rsid w:val="00C14504"/>
    <w:rsid w:val="00C2002E"/>
    <w:rsid w:val="00C21C1F"/>
    <w:rsid w:val="00C222ED"/>
    <w:rsid w:val="00C73EF0"/>
    <w:rsid w:val="00C9707E"/>
    <w:rsid w:val="00CA102F"/>
    <w:rsid w:val="00CB046E"/>
    <w:rsid w:val="00CB473C"/>
    <w:rsid w:val="00CD3F04"/>
    <w:rsid w:val="00D4466C"/>
    <w:rsid w:val="00D506EF"/>
    <w:rsid w:val="00D65664"/>
    <w:rsid w:val="00D92D60"/>
    <w:rsid w:val="00D93A24"/>
    <w:rsid w:val="00D967DC"/>
    <w:rsid w:val="00DA44AD"/>
    <w:rsid w:val="00DD73B1"/>
    <w:rsid w:val="00E050DC"/>
    <w:rsid w:val="00E71D1A"/>
    <w:rsid w:val="00EA01F1"/>
    <w:rsid w:val="00EA4886"/>
    <w:rsid w:val="00EB5809"/>
    <w:rsid w:val="00EC6B8A"/>
    <w:rsid w:val="00ED0D4B"/>
    <w:rsid w:val="00ED768A"/>
    <w:rsid w:val="00EF3040"/>
    <w:rsid w:val="00F27732"/>
    <w:rsid w:val="00F314C8"/>
    <w:rsid w:val="00F7053F"/>
    <w:rsid w:val="00F81AB7"/>
    <w:rsid w:val="00F91E21"/>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02830"/>
  <w15:docId w15:val="{703D9679-3414-4C5C-8CDB-379A29E9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5">
    <w:name w:val="heading 5"/>
    <w:basedOn w:val="Normal"/>
    <w:next w:val="Normal"/>
    <w:link w:val="Ttulo5Char"/>
    <w:unhideWhenUsed/>
    <w:qFormat/>
    <w:rsid w:val="009659E1"/>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qForma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link w:val="citao2"/>
    <w:qFormat/>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qFormat/>
    <w:rsid w:val="0015519E"/>
    <w:rPr>
      <w:sz w:val="16"/>
      <w:szCs w:val="16"/>
    </w:rPr>
  </w:style>
  <w:style w:type="character" w:customStyle="1" w:styleId="TextodecomentrioChar">
    <w:name w:val="Texto de comentário Char"/>
    <w:basedOn w:val="Fontepargpadro"/>
    <w:link w:val="Textodecomentrio"/>
    <w:qFormat/>
    <w:rsid w:val="0015519E"/>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15519E"/>
    <w:rPr>
      <w:rFonts w:ascii="Ecofont_Spranq_eco_Sans" w:hAnsi="Ecofont_Spranq_eco_Sans" w:cs="Tahoma"/>
      <w:b/>
      <w:bCs/>
    </w:rPr>
  </w:style>
  <w:style w:type="character" w:styleId="TextodoEspaoReservado">
    <w:name w:val="Placeholder Text"/>
    <w:basedOn w:val="Fontepargpadro"/>
    <w:uiPriority w:val="99"/>
    <w:semiHidden/>
    <w:qFormat/>
    <w:rsid w:val="00DD3355"/>
    <w:rPr>
      <w:color w:val="808080"/>
    </w:rPr>
  </w:style>
  <w:style w:type="character" w:customStyle="1" w:styleId="CabealhoChar">
    <w:name w:val="Cabeçalho Char"/>
    <w:basedOn w:val="Fontepargpadro"/>
    <w:link w:val="Cabealho"/>
    <w:qFormat/>
    <w:rsid w:val="00DB64EF"/>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DB64EF"/>
    <w:rPr>
      <w:rFonts w:ascii="Ecofont_Spranq_eco_Sans" w:hAnsi="Ecofont_Spranq_eco_Sans" w:cs="Tahoma"/>
      <w:sz w:val="24"/>
      <w:szCs w:val="24"/>
    </w:rPr>
  </w:style>
  <w:style w:type="character" w:customStyle="1" w:styleId="Ttulo1Char">
    <w:name w:val="Título 1 Char"/>
    <w:basedOn w:val="Fontepargpadro"/>
    <w:link w:val="Ttulo1"/>
    <w:qFormat/>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0D390A"/>
    <w:rPr>
      <w:rFonts w:ascii="Arial" w:eastAsiaTheme="majorEastAsia" w:hAnsi="Arial" w:cstheme="majorBidi"/>
      <w:b/>
      <w:color w:val="000000"/>
      <w:sz w:val="32"/>
      <w:szCs w:val="32"/>
    </w:rPr>
  </w:style>
  <w:style w:type="character" w:customStyle="1" w:styleId="QuoteChar">
    <w:name w:val="Quote Char"/>
    <w:link w:val="Citao1"/>
    <w:uiPriority w:val="99"/>
    <w:qFormat/>
    <w:rsid w:val="00B222EE"/>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qFormat/>
    <w:rsid w:val="00E014B9"/>
  </w:style>
  <w:style w:type="character" w:customStyle="1" w:styleId="Nivel01Char">
    <w:name w:val="Nivel 01 Char"/>
    <w:basedOn w:val="Fontepargpadro"/>
    <w:link w:val="Nivel010"/>
    <w:qFormat/>
    <w:locked/>
    <w:rsid w:val="0085196B"/>
    <w:rPr>
      <w:rFonts w:ascii="Arial" w:eastAsiaTheme="majorEastAsia" w:hAnsi="Arial" w:cstheme="majorBidi"/>
      <w:b/>
      <w:bCs/>
      <w:color w:val="000000"/>
      <w:sz w:val="32"/>
      <w:szCs w:val="32"/>
    </w:rPr>
  </w:style>
  <w:style w:type="character" w:styleId="Forte">
    <w:name w:val="Strong"/>
    <w:basedOn w:val="Fontepargpadro"/>
    <w:uiPriority w:val="22"/>
    <w:qFormat/>
    <w:rsid w:val="0085196B"/>
    <w:rPr>
      <w:b/>
      <w:bCs/>
    </w:rPr>
  </w:style>
  <w:style w:type="character" w:customStyle="1" w:styleId="GradeColorida-nfase1Char">
    <w:name w:val="Grade Colorida - Ênfase 1 Char"/>
    <w:link w:val="GradeColorida-nfase11"/>
    <w:uiPriority w:val="29"/>
    <w:qFormat/>
    <w:rsid w:val="00DD3603"/>
    <w:rPr>
      <w:rFonts w:ascii="Ecofont_Spranq_eco_Sans" w:eastAsia="Calibri" w:hAnsi="Ecofont_Spranq_eco_Sans" w:cs="Ecofont_Spranq_eco_Sans"/>
      <w:i/>
      <w:iCs/>
      <w:color w:val="000000"/>
      <w:szCs w:val="24"/>
      <w:shd w:val="clear" w:color="auto" w:fill="FFFFCC"/>
      <w:lang w:val="x-none"/>
    </w:rPr>
  </w:style>
  <w:style w:type="character" w:customStyle="1" w:styleId="WW8Num2z1">
    <w:name w:val="WW8Num2z1"/>
    <w:qFormat/>
    <w:rsid w:val="007B7E1C"/>
    <w:rPr>
      <w:i w:val="0"/>
    </w:rPr>
  </w:style>
  <w:style w:type="character" w:customStyle="1" w:styleId="Nivel01TituloChar">
    <w:name w:val="Nivel_01_Titulo Char"/>
    <w:basedOn w:val="Fontepargpadro"/>
    <w:link w:val="Nivel01Titulo"/>
    <w:qFormat/>
    <w:locked/>
    <w:rsid w:val="000608F6"/>
    <w:rPr>
      <w:rFonts w:ascii="Arial" w:eastAsiaTheme="majorEastAsia" w:hAnsi="Arial"/>
      <w:b/>
      <w:bCs/>
    </w:rPr>
  </w:style>
  <w:style w:type="character" w:styleId="Nmerodelinha">
    <w:name w:val="line number"/>
    <w:basedOn w:val="Fontepargpadro"/>
    <w:semiHidden/>
    <w:unhideWhenUsed/>
    <w:qFormat/>
    <w:rsid w:val="003F33D3"/>
  </w:style>
  <w:style w:type="character" w:customStyle="1" w:styleId="MenoPendente1">
    <w:name w:val="Menção Pendente1"/>
    <w:basedOn w:val="Fontepargpadro"/>
    <w:uiPriority w:val="99"/>
    <w:semiHidden/>
    <w:unhideWhenUsed/>
    <w:qFormat/>
    <w:rsid w:val="00841AD8"/>
    <w:rPr>
      <w:color w:val="605E5C"/>
      <w:shd w:val="clear" w:color="auto" w:fill="E1DFDD"/>
    </w:rPr>
  </w:style>
  <w:style w:type="character" w:customStyle="1" w:styleId="Nivel2Char">
    <w:name w:val="Nivel 2 Char"/>
    <w:basedOn w:val="Fontepargpadro"/>
    <w:link w:val="Nivel2"/>
    <w:qFormat/>
    <w:locked/>
    <w:rsid w:val="00087FF6"/>
    <w:rPr>
      <w:rFonts w:ascii="Ecofont_Spranq_eco_Sans" w:eastAsia="Arial Unicode MS" w:hAnsi="Ecofont_Spranq_eco_Sans"/>
    </w:rPr>
  </w:style>
  <w:style w:type="character" w:customStyle="1" w:styleId="Recuodecorpodetexto3Char">
    <w:name w:val="Recuo de corpo de texto 3 Char"/>
    <w:basedOn w:val="Fontepargpadro"/>
    <w:link w:val="Recuodecorpodetexto3"/>
    <w:semiHidden/>
    <w:qFormat/>
    <w:rsid w:val="00C374F2"/>
    <w:rPr>
      <w:rFonts w:ascii="Arial" w:hAnsi="Arial" w:cs="Tahoma"/>
      <w:sz w:val="16"/>
      <w:szCs w:val="16"/>
    </w:rPr>
  </w:style>
  <w:style w:type="character" w:customStyle="1" w:styleId="ncoradanotaderodap">
    <w:name w:val="Âncora da nota de rodapé"/>
    <w:qFormat/>
    <w:rPr>
      <w:vertAlign w:val="superscript"/>
    </w:rPr>
  </w:style>
  <w:style w:type="character" w:customStyle="1" w:styleId="FootnoteCharacters">
    <w:name w:val="Footnote Characters"/>
    <w:semiHidden/>
    <w:qFormat/>
    <w:rsid w:val="00F310A6"/>
    <w:rPr>
      <w:vertAlign w:val="superscript"/>
    </w:rPr>
  </w:style>
  <w:style w:type="character" w:customStyle="1" w:styleId="TextodenotaderodapChar">
    <w:name w:val="Texto de nota de rodapé Char"/>
    <w:basedOn w:val="Fontepargpadro"/>
    <w:link w:val="Textodenotaderodap"/>
    <w:semiHidden/>
    <w:qFormat/>
    <w:rsid w:val="00F310A6"/>
  </w:style>
  <w:style w:type="character" w:customStyle="1" w:styleId="markedcontent">
    <w:name w:val="markedcontent"/>
    <w:basedOn w:val="Fontepargpadro"/>
    <w:qFormat/>
    <w:rsid w:val="00E93E56"/>
  </w:style>
  <w:style w:type="character" w:customStyle="1" w:styleId="PargrafodaListaChar">
    <w:name w:val="Parágrafo da Lista Char"/>
    <w:link w:val="PargrafodaLista"/>
    <w:uiPriority w:val="34"/>
    <w:qFormat/>
    <w:locked/>
    <w:rsid w:val="00122594"/>
    <w:rPr>
      <w:rFonts w:ascii="Arial" w:hAnsi="Arial" w:cs="Tahoma"/>
      <w:szCs w:val="24"/>
    </w:rPr>
  </w:style>
  <w:style w:type="character" w:customStyle="1" w:styleId="Ttulo5Char">
    <w:name w:val="Título 5 Char"/>
    <w:basedOn w:val="Fontepargpadro"/>
    <w:link w:val="Ttulo5"/>
    <w:qFormat/>
    <w:rsid w:val="009659E1"/>
    <w:rPr>
      <w:rFonts w:asciiTheme="majorHAnsi" w:eastAsiaTheme="majorEastAsia" w:hAnsiTheme="majorHAnsi" w:cstheme="majorBidi"/>
      <w:color w:val="365F91" w:themeColor="accent1" w:themeShade="BF"/>
      <w:szCs w:val="24"/>
    </w:rPr>
  </w:style>
  <w:style w:type="character" w:customStyle="1" w:styleId="Corpodetexto3Char">
    <w:name w:val="Corpo de texto 3 Char"/>
    <w:basedOn w:val="Fontepargpadro"/>
    <w:link w:val="Corpodetexto3"/>
    <w:semiHidden/>
    <w:qFormat/>
    <w:rsid w:val="00EE1600"/>
    <w:rPr>
      <w:rFonts w:ascii="Arial" w:hAnsi="Arial" w:cs="Tahoma"/>
      <w:sz w:val="16"/>
      <w:szCs w:val="16"/>
    </w:rPr>
  </w:style>
  <w:style w:type="character" w:customStyle="1" w:styleId="Smbolosdenumerao">
    <w:name w:val="Símbolos de numeração"/>
    <w:qFormat/>
  </w:style>
  <w:style w:type="character" w:customStyle="1" w:styleId="displayonly">
    <w:name w:val="display_only"/>
    <w:basedOn w:val="Fontepargpadro"/>
    <w:qFormat/>
    <w:rsid w:val="003F0B27"/>
  </w:style>
  <w:style w:type="character" w:styleId="Hyperlink">
    <w:name w:val="Hyperlink"/>
    <w:rPr>
      <w:color w:val="000080"/>
      <w:u w:val="single"/>
    </w:rPr>
  </w:style>
  <w:style w:type="paragraph" w:customStyle="1" w:styleId="Heading">
    <w:name w:val="Heading"/>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Index">
    <w:name w:val="Index"/>
    <w:basedOn w:val="Normal"/>
    <w:qFormat/>
    <w:pPr>
      <w:suppressLineNumbers/>
    </w:pPr>
    <w:rPr>
      <w:rFonts w:cs="Arial"/>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customStyle="1" w:styleId="ndice">
    <w:name w:val="Índice"/>
    <w:basedOn w:val="Normal"/>
    <w:qFormat/>
    <w:pPr>
      <w:suppressLineNumbers/>
    </w:pPr>
    <w:rPr>
      <w:rFonts w:cs="Mangal"/>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cs="Times New Roman"/>
      <w:sz w:val="16"/>
      <w:szCs w:val="16"/>
      <w:lang w:val="x-none" w:eastAsia="x-none"/>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ommarcadores5">
    <w:name w:val="List Bullet 5"/>
    <w:basedOn w:val="Normal"/>
    <w:qFormat/>
    <w:rsid w:val="001A3A05"/>
    <w:pPr>
      <w:numPr>
        <w:numId w:val="2"/>
      </w:numPr>
      <w:contextualSpacing/>
    </w:pPr>
  </w:style>
  <w:style w:type="paragraph" w:customStyle="1" w:styleId="citao2">
    <w:name w:val="citação 2"/>
    <w:basedOn w:val="Citao"/>
    <w:link w:val="citao2Char"/>
    <w:qFormat/>
    <w:rsid w:val="000A23DA"/>
    <w:rPr>
      <w:szCs w:val="20"/>
    </w:rPr>
  </w:style>
  <w:style w:type="paragraph" w:styleId="Textodecomentrio">
    <w:name w:val="annotation text"/>
    <w:basedOn w:val="Normal"/>
    <w:link w:val="TextodecomentrioChar"/>
    <w:unhideWhenUsed/>
    <w:qFormat/>
    <w:rsid w:val="0015519E"/>
    <w:rPr>
      <w:szCs w:val="20"/>
    </w:rPr>
  </w:style>
  <w:style w:type="paragraph" w:styleId="Assuntodocomentrio">
    <w:name w:val="annotation subject"/>
    <w:basedOn w:val="Textodecomentrio"/>
    <w:next w:val="Textodecomentrio"/>
    <w:link w:val="AssuntodocomentrioChar"/>
    <w:semiHidden/>
    <w:unhideWhenUsed/>
    <w:qFormat/>
    <w:rsid w:val="0015519E"/>
    <w:rPr>
      <w:b/>
      <w:bCs/>
    </w:rPr>
  </w:style>
  <w:style w:type="paragraph" w:customStyle="1" w:styleId="CabealhoeRodap">
    <w:name w:val="Cabeçalho e Rodapé"/>
    <w:basedOn w:val="Normal"/>
    <w:qFormat/>
  </w:style>
  <w:style w:type="paragraph" w:customStyle="1" w:styleId="HeaderandFooter">
    <w:name w:val="Header and Footer"/>
    <w:basedOn w:val="Normal"/>
    <w:qFormat/>
  </w:style>
  <w:style w:type="paragraph" w:styleId="Cabealho">
    <w:name w:val="header"/>
    <w:basedOn w:val="Normal"/>
    <w:link w:val="CabealhoChar"/>
    <w:unhideWhenUsed/>
    <w:rsid w:val="00DB64EF"/>
    <w:pPr>
      <w:tabs>
        <w:tab w:val="center" w:pos="4252"/>
        <w:tab w:val="right" w:pos="8504"/>
      </w:tabs>
    </w:pPr>
  </w:style>
  <w:style w:type="paragraph" w:styleId="Rodap">
    <w:name w:val="footer"/>
    <w:basedOn w:val="Normal"/>
    <w:link w:val="RodapChar"/>
    <w:uiPriority w:val="99"/>
    <w:unhideWhenUsed/>
    <w:rsid w:val="00DB64EF"/>
    <w:pPr>
      <w:tabs>
        <w:tab w:val="center" w:pos="4252"/>
        <w:tab w:val="right" w:pos="8504"/>
      </w:tabs>
    </w:p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paragraph" w:styleId="Reviso">
    <w:name w:val="Revision"/>
    <w:uiPriority w:val="99"/>
    <w:semiHidden/>
    <w:qFormat/>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SombreamentoMdio1-nfase31">
    <w:name w:val="Sombreamento Médio 1 - Ênfase 31"/>
    <w:basedOn w:val="Normal"/>
    <w:next w:val="Normal"/>
    <w:qFormat/>
    <w:rsid w:val="00E014B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lang w:eastAsia="zh-CN"/>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qFormat/>
    <w:rsid w:val="0085196B"/>
    <w:pPr>
      <w:spacing w:beforeAutospacing="1" w:afterAutospacing="1"/>
    </w:pPr>
    <w:rPr>
      <w:rFonts w:ascii="Times New Roman" w:hAnsi="Times New Roman" w:cs="Times New Roman"/>
      <w:sz w:val="24"/>
    </w:rPr>
  </w:style>
  <w:style w:type="paragraph" w:customStyle="1" w:styleId="Nivel01">
    <w:name w:val="Nivel_01"/>
    <w:basedOn w:val="Ttulo1"/>
    <w:qFormat/>
    <w:rsid w:val="00B75C3F"/>
    <w:pPr>
      <w:numPr>
        <w:numId w:val="4"/>
      </w:numPr>
      <w:tabs>
        <w:tab w:val="left" w:pos="360"/>
        <w:tab w:val="left" w:pos="567"/>
      </w:tabs>
      <w:jc w:val="both"/>
    </w:pPr>
    <w:rPr>
      <w:rFonts w:ascii="Ecofont_Spranq_eco_Sans" w:hAnsi="Ecofont_Spranq_eco_Sans" w:cs="Times New Roman"/>
      <w:b/>
      <w:bCs/>
      <w:color w:val="auto"/>
      <w:sz w:val="20"/>
      <w:szCs w:val="20"/>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paragraph" w:customStyle="1" w:styleId="PargrafodaLista2">
    <w:name w:val="Parágrafo da Lista2"/>
    <w:basedOn w:val="Normal"/>
    <w:qFormat/>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qFormat/>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926CAB"/>
    <w:pPr>
      <w:tabs>
        <w:tab w:val="left" w:pos="360"/>
        <w:tab w:val="left" w:pos="567"/>
      </w:tabs>
      <w:jc w:val="both"/>
    </w:pPr>
    <w:rPr>
      <w:rFonts w:ascii="Arial" w:hAnsi="Arial" w:cs="Times New Roman"/>
      <w:b/>
      <w:bCs/>
      <w:color w:val="auto"/>
      <w:sz w:val="20"/>
      <w:szCs w:val="20"/>
    </w:rPr>
  </w:style>
  <w:style w:type="paragraph" w:customStyle="1" w:styleId="Nivel2">
    <w:name w:val="Nivel 2"/>
    <w:link w:val="Nivel2Char"/>
    <w:qFormat/>
    <w:rsid w:val="00087FF6"/>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087FF6"/>
    <w:pPr>
      <w:tabs>
        <w:tab w:val="left" w:pos="360"/>
      </w:tabs>
      <w:ind w:left="720" w:firstLine="0"/>
    </w:pPr>
    <w:rPr>
      <w:rFonts w:cs="Arial"/>
      <w:b/>
    </w:rPr>
  </w:style>
  <w:style w:type="paragraph" w:customStyle="1" w:styleId="Nivel3">
    <w:name w:val="Nivel 3"/>
    <w:basedOn w:val="Nivel2"/>
    <w:qFormat/>
    <w:rsid w:val="00087FF6"/>
    <w:pPr>
      <w:tabs>
        <w:tab w:val="left" w:pos="360"/>
      </w:tabs>
      <w:ind w:left="2160" w:hanging="180"/>
    </w:pPr>
    <w:rPr>
      <w:rFonts w:cs="Arial"/>
      <w:color w:val="000000"/>
    </w:rPr>
  </w:style>
  <w:style w:type="paragraph" w:customStyle="1" w:styleId="Nivel4">
    <w:name w:val="Nivel 4"/>
    <w:basedOn w:val="Nivel3"/>
    <w:qFormat/>
    <w:rsid w:val="00087FF6"/>
    <w:pPr>
      <w:ind w:left="2880" w:hanging="360"/>
    </w:pPr>
    <w:rPr>
      <w:color w:val="auto"/>
    </w:rPr>
  </w:style>
  <w:style w:type="paragraph" w:customStyle="1" w:styleId="Nivel5">
    <w:name w:val="Nivel 5"/>
    <w:basedOn w:val="Nivel4"/>
    <w:qFormat/>
    <w:rsid w:val="00087FF6"/>
    <w:pPr>
      <w:ind w:left="3600"/>
    </w:pPr>
  </w:style>
  <w:style w:type="paragraph" w:styleId="Recuodecorpodetexto3">
    <w:name w:val="Body Text Indent 3"/>
    <w:basedOn w:val="Normal"/>
    <w:link w:val="Recuodecorpodetexto3Char"/>
    <w:semiHidden/>
    <w:unhideWhenUsed/>
    <w:qFormat/>
    <w:rsid w:val="00C374F2"/>
    <w:pPr>
      <w:spacing w:after="120"/>
      <w:ind w:left="283"/>
    </w:pPr>
    <w:rPr>
      <w:sz w:val="16"/>
      <w:szCs w:val="16"/>
    </w:rPr>
  </w:style>
  <w:style w:type="paragraph" w:customStyle="1" w:styleId="PADRAO">
    <w:name w:val="PADRAO"/>
    <w:basedOn w:val="Normal"/>
    <w:uiPriority w:val="99"/>
    <w:qFormat/>
    <w:rsid w:val="008B339F"/>
    <w:pPr>
      <w:jc w:val="both"/>
    </w:pPr>
    <w:rPr>
      <w:rFonts w:ascii="Tms Rmn" w:hAnsi="Tms Rmn" w:cs="Times New Roman"/>
      <w:szCs w:val="20"/>
    </w:rPr>
  </w:style>
  <w:style w:type="paragraph" w:styleId="Textodenotaderodap">
    <w:name w:val="footnote text"/>
    <w:basedOn w:val="Normal"/>
    <w:link w:val="TextodenotaderodapChar"/>
    <w:semiHidden/>
    <w:rsid w:val="00F310A6"/>
    <w:rPr>
      <w:rFonts w:ascii="Times New Roman" w:hAnsi="Times New Roman" w:cs="Times New Roman"/>
      <w:szCs w:val="20"/>
    </w:rPr>
  </w:style>
  <w:style w:type="paragraph" w:customStyle="1" w:styleId="Solon1">
    <w:name w:val="Solon1"/>
    <w:basedOn w:val="Normal"/>
    <w:qFormat/>
    <w:rsid w:val="00F310A6"/>
    <w:pPr>
      <w:numPr>
        <w:numId w:val="6"/>
      </w:numPr>
      <w:tabs>
        <w:tab w:val="left" w:pos="360"/>
        <w:tab w:val="left" w:pos="1134"/>
        <w:tab w:val="left" w:pos="1209"/>
      </w:tabs>
      <w:spacing w:after="240"/>
      <w:ind w:left="1209" w:hanging="360"/>
      <w:jc w:val="both"/>
    </w:pPr>
    <w:rPr>
      <w:rFonts w:ascii="Times New Roman" w:hAnsi="Times New Roman" w:cs="Times New Roman"/>
      <w:sz w:val="24"/>
      <w:szCs w:val="20"/>
    </w:rPr>
  </w:style>
  <w:style w:type="paragraph" w:customStyle="1" w:styleId="Contedodatabela">
    <w:name w:val="Conteúdo da tabela"/>
    <w:basedOn w:val="Normal"/>
    <w:qFormat/>
    <w:rsid w:val="00362E65"/>
    <w:pPr>
      <w:suppressLineNumbers/>
    </w:pPr>
    <w:rPr>
      <w:rFonts w:ascii="Calibri" w:hAnsi="Calibri" w:cs="Times New Roman"/>
      <w:kern w:val="2"/>
      <w:sz w:val="22"/>
      <w:szCs w:val="20"/>
      <w:lang w:eastAsia="zh-CN"/>
    </w:rPr>
  </w:style>
  <w:style w:type="paragraph" w:styleId="Corpodetexto3">
    <w:name w:val="Body Text 3"/>
    <w:basedOn w:val="Normal"/>
    <w:link w:val="Corpodetexto3Char"/>
    <w:semiHidden/>
    <w:unhideWhenUsed/>
    <w:qFormat/>
    <w:rsid w:val="00EE1600"/>
    <w:pPr>
      <w:spacing w:after="120"/>
    </w:pPr>
    <w:rPr>
      <w:sz w:val="16"/>
      <w:szCs w:val="16"/>
    </w:rPr>
  </w:style>
  <w:style w:type="paragraph" w:customStyle="1" w:styleId="Ttulodetabela">
    <w:name w:val="Título de tabela"/>
    <w:basedOn w:val="Contedodatabela"/>
    <w:qFormat/>
    <w:pPr>
      <w:jc w:val="center"/>
    </w:pPr>
    <w:rPr>
      <w:b/>
      <w:bCs/>
    </w:rPr>
  </w:style>
  <w:style w:type="paragraph" w:customStyle="1" w:styleId="TableParagraph">
    <w:name w:val="Table Paragraph"/>
    <w:basedOn w:val="Normal"/>
    <w:uiPriority w:val="1"/>
    <w:qFormat/>
    <w:rsid w:val="00F970BA"/>
    <w:pPr>
      <w:widowControl w:val="0"/>
      <w:suppressAutoHyphens w:val="0"/>
    </w:pPr>
    <w:rPr>
      <w:rFonts w:ascii="Arial MT" w:eastAsia="Arial MT" w:hAnsi="Arial MT" w:cs="Arial MT"/>
      <w:sz w:val="22"/>
      <w:szCs w:val="22"/>
      <w:lang w:val="pt-PT" w:eastAsia="en-US"/>
    </w:rPr>
  </w:style>
  <w:style w:type="paragraph" w:customStyle="1" w:styleId="Default">
    <w:name w:val="Default"/>
    <w:qFormat/>
    <w:rsid w:val="00A37692"/>
    <w:pPr>
      <w:suppressAutoHyphens w:val="0"/>
    </w:pPr>
    <w:rPr>
      <w:rFonts w:ascii="Arial" w:hAnsi="Arial" w:cs="Arial"/>
      <w:color w:val="000000"/>
      <w:sz w:val="24"/>
      <w:szCs w:val="24"/>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elacomgrade">
    <w:name w:val="Table Grid"/>
    <w:basedOn w:val="Tabelanormal"/>
    <w:uiPriority w:val="5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F970BA"/>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sigeo.jt.jus.br/portal-extern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E19A9FB2-BCDA-48F1-8728-BF215134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20595</Words>
  <Characters>111219</Characters>
  <Application>Microsoft Office Word</Application>
  <DocSecurity>0</DocSecurity>
  <Lines>926</Lines>
  <Paragraphs>263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131551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Conta da Microsoft</cp:lastModifiedBy>
  <cp:revision>5</cp:revision>
  <cp:lastPrinted>2022-12-21T14:58:00Z</cp:lastPrinted>
  <dcterms:created xsi:type="dcterms:W3CDTF">2022-12-21T14:50:00Z</dcterms:created>
  <dcterms:modified xsi:type="dcterms:W3CDTF">2022-12-21T15:08:00Z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